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4C6FE1" w14:textId="77777777" w:rsidR="00193121" w:rsidRPr="000A2619" w:rsidRDefault="00193121" w:rsidP="001B4177">
      <w:pPr>
        <w:pStyle w:val="TOCHeading"/>
        <w:spacing w:before="0" w:line="288" w:lineRule="auto"/>
        <w:jc w:val="center"/>
        <w:rPr>
          <w:rFonts w:ascii="Times New Roman" w:hAnsi="Times New Roman"/>
          <w:color w:val="auto"/>
        </w:rPr>
      </w:pPr>
      <w:r w:rsidRPr="000A2619">
        <w:rPr>
          <w:rFonts w:ascii="Times New Roman" w:hAnsi="Times New Roman"/>
          <w:color w:val="auto"/>
        </w:rPr>
        <w:t>MỤC LỤC</w:t>
      </w:r>
    </w:p>
    <w:p w14:paraId="7635AE04" w14:textId="6EECB9DC" w:rsidR="007B3CF6" w:rsidRDefault="009A77B1">
      <w:pPr>
        <w:pStyle w:val="TOC1"/>
        <w:rPr>
          <w:rFonts w:asciiTheme="minorHAnsi" w:eastAsiaTheme="minorEastAsia" w:hAnsiTheme="minorHAnsi" w:cstheme="minorBidi"/>
          <w:kern w:val="2"/>
          <w:sz w:val="22"/>
          <w:szCs w:val="22"/>
          <w14:ligatures w14:val="standardContextual"/>
        </w:rPr>
      </w:pPr>
      <w:r>
        <w:rPr>
          <w:szCs w:val="28"/>
        </w:rPr>
        <w:fldChar w:fldCharType="begin"/>
      </w:r>
      <w:r>
        <w:rPr>
          <w:szCs w:val="28"/>
        </w:rPr>
        <w:instrText xml:space="preserve"> TOC \o "1-3" \h \z \u </w:instrText>
      </w:r>
      <w:r>
        <w:rPr>
          <w:szCs w:val="28"/>
        </w:rPr>
        <w:fldChar w:fldCharType="separate"/>
      </w:r>
      <w:hyperlink w:anchor="_Toc135113173" w:history="1">
        <w:r w:rsidR="007B3CF6" w:rsidRPr="00262160">
          <w:rPr>
            <w:rStyle w:val="Hyperlink"/>
          </w:rPr>
          <w:t>I. Các căn cứ thực hiện khảo sát xây dựng</w:t>
        </w:r>
        <w:r w:rsidR="007B3CF6">
          <w:rPr>
            <w:webHidden/>
          </w:rPr>
          <w:tab/>
        </w:r>
        <w:r w:rsidR="007B3CF6">
          <w:rPr>
            <w:webHidden/>
          </w:rPr>
          <w:fldChar w:fldCharType="begin"/>
        </w:r>
        <w:r w:rsidR="007B3CF6">
          <w:rPr>
            <w:webHidden/>
          </w:rPr>
          <w:instrText xml:space="preserve"> PAGEREF _Toc135113173 \h </w:instrText>
        </w:r>
        <w:r w:rsidR="007B3CF6">
          <w:rPr>
            <w:webHidden/>
          </w:rPr>
        </w:r>
        <w:r w:rsidR="007B3CF6">
          <w:rPr>
            <w:webHidden/>
          </w:rPr>
          <w:fldChar w:fldCharType="separate"/>
        </w:r>
        <w:r w:rsidR="006829F4">
          <w:rPr>
            <w:webHidden/>
          </w:rPr>
          <w:t>4</w:t>
        </w:r>
        <w:r w:rsidR="007B3CF6">
          <w:rPr>
            <w:webHidden/>
          </w:rPr>
          <w:fldChar w:fldCharType="end"/>
        </w:r>
      </w:hyperlink>
    </w:p>
    <w:p w14:paraId="0461BC07" w14:textId="5EF1A7C0" w:rsidR="007B3CF6" w:rsidRDefault="00A95A00">
      <w:pPr>
        <w:pStyle w:val="TOC2"/>
        <w:rPr>
          <w:rFonts w:asciiTheme="minorHAnsi" w:eastAsiaTheme="minorEastAsia" w:hAnsiTheme="minorHAnsi" w:cstheme="minorBidi"/>
          <w:noProof/>
          <w:kern w:val="2"/>
          <w:sz w:val="22"/>
          <w:szCs w:val="22"/>
          <w14:ligatures w14:val="standardContextual"/>
        </w:rPr>
      </w:pPr>
      <w:hyperlink w:anchor="_Toc135113174" w:history="1">
        <w:r w:rsidR="007B3CF6" w:rsidRPr="00262160">
          <w:rPr>
            <w:rStyle w:val="Hyperlink"/>
            <w:noProof/>
          </w:rPr>
          <w:t>I.1. Căn cứ pháp lý</w:t>
        </w:r>
        <w:r w:rsidR="007B3CF6">
          <w:rPr>
            <w:noProof/>
            <w:webHidden/>
          </w:rPr>
          <w:tab/>
        </w:r>
        <w:r w:rsidR="007B3CF6">
          <w:rPr>
            <w:noProof/>
            <w:webHidden/>
          </w:rPr>
          <w:fldChar w:fldCharType="begin"/>
        </w:r>
        <w:r w:rsidR="007B3CF6">
          <w:rPr>
            <w:noProof/>
            <w:webHidden/>
          </w:rPr>
          <w:instrText xml:space="preserve"> PAGEREF _Toc135113174 \h </w:instrText>
        </w:r>
        <w:r w:rsidR="007B3CF6">
          <w:rPr>
            <w:noProof/>
            <w:webHidden/>
          </w:rPr>
        </w:r>
        <w:r w:rsidR="007B3CF6">
          <w:rPr>
            <w:noProof/>
            <w:webHidden/>
          </w:rPr>
          <w:fldChar w:fldCharType="separate"/>
        </w:r>
        <w:r w:rsidR="006829F4">
          <w:rPr>
            <w:noProof/>
            <w:webHidden/>
          </w:rPr>
          <w:t>4</w:t>
        </w:r>
        <w:r w:rsidR="007B3CF6">
          <w:rPr>
            <w:noProof/>
            <w:webHidden/>
          </w:rPr>
          <w:fldChar w:fldCharType="end"/>
        </w:r>
      </w:hyperlink>
    </w:p>
    <w:p w14:paraId="347713AA" w14:textId="599B63FA" w:rsidR="007B3CF6" w:rsidRDefault="00A95A00">
      <w:pPr>
        <w:pStyle w:val="TOC2"/>
        <w:rPr>
          <w:rFonts w:asciiTheme="minorHAnsi" w:eastAsiaTheme="minorEastAsia" w:hAnsiTheme="minorHAnsi" w:cstheme="minorBidi"/>
          <w:noProof/>
          <w:kern w:val="2"/>
          <w:sz w:val="22"/>
          <w:szCs w:val="22"/>
          <w14:ligatures w14:val="standardContextual"/>
        </w:rPr>
      </w:pPr>
      <w:hyperlink w:anchor="_Toc135113175" w:history="1">
        <w:r w:rsidR="007B3CF6" w:rsidRPr="00262160">
          <w:rPr>
            <w:rStyle w:val="Hyperlink"/>
            <w:noProof/>
            <w:lang w:val="de-DE"/>
          </w:rPr>
          <w:t>I.2.</w:t>
        </w:r>
        <w:r w:rsidR="007B3CF6" w:rsidRPr="00262160">
          <w:rPr>
            <w:rStyle w:val="Hyperlink"/>
            <w:noProof/>
          </w:rPr>
          <w:t xml:space="preserve"> Căn cứ các quy định pháp luật hiện hành.</w:t>
        </w:r>
        <w:r w:rsidR="007B3CF6">
          <w:rPr>
            <w:noProof/>
            <w:webHidden/>
          </w:rPr>
          <w:tab/>
        </w:r>
        <w:r w:rsidR="007B3CF6">
          <w:rPr>
            <w:noProof/>
            <w:webHidden/>
          </w:rPr>
          <w:fldChar w:fldCharType="begin"/>
        </w:r>
        <w:r w:rsidR="007B3CF6">
          <w:rPr>
            <w:noProof/>
            <w:webHidden/>
          </w:rPr>
          <w:instrText xml:space="preserve"> PAGEREF _Toc135113175 \h </w:instrText>
        </w:r>
        <w:r w:rsidR="007B3CF6">
          <w:rPr>
            <w:noProof/>
            <w:webHidden/>
          </w:rPr>
        </w:r>
        <w:r w:rsidR="007B3CF6">
          <w:rPr>
            <w:noProof/>
            <w:webHidden/>
          </w:rPr>
          <w:fldChar w:fldCharType="separate"/>
        </w:r>
        <w:r w:rsidR="006829F4">
          <w:rPr>
            <w:noProof/>
            <w:webHidden/>
          </w:rPr>
          <w:t>4</w:t>
        </w:r>
        <w:r w:rsidR="007B3CF6">
          <w:rPr>
            <w:noProof/>
            <w:webHidden/>
          </w:rPr>
          <w:fldChar w:fldCharType="end"/>
        </w:r>
      </w:hyperlink>
    </w:p>
    <w:p w14:paraId="573A204C" w14:textId="0FDFA852" w:rsidR="007B3CF6" w:rsidRDefault="00A95A00">
      <w:pPr>
        <w:pStyle w:val="TOC3"/>
        <w:rPr>
          <w:rFonts w:asciiTheme="minorHAnsi" w:eastAsiaTheme="minorEastAsia" w:hAnsiTheme="minorHAnsi" w:cstheme="minorBidi"/>
          <w:noProof/>
          <w:kern w:val="2"/>
          <w:sz w:val="22"/>
          <w:szCs w:val="22"/>
          <w14:ligatures w14:val="standardContextual"/>
        </w:rPr>
      </w:pPr>
      <w:hyperlink w:anchor="_Toc135113176" w:history="1">
        <w:r w:rsidR="007B3CF6" w:rsidRPr="00262160">
          <w:rPr>
            <w:rStyle w:val="Hyperlink"/>
            <w:noProof/>
          </w:rPr>
          <w:t>I.2.1. Các tiêu chuẩn về khảo sát xây dựng được áp dụng:</w:t>
        </w:r>
        <w:r w:rsidR="007B3CF6">
          <w:rPr>
            <w:noProof/>
            <w:webHidden/>
          </w:rPr>
          <w:tab/>
        </w:r>
        <w:r w:rsidR="007B3CF6">
          <w:rPr>
            <w:noProof/>
            <w:webHidden/>
          </w:rPr>
          <w:fldChar w:fldCharType="begin"/>
        </w:r>
        <w:r w:rsidR="007B3CF6">
          <w:rPr>
            <w:noProof/>
            <w:webHidden/>
          </w:rPr>
          <w:instrText xml:space="preserve"> PAGEREF _Toc135113176 \h </w:instrText>
        </w:r>
        <w:r w:rsidR="007B3CF6">
          <w:rPr>
            <w:noProof/>
            <w:webHidden/>
          </w:rPr>
        </w:r>
        <w:r w:rsidR="007B3CF6">
          <w:rPr>
            <w:noProof/>
            <w:webHidden/>
          </w:rPr>
          <w:fldChar w:fldCharType="separate"/>
        </w:r>
        <w:r w:rsidR="006829F4">
          <w:rPr>
            <w:noProof/>
            <w:webHidden/>
          </w:rPr>
          <w:t>4</w:t>
        </w:r>
        <w:r w:rsidR="007B3CF6">
          <w:rPr>
            <w:noProof/>
            <w:webHidden/>
          </w:rPr>
          <w:fldChar w:fldCharType="end"/>
        </w:r>
      </w:hyperlink>
    </w:p>
    <w:p w14:paraId="6BF5DEA5" w14:textId="5DE587BC" w:rsidR="007B3CF6" w:rsidRDefault="00A95A00">
      <w:pPr>
        <w:pStyle w:val="TOC3"/>
        <w:rPr>
          <w:rFonts w:asciiTheme="minorHAnsi" w:eastAsiaTheme="minorEastAsia" w:hAnsiTheme="minorHAnsi" w:cstheme="minorBidi"/>
          <w:noProof/>
          <w:kern w:val="2"/>
          <w:sz w:val="22"/>
          <w:szCs w:val="22"/>
          <w14:ligatures w14:val="standardContextual"/>
        </w:rPr>
      </w:pPr>
      <w:hyperlink w:anchor="_Toc135113177" w:history="1">
        <w:r w:rsidR="007B3CF6" w:rsidRPr="00262160">
          <w:rPr>
            <w:rStyle w:val="Hyperlink"/>
            <w:noProof/>
          </w:rPr>
          <w:t>I.2.2. Các tiêu chuẩn thí nghiệm:</w:t>
        </w:r>
        <w:r w:rsidR="007B3CF6">
          <w:rPr>
            <w:noProof/>
            <w:webHidden/>
          </w:rPr>
          <w:tab/>
        </w:r>
        <w:r w:rsidR="007B3CF6">
          <w:rPr>
            <w:noProof/>
            <w:webHidden/>
          </w:rPr>
          <w:fldChar w:fldCharType="begin"/>
        </w:r>
        <w:r w:rsidR="007B3CF6">
          <w:rPr>
            <w:noProof/>
            <w:webHidden/>
          </w:rPr>
          <w:instrText xml:space="preserve"> PAGEREF _Toc135113177 \h </w:instrText>
        </w:r>
        <w:r w:rsidR="007B3CF6">
          <w:rPr>
            <w:noProof/>
            <w:webHidden/>
          </w:rPr>
        </w:r>
        <w:r w:rsidR="007B3CF6">
          <w:rPr>
            <w:noProof/>
            <w:webHidden/>
          </w:rPr>
          <w:fldChar w:fldCharType="separate"/>
        </w:r>
        <w:r w:rsidR="006829F4">
          <w:rPr>
            <w:noProof/>
            <w:webHidden/>
          </w:rPr>
          <w:t>4</w:t>
        </w:r>
        <w:r w:rsidR="007B3CF6">
          <w:rPr>
            <w:noProof/>
            <w:webHidden/>
          </w:rPr>
          <w:fldChar w:fldCharType="end"/>
        </w:r>
      </w:hyperlink>
    </w:p>
    <w:p w14:paraId="526B5461" w14:textId="62444F71" w:rsidR="007B3CF6" w:rsidRDefault="00A95A00">
      <w:pPr>
        <w:pStyle w:val="TOC1"/>
        <w:rPr>
          <w:rFonts w:asciiTheme="minorHAnsi" w:eastAsiaTheme="minorEastAsia" w:hAnsiTheme="minorHAnsi" w:cstheme="minorBidi"/>
          <w:kern w:val="2"/>
          <w:sz w:val="22"/>
          <w:szCs w:val="22"/>
          <w14:ligatures w14:val="standardContextual"/>
        </w:rPr>
      </w:pPr>
      <w:hyperlink w:anchor="_Toc135113178" w:history="1">
        <w:r w:rsidR="007B3CF6" w:rsidRPr="00262160">
          <w:rPr>
            <w:rStyle w:val="Hyperlink"/>
            <w:lang w:val="nl-NL"/>
          </w:rPr>
          <w:t>II. Quy trình, phương pháp và thiết bị khảo sát</w:t>
        </w:r>
        <w:r w:rsidR="007B3CF6">
          <w:rPr>
            <w:webHidden/>
          </w:rPr>
          <w:tab/>
        </w:r>
        <w:r w:rsidR="007B3CF6">
          <w:rPr>
            <w:webHidden/>
          </w:rPr>
          <w:fldChar w:fldCharType="begin"/>
        </w:r>
        <w:r w:rsidR="007B3CF6">
          <w:rPr>
            <w:webHidden/>
          </w:rPr>
          <w:instrText xml:space="preserve"> PAGEREF _Toc135113178 \h </w:instrText>
        </w:r>
        <w:r w:rsidR="007B3CF6">
          <w:rPr>
            <w:webHidden/>
          </w:rPr>
        </w:r>
        <w:r w:rsidR="007B3CF6">
          <w:rPr>
            <w:webHidden/>
          </w:rPr>
          <w:fldChar w:fldCharType="separate"/>
        </w:r>
        <w:r w:rsidR="006829F4">
          <w:rPr>
            <w:webHidden/>
          </w:rPr>
          <w:t>5</w:t>
        </w:r>
        <w:r w:rsidR="007B3CF6">
          <w:rPr>
            <w:webHidden/>
          </w:rPr>
          <w:fldChar w:fldCharType="end"/>
        </w:r>
      </w:hyperlink>
    </w:p>
    <w:p w14:paraId="7A90F190" w14:textId="626E5D35" w:rsidR="007B3CF6" w:rsidRDefault="00A95A00">
      <w:pPr>
        <w:pStyle w:val="TOC2"/>
        <w:rPr>
          <w:rFonts w:asciiTheme="minorHAnsi" w:eastAsiaTheme="minorEastAsia" w:hAnsiTheme="minorHAnsi" w:cstheme="minorBidi"/>
          <w:noProof/>
          <w:kern w:val="2"/>
          <w:sz w:val="22"/>
          <w:szCs w:val="22"/>
          <w14:ligatures w14:val="standardContextual"/>
        </w:rPr>
      </w:pPr>
      <w:hyperlink w:anchor="_Toc135113179" w:history="1">
        <w:r w:rsidR="007B3CF6" w:rsidRPr="00262160">
          <w:rPr>
            <w:rStyle w:val="Hyperlink"/>
            <w:noProof/>
            <w:lang w:val="de-DE"/>
          </w:rPr>
          <w:t>II.1. Mục đích khảo sát xây dựng</w:t>
        </w:r>
        <w:r w:rsidR="007B3CF6">
          <w:rPr>
            <w:noProof/>
            <w:webHidden/>
          </w:rPr>
          <w:tab/>
        </w:r>
        <w:r w:rsidR="007B3CF6">
          <w:rPr>
            <w:noProof/>
            <w:webHidden/>
          </w:rPr>
          <w:fldChar w:fldCharType="begin"/>
        </w:r>
        <w:r w:rsidR="007B3CF6">
          <w:rPr>
            <w:noProof/>
            <w:webHidden/>
          </w:rPr>
          <w:instrText xml:space="preserve"> PAGEREF _Toc135113179 \h </w:instrText>
        </w:r>
        <w:r w:rsidR="007B3CF6">
          <w:rPr>
            <w:noProof/>
            <w:webHidden/>
          </w:rPr>
        </w:r>
        <w:r w:rsidR="007B3CF6">
          <w:rPr>
            <w:noProof/>
            <w:webHidden/>
          </w:rPr>
          <w:fldChar w:fldCharType="separate"/>
        </w:r>
        <w:r w:rsidR="006829F4">
          <w:rPr>
            <w:noProof/>
            <w:webHidden/>
          </w:rPr>
          <w:t>5</w:t>
        </w:r>
        <w:r w:rsidR="007B3CF6">
          <w:rPr>
            <w:noProof/>
            <w:webHidden/>
          </w:rPr>
          <w:fldChar w:fldCharType="end"/>
        </w:r>
      </w:hyperlink>
    </w:p>
    <w:p w14:paraId="259029D5" w14:textId="0049E6A3" w:rsidR="007B3CF6" w:rsidRDefault="00A95A00">
      <w:pPr>
        <w:pStyle w:val="TOC2"/>
        <w:rPr>
          <w:rFonts w:asciiTheme="minorHAnsi" w:eastAsiaTheme="minorEastAsia" w:hAnsiTheme="minorHAnsi" w:cstheme="minorBidi"/>
          <w:noProof/>
          <w:kern w:val="2"/>
          <w:sz w:val="22"/>
          <w:szCs w:val="22"/>
          <w14:ligatures w14:val="standardContextual"/>
        </w:rPr>
      </w:pPr>
      <w:hyperlink w:anchor="_Toc135113180" w:history="1">
        <w:r w:rsidR="007B3CF6" w:rsidRPr="00262160">
          <w:rPr>
            <w:rStyle w:val="Hyperlink"/>
            <w:noProof/>
          </w:rPr>
          <w:t>II.2. Nguyên tắc chung</w:t>
        </w:r>
        <w:r w:rsidR="007B3CF6">
          <w:rPr>
            <w:noProof/>
            <w:webHidden/>
          </w:rPr>
          <w:tab/>
        </w:r>
        <w:r w:rsidR="007B3CF6">
          <w:rPr>
            <w:noProof/>
            <w:webHidden/>
          </w:rPr>
          <w:fldChar w:fldCharType="begin"/>
        </w:r>
        <w:r w:rsidR="007B3CF6">
          <w:rPr>
            <w:noProof/>
            <w:webHidden/>
          </w:rPr>
          <w:instrText xml:space="preserve"> PAGEREF _Toc135113180 \h </w:instrText>
        </w:r>
        <w:r w:rsidR="007B3CF6">
          <w:rPr>
            <w:noProof/>
            <w:webHidden/>
          </w:rPr>
        </w:r>
        <w:r w:rsidR="007B3CF6">
          <w:rPr>
            <w:noProof/>
            <w:webHidden/>
          </w:rPr>
          <w:fldChar w:fldCharType="separate"/>
        </w:r>
        <w:r w:rsidR="006829F4">
          <w:rPr>
            <w:noProof/>
            <w:webHidden/>
          </w:rPr>
          <w:t>5</w:t>
        </w:r>
        <w:r w:rsidR="007B3CF6">
          <w:rPr>
            <w:noProof/>
            <w:webHidden/>
          </w:rPr>
          <w:fldChar w:fldCharType="end"/>
        </w:r>
      </w:hyperlink>
    </w:p>
    <w:p w14:paraId="26A1A86C" w14:textId="47A8B3C9" w:rsidR="007B3CF6" w:rsidRDefault="00A95A00">
      <w:pPr>
        <w:pStyle w:val="TOC2"/>
        <w:rPr>
          <w:rFonts w:asciiTheme="minorHAnsi" w:eastAsiaTheme="minorEastAsia" w:hAnsiTheme="minorHAnsi" w:cstheme="minorBidi"/>
          <w:noProof/>
          <w:kern w:val="2"/>
          <w:sz w:val="22"/>
          <w:szCs w:val="22"/>
          <w14:ligatures w14:val="standardContextual"/>
        </w:rPr>
      </w:pPr>
      <w:hyperlink w:anchor="_Toc135113181" w:history="1">
        <w:r w:rsidR="007B3CF6" w:rsidRPr="00262160">
          <w:rPr>
            <w:rStyle w:val="Hyperlink"/>
            <w:noProof/>
          </w:rPr>
          <w:t>II.3. Nội dung các công tác khảo sát</w:t>
        </w:r>
        <w:r w:rsidR="007B3CF6">
          <w:rPr>
            <w:noProof/>
            <w:webHidden/>
          </w:rPr>
          <w:tab/>
        </w:r>
        <w:r w:rsidR="007B3CF6">
          <w:rPr>
            <w:noProof/>
            <w:webHidden/>
          </w:rPr>
          <w:fldChar w:fldCharType="begin"/>
        </w:r>
        <w:r w:rsidR="007B3CF6">
          <w:rPr>
            <w:noProof/>
            <w:webHidden/>
          </w:rPr>
          <w:instrText xml:space="preserve"> PAGEREF _Toc135113181 \h </w:instrText>
        </w:r>
        <w:r w:rsidR="007B3CF6">
          <w:rPr>
            <w:noProof/>
            <w:webHidden/>
          </w:rPr>
        </w:r>
        <w:r w:rsidR="007B3CF6">
          <w:rPr>
            <w:noProof/>
            <w:webHidden/>
          </w:rPr>
          <w:fldChar w:fldCharType="separate"/>
        </w:r>
        <w:r w:rsidR="006829F4">
          <w:rPr>
            <w:noProof/>
            <w:webHidden/>
          </w:rPr>
          <w:t>6</w:t>
        </w:r>
        <w:r w:rsidR="007B3CF6">
          <w:rPr>
            <w:noProof/>
            <w:webHidden/>
          </w:rPr>
          <w:fldChar w:fldCharType="end"/>
        </w:r>
      </w:hyperlink>
    </w:p>
    <w:p w14:paraId="22C6FB1F" w14:textId="1C023B45" w:rsidR="007B3CF6" w:rsidRDefault="00A95A00">
      <w:pPr>
        <w:pStyle w:val="TOC3"/>
        <w:rPr>
          <w:rFonts w:asciiTheme="minorHAnsi" w:eastAsiaTheme="minorEastAsia" w:hAnsiTheme="minorHAnsi" w:cstheme="minorBidi"/>
          <w:noProof/>
          <w:kern w:val="2"/>
          <w:sz w:val="22"/>
          <w:szCs w:val="22"/>
          <w14:ligatures w14:val="standardContextual"/>
        </w:rPr>
      </w:pPr>
      <w:hyperlink w:anchor="_Toc135113182" w:history="1">
        <w:r w:rsidR="007B3CF6" w:rsidRPr="00262160">
          <w:rPr>
            <w:rStyle w:val="Hyperlink"/>
            <w:noProof/>
          </w:rPr>
          <w:t>II.3.1. Xác định vị trí hố khoan.</w:t>
        </w:r>
        <w:r w:rsidR="007B3CF6">
          <w:rPr>
            <w:noProof/>
            <w:webHidden/>
          </w:rPr>
          <w:tab/>
        </w:r>
        <w:r w:rsidR="007B3CF6">
          <w:rPr>
            <w:noProof/>
            <w:webHidden/>
          </w:rPr>
          <w:fldChar w:fldCharType="begin"/>
        </w:r>
        <w:r w:rsidR="007B3CF6">
          <w:rPr>
            <w:noProof/>
            <w:webHidden/>
          </w:rPr>
          <w:instrText xml:space="preserve"> PAGEREF _Toc135113182 \h </w:instrText>
        </w:r>
        <w:r w:rsidR="007B3CF6">
          <w:rPr>
            <w:noProof/>
            <w:webHidden/>
          </w:rPr>
        </w:r>
        <w:r w:rsidR="007B3CF6">
          <w:rPr>
            <w:noProof/>
            <w:webHidden/>
          </w:rPr>
          <w:fldChar w:fldCharType="separate"/>
        </w:r>
        <w:r w:rsidR="006829F4">
          <w:rPr>
            <w:noProof/>
            <w:webHidden/>
          </w:rPr>
          <w:t>6</w:t>
        </w:r>
        <w:r w:rsidR="007B3CF6">
          <w:rPr>
            <w:noProof/>
            <w:webHidden/>
          </w:rPr>
          <w:fldChar w:fldCharType="end"/>
        </w:r>
      </w:hyperlink>
    </w:p>
    <w:p w14:paraId="469C9D77" w14:textId="66D5AE72" w:rsidR="007B3CF6" w:rsidRDefault="00A95A00">
      <w:pPr>
        <w:pStyle w:val="TOC3"/>
        <w:rPr>
          <w:rFonts w:asciiTheme="minorHAnsi" w:eastAsiaTheme="minorEastAsia" w:hAnsiTheme="minorHAnsi" w:cstheme="minorBidi"/>
          <w:noProof/>
          <w:kern w:val="2"/>
          <w:sz w:val="22"/>
          <w:szCs w:val="22"/>
          <w14:ligatures w14:val="standardContextual"/>
        </w:rPr>
      </w:pPr>
      <w:hyperlink w:anchor="_Toc135113183" w:history="1">
        <w:r w:rsidR="007B3CF6" w:rsidRPr="00262160">
          <w:rPr>
            <w:rStyle w:val="Hyperlink"/>
            <w:noProof/>
          </w:rPr>
          <w:t>II.3.2. Công tác khoan.</w:t>
        </w:r>
        <w:r w:rsidR="007B3CF6">
          <w:rPr>
            <w:noProof/>
            <w:webHidden/>
          </w:rPr>
          <w:tab/>
        </w:r>
        <w:r w:rsidR="007B3CF6">
          <w:rPr>
            <w:noProof/>
            <w:webHidden/>
          </w:rPr>
          <w:fldChar w:fldCharType="begin"/>
        </w:r>
        <w:r w:rsidR="007B3CF6">
          <w:rPr>
            <w:noProof/>
            <w:webHidden/>
          </w:rPr>
          <w:instrText xml:space="preserve"> PAGEREF _Toc135113183 \h </w:instrText>
        </w:r>
        <w:r w:rsidR="007B3CF6">
          <w:rPr>
            <w:noProof/>
            <w:webHidden/>
          </w:rPr>
        </w:r>
        <w:r w:rsidR="007B3CF6">
          <w:rPr>
            <w:noProof/>
            <w:webHidden/>
          </w:rPr>
          <w:fldChar w:fldCharType="separate"/>
        </w:r>
        <w:r w:rsidR="006829F4">
          <w:rPr>
            <w:noProof/>
            <w:webHidden/>
          </w:rPr>
          <w:t>6</w:t>
        </w:r>
        <w:r w:rsidR="007B3CF6">
          <w:rPr>
            <w:noProof/>
            <w:webHidden/>
          </w:rPr>
          <w:fldChar w:fldCharType="end"/>
        </w:r>
      </w:hyperlink>
    </w:p>
    <w:p w14:paraId="0151C9D5" w14:textId="304BD4A8" w:rsidR="007B3CF6" w:rsidRDefault="00A95A00">
      <w:pPr>
        <w:pStyle w:val="TOC3"/>
        <w:rPr>
          <w:rFonts w:asciiTheme="minorHAnsi" w:eastAsiaTheme="minorEastAsia" w:hAnsiTheme="minorHAnsi" w:cstheme="minorBidi"/>
          <w:noProof/>
          <w:kern w:val="2"/>
          <w:sz w:val="22"/>
          <w:szCs w:val="22"/>
          <w14:ligatures w14:val="standardContextual"/>
        </w:rPr>
      </w:pPr>
      <w:hyperlink w:anchor="_Toc135113184" w:history="1">
        <w:r w:rsidR="007B3CF6" w:rsidRPr="00262160">
          <w:rPr>
            <w:rStyle w:val="Hyperlink"/>
            <w:noProof/>
          </w:rPr>
          <w:t>II.3.3. Công tác lấy mẫu.</w:t>
        </w:r>
        <w:r w:rsidR="007B3CF6">
          <w:rPr>
            <w:noProof/>
            <w:webHidden/>
          </w:rPr>
          <w:tab/>
        </w:r>
        <w:r w:rsidR="007B3CF6">
          <w:rPr>
            <w:noProof/>
            <w:webHidden/>
          </w:rPr>
          <w:fldChar w:fldCharType="begin"/>
        </w:r>
        <w:r w:rsidR="007B3CF6">
          <w:rPr>
            <w:noProof/>
            <w:webHidden/>
          </w:rPr>
          <w:instrText xml:space="preserve"> PAGEREF _Toc135113184 \h </w:instrText>
        </w:r>
        <w:r w:rsidR="007B3CF6">
          <w:rPr>
            <w:noProof/>
            <w:webHidden/>
          </w:rPr>
        </w:r>
        <w:r w:rsidR="007B3CF6">
          <w:rPr>
            <w:noProof/>
            <w:webHidden/>
          </w:rPr>
          <w:fldChar w:fldCharType="separate"/>
        </w:r>
        <w:r w:rsidR="006829F4">
          <w:rPr>
            <w:noProof/>
            <w:webHidden/>
          </w:rPr>
          <w:t>7</w:t>
        </w:r>
        <w:r w:rsidR="007B3CF6">
          <w:rPr>
            <w:noProof/>
            <w:webHidden/>
          </w:rPr>
          <w:fldChar w:fldCharType="end"/>
        </w:r>
      </w:hyperlink>
    </w:p>
    <w:p w14:paraId="39B89D90" w14:textId="4D2165D3" w:rsidR="007B3CF6" w:rsidRDefault="00A95A00">
      <w:pPr>
        <w:pStyle w:val="TOC3"/>
        <w:rPr>
          <w:rFonts w:asciiTheme="minorHAnsi" w:eastAsiaTheme="minorEastAsia" w:hAnsiTheme="minorHAnsi" w:cstheme="minorBidi"/>
          <w:noProof/>
          <w:kern w:val="2"/>
          <w:sz w:val="22"/>
          <w:szCs w:val="22"/>
          <w14:ligatures w14:val="standardContextual"/>
        </w:rPr>
      </w:pPr>
      <w:hyperlink w:anchor="_Toc135113185" w:history="1">
        <w:r w:rsidR="007B3CF6" w:rsidRPr="00262160">
          <w:rPr>
            <w:rStyle w:val="Hyperlink"/>
            <w:noProof/>
          </w:rPr>
          <w:t>II.3.4. Công tác thí nghiệm xuyên tiêu chuẩn (SPT).</w:t>
        </w:r>
        <w:r w:rsidR="007B3CF6">
          <w:rPr>
            <w:noProof/>
            <w:webHidden/>
          </w:rPr>
          <w:tab/>
        </w:r>
        <w:r w:rsidR="007B3CF6">
          <w:rPr>
            <w:noProof/>
            <w:webHidden/>
          </w:rPr>
          <w:fldChar w:fldCharType="begin"/>
        </w:r>
        <w:r w:rsidR="007B3CF6">
          <w:rPr>
            <w:noProof/>
            <w:webHidden/>
          </w:rPr>
          <w:instrText xml:space="preserve"> PAGEREF _Toc135113185 \h </w:instrText>
        </w:r>
        <w:r w:rsidR="007B3CF6">
          <w:rPr>
            <w:noProof/>
            <w:webHidden/>
          </w:rPr>
        </w:r>
        <w:r w:rsidR="007B3CF6">
          <w:rPr>
            <w:noProof/>
            <w:webHidden/>
          </w:rPr>
          <w:fldChar w:fldCharType="separate"/>
        </w:r>
        <w:r w:rsidR="006829F4">
          <w:rPr>
            <w:noProof/>
            <w:webHidden/>
          </w:rPr>
          <w:t>7</w:t>
        </w:r>
        <w:r w:rsidR="007B3CF6">
          <w:rPr>
            <w:noProof/>
            <w:webHidden/>
          </w:rPr>
          <w:fldChar w:fldCharType="end"/>
        </w:r>
      </w:hyperlink>
    </w:p>
    <w:p w14:paraId="7A816517" w14:textId="00AAEC8A" w:rsidR="007B3CF6" w:rsidRDefault="00A95A00">
      <w:pPr>
        <w:pStyle w:val="TOC3"/>
        <w:rPr>
          <w:rFonts w:asciiTheme="minorHAnsi" w:eastAsiaTheme="minorEastAsia" w:hAnsiTheme="minorHAnsi" w:cstheme="minorBidi"/>
          <w:noProof/>
          <w:kern w:val="2"/>
          <w:sz w:val="22"/>
          <w:szCs w:val="22"/>
          <w14:ligatures w14:val="standardContextual"/>
        </w:rPr>
      </w:pPr>
      <w:hyperlink w:anchor="_Toc135113186" w:history="1">
        <w:r w:rsidR="007B3CF6" w:rsidRPr="00262160">
          <w:rPr>
            <w:rStyle w:val="Hyperlink"/>
            <w:noProof/>
          </w:rPr>
          <w:t>II.3.5. Phương pháp xác định mực nước dưới đất.</w:t>
        </w:r>
        <w:r w:rsidR="007B3CF6">
          <w:rPr>
            <w:noProof/>
            <w:webHidden/>
          </w:rPr>
          <w:tab/>
        </w:r>
        <w:r w:rsidR="007B3CF6">
          <w:rPr>
            <w:noProof/>
            <w:webHidden/>
          </w:rPr>
          <w:fldChar w:fldCharType="begin"/>
        </w:r>
        <w:r w:rsidR="007B3CF6">
          <w:rPr>
            <w:noProof/>
            <w:webHidden/>
          </w:rPr>
          <w:instrText xml:space="preserve"> PAGEREF _Toc135113186 \h </w:instrText>
        </w:r>
        <w:r w:rsidR="007B3CF6">
          <w:rPr>
            <w:noProof/>
            <w:webHidden/>
          </w:rPr>
        </w:r>
        <w:r w:rsidR="007B3CF6">
          <w:rPr>
            <w:noProof/>
            <w:webHidden/>
          </w:rPr>
          <w:fldChar w:fldCharType="separate"/>
        </w:r>
        <w:r w:rsidR="006829F4">
          <w:rPr>
            <w:noProof/>
            <w:webHidden/>
          </w:rPr>
          <w:t>9</w:t>
        </w:r>
        <w:r w:rsidR="007B3CF6">
          <w:rPr>
            <w:noProof/>
            <w:webHidden/>
          </w:rPr>
          <w:fldChar w:fldCharType="end"/>
        </w:r>
      </w:hyperlink>
    </w:p>
    <w:p w14:paraId="51102F78" w14:textId="13A61432" w:rsidR="007B3CF6" w:rsidRDefault="00A95A00">
      <w:pPr>
        <w:pStyle w:val="TOC3"/>
        <w:rPr>
          <w:rFonts w:asciiTheme="minorHAnsi" w:eastAsiaTheme="minorEastAsia" w:hAnsiTheme="minorHAnsi" w:cstheme="minorBidi"/>
          <w:noProof/>
          <w:kern w:val="2"/>
          <w:sz w:val="22"/>
          <w:szCs w:val="22"/>
          <w14:ligatures w14:val="standardContextual"/>
        </w:rPr>
      </w:pPr>
      <w:hyperlink w:anchor="_Toc135113187" w:history="1">
        <w:r w:rsidR="007B3CF6" w:rsidRPr="00262160">
          <w:rPr>
            <w:rStyle w:val="Hyperlink"/>
            <w:noProof/>
          </w:rPr>
          <w:t>II.3.6. Công tác thí nghiệm trong phòng.</w:t>
        </w:r>
        <w:r w:rsidR="007B3CF6">
          <w:rPr>
            <w:noProof/>
            <w:webHidden/>
          </w:rPr>
          <w:tab/>
        </w:r>
        <w:r w:rsidR="007B3CF6">
          <w:rPr>
            <w:noProof/>
            <w:webHidden/>
          </w:rPr>
          <w:fldChar w:fldCharType="begin"/>
        </w:r>
        <w:r w:rsidR="007B3CF6">
          <w:rPr>
            <w:noProof/>
            <w:webHidden/>
          </w:rPr>
          <w:instrText xml:space="preserve"> PAGEREF _Toc135113187 \h </w:instrText>
        </w:r>
        <w:r w:rsidR="007B3CF6">
          <w:rPr>
            <w:noProof/>
            <w:webHidden/>
          </w:rPr>
        </w:r>
        <w:r w:rsidR="007B3CF6">
          <w:rPr>
            <w:noProof/>
            <w:webHidden/>
          </w:rPr>
          <w:fldChar w:fldCharType="separate"/>
        </w:r>
        <w:r w:rsidR="006829F4">
          <w:rPr>
            <w:noProof/>
            <w:webHidden/>
          </w:rPr>
          <w:t>9</w:t>
        </w:r>
        <w:r w:rsidR="007B3CF6">
          <w:rPr>
            <w:noProof/>
            <w:webHidden/>
          </w:rPr>
          <w:fldChar w:fldCharType="end"/>
        </w:r>
      </w:hyperlink>
    </w:p>
    <w:p w14:paraId="74FA0235" w14:textId="4DE1CAA9" w:rsidR="007B3CF6" w:rsidRDefault="00A95A00">
      <w:pPr>
        <w:pStyle w:val="TOC3"/>
        <w:rPr>
          <w:rFonts w:asciiTheme="minorHAnsi" w:eastAsiaTheme="minorEastAsia" w:hAnsiTheme="minorHAnsi" w:cstheme="minorBidi"/>
          <w:noProof/>
          <w:kern w:val="2"/>
          <w:sz w:val="22"/>
          <w:szCs w:val="22"/>
          <w14:ligatures w14:val="standardContextual"/>
        </w:rPr>
      </w:pPr>
      <w:hyperlink w:anchor="_Toc135113188" w:history="1">
        <w:r w:rsidR="007B3CF6" w:rsidRPr="00262160">
          <w:rPr>
            <w:rStyle w:val="Hyperlink"/>
            <w:noProof/>
          </w:rPr>
          <w:t>II.3.7. Phương pháp tính toán một số chỉ tiêu trong phòng.</w:t>
        </w:r>
        <w:r w:rsidR="007B3CF6">
          <w:rPr>
            <w:noProof/>
            <w:webHidden/>
          </w:rPr>
          <w:tab/>
        </w:r>
        <w:r w:rsidR="007B3CF6">
          <w:rPr>
            <w:noProof/>
            <w:webHidden/>
          </w:rPr>
          <w:fldChar w:fldCharType="begin"/>
        </w:r>
        <w:r w:rsidR="007B3CF6">
          <w:rPr>
            <w:noProof/>
            <w:webHidden/>
          </w:rPr>
          <w:instrText xml:space="preserve"> PAGEREF _Toc135113188 \h </w:instrText>
        </w:r>
        <w:r w:rsidR="007B3CF6">
          <w:rPr>
            <w:noProof/>
            <w:webHidden/>
          </w:rPr>
        </w:r>
        <w:r w:rsidR="007B3CF6">
          <w:rPr>
            <w:noProof/>
            <w:webHidden/>
          </w:rPr>
          <w:fldChar w:fldCharType="separate"/>
        </w:r>
        <w:r w:rsidR="006829F4">
          <w:rPr>
            <w:noProof/>
            <w:webHidden/>
          </w:rPr>
          <w:t>10</w:t>
        </w:r>
        <w:r w:rsidR="007B3CF6">
          <w:rPr>
            <w:noProof/>
            <w:webHidden/>
          </w:rPr>
          <w:fldChar w:fldCharType="end"/>
        </w:r>
      </w:hyperlink>
    </w:p>
    <w:p w14:paraId="36338F82" w14:textId="1C3A91EA" w:rsidR="007B3CF6" w:rsidRDefault="00A95A00">
      <w:pPr>
        <w:pStyle w:val="TOC3"/>
        <w:rPr>
          <w:rFonts w:asciiTheme="minorHAnsi" w:eastAsiaTheme="minorEastAsia" w:hAnsiTheme="minorHAnsi" w:cstheme="minorBidi"/>
          <w:noProof/>
          <w:kern w:val="2"/>
          <w:sz w:val="22"/>
          <w:szCs w:val="22"/>
          <w14:ligatures w14:val="standardContextual"/>
        </w:rPr>
      </w:pPr>
      <w:hyperlink w:anchor="_Toc135113189" w:history="1">
        <w:r w:rsidR="007B3CF6" w:rsidRPr="00262160">
          <w:rPr>
            <w:rStyle w:val="Hyperlink"/>
            <w:noProof/>
          </w:rPr>
          <w:t>II.3.8. Công tác lập báo cáo kết quả khảo sát.</w:t>
        </w:r>
        <w:r w:rsidR="007B3CF6">
          <w:rPr>
            <w:noProof/>
            <w:webHidden/>
          </w:rPr>
          <w:tab/>
        </w:r>
        <w:r w:rsidR="007B3CF6">
          <w:rPr>
            <w:noProof/>
            <w:webHidden/>
          </w:rPr>
          <w:fldChar w:fldCharType="begin"/>
        </w:r>
        <w:r w:rsidR="007B3CF6">
          <w:rPr>
            <w:noProof/>
            <w:webHidden/>
          </w:rPr>
          <w:instrText xml:space="preserve"> PAGEREF _Toc135113189 \h </w:instrText>
        </w:r>
        <w:r w:rsidR="007B3CF6">
          <w:rPr>
            <w:noProof/>
            <w:webHidden/>
          </w:rPr>
        </w:r>
        <w:r w:rsidR="007B3CF6">
          <w:rPr>
            <w:noProof/>
            <w:webHidden/>
          </w:rPr>
          <w:fldChar w:fldCharType="separate"/>
        </w:r>
        <w:r w:rsidR="006829F4">
          <w:rPr>
            <w:noProof/>
            <w:webHidden/>
          </w:rPr>
          <w:t>11</w:t>
        </w:r>
        <w:r w:rsidR="007B3CF6">
          <w:rPr>
            <w:noProof/>
            <w:webHidden/>
          </w:rPr>
          <w:fldChar w:fldCharType="end"/>
        </w:r>
      </w:hyperlink>
    </w:p>
    <w:p w14:paraId="73154990" w14:textId="7687377B" w:rsidR="007B3CF6" w:rsidRDefault="00A95A00">
      <w:pPr>
        <w:pStyle w:val="TOC1"/>
        <w:rPr>
          <w:rFonts w:asciiTheme="minorHAnsi" w:eastAsiaTheme="minorEastAsia" w:hAnsiTheme="minorHAnsi" w:cstheme="minorBidi"/>
          <w:kern w:val="2"/>
          <w:sz w:val="22"/>
          <w:szCs w:val="22"/>
          <w14:ligatures w14:val="standardContextual"/>
        </w:rPr>
      </w:pPr>
      <w:hyperlink w:anchor="_Toc135113190" w:history="1">
        <w:r w:rsidR="007B3CF6" w:rsidRPr="00262160">
          <w:rPr>
            <w:rStyle w:val="Hyperlink"/>
            <w:lang w:val="nl-NL"/>
          </w:rPr>
          <w:t>III. Khái quát về vị trí và điều kiện tự nhiên của khu vực khảo sát, đặc điểm, quy mô, tích chất của công trình</w:t>
        </w:r>
        <w:r w:rsidR="007B3CF6">
          <w:rPr>
            <w:webHidden/>
          </w:rPr>
          <w:tab/>
        </w:r>
        <w:r w:rsidR="007B3CF6">
          <w:rPr>
            <w:webHidden/>
          </w:rPr>
          <w:fldChar w:fldCharType="begin"/>
        </w:r>
        <w:r w:rsidR="007B3CF6">
          <w:rPr>
            <w:webHidden/>
          </w:rPr>
          <w:instrText xml:space="preserve"> PAGEREF _Toc135113190 \h </w:instrText>
        </w:r>
        <w:r w:rsidR="007B3CF6">
          <w:rPr>
            <w:webHidden/>
          </w:rPr>
        </w:r>
        <w:r w:rsidR="007B3CF6">
          <w:rPr>
            <w:webHidden/>
          </w:rPr>
          <w:fldChar w:fldCharType="separate"/>
        </w:r>
        <w:r w:rsidR="006829F4">
          <w:rPr>
            <w:webHidden/>
          </w:rPr>
          <w:t>11</w:t>
        </w:r>
        <w:r w:rsidR="007B3CF6">
          <w:rPr>
            <w:webHidden/>
          </w:rPr>
          <w:fldChar w:fldCharType="end"/>
        </w:r>
      </w:hyperlink>
    </w:p>
    <w:p w14:paraId="12B40344" w14:textId="624A06C6" w:rsidR="007B3CF6" w:rsidRDefault="00A95A00">
      <w:pPr>
        <w:pStyle w:val="TOC2"/>
        <w:rPr>
          <w:rFonts w:asciiTheme="minorHAnsi" w:eastAsiaTheme="minorEastAsia" w:hAnsiTheme="minorHAnsi" w:cstheme="minorBidi"/>
          <w:noProof/>
          <w:kern w:val="2"/>
          <w:sz w:val="22"/>
          <w:szCs w:val="22"/>
          <w14:ligatures w14:val="standardContextual"/>
        </w:rPr>
      </w:pPr>
      <w:hyperlink w:anchor="_Toc135113191" w:history="1">
        <w:r w:rsidR="007B3CF6" w:rsidRPr="00262160">
          <w:rPr>
            <w:rStyle w:val="Hyperlink"/>
            <w:noProof/>
            <w:lang w:val="pt-BR"/>
          </w:rPr>
          <w:t>III.1. Khái quát về vị trí và điều kiện tự nhiên của khu vực khảo sát</w:t>
        </w:r>
        <w:r w:rsidR="007B3CF6">
          <w:rPr>
            <w:noProof/>
            <w:webHidden/>
          </w:rPr>
          <w:tab/>
        </w:r>
        <w:r w:rsidR="007B3CF6">
          <w:rPr>
            <w:noProof/>
            <w:webHidden/>
          </w:rPr>
          <w:fldChar w:fldCharType="begin"/>
        </w:r>
        <w:r w:rsidR="007B3CF6">
          <w:rPr>
            <w:noProof/>
            <w:webHidden/>
          </w:rPr>
          <w:instrText xml:space="preserve"> PAGEREF _Toc135113191 \h </w:instrText>
        </w:r>
        <w:r w:rsidR="007B3CF6">
          <w:rPr>
            <w:noProof/>
            <w:webHidden/>
          </w:rPr>
        </w:r>
        <w:r w:rsidR="007B3CF6">
          <w:rPr>
            <w:noProof/>
            <w:webHidden/>
          </w:rPr>
          <w:fldChar w:fldCharType="separate"/>
        </w:r>
        <w:r w:rsidR="006829F4">
          <w:rPr>
            <w:noProof/>
            <w:webHidden/>
          </w:rPr>
          <w:t>11</w:t>
        </w:r>
        <w:r w:rsidR="007B3CF6">
          <w:rPr>
            <w:noProof/>
            <w:webHidden/>
          </w:rPr>
          <w:fldChar w:fldCharType="end"/>
        </w:r>
      </w:hyperlink>
    </w:p>
    <w:p w14:paraId="1EEDF530" w14:textId="43EF3B9C" w:rsidR="007B3CF6" w:rsidRDefault="00A95A00">
      <w:pPr>
        <w:pStyle w:val="TOC2"/>
        <w:rPr>
          <w:rFonts w:asciiTheme="minorHAnsi" w:eastAsiaTheme="minorEastAsia" w:hAnsiTheme="minorHAnsi" w:cstheme="minorBidi"/>
          <w:noProof/>
          <w:kern w:val="2"/>
          <w:sz w:val="22"/>
          <w:szCs w:val="22"/>
          <w14:ligatures w14:val="standardContextual"/>
        </w:rPr>
      </w:pPr>
      <w:hyperlink w:anchor="_Toc135113192" w:history="1">
        <w:r w:rsidR="007B3CF6" w:rsidRPr="00262160">
          <w:rPr>
            <w:rStyle w:val="Hyperlink"/>
            <w:noProof/>
            <w:lang w:val="pt-BR"/>
          </w:rPr>
          <w:t>III.2. Đặc điểm, quy mô, tính chất của công trình:</w:t>
        </w:r>
        <w:r w:rsidR="007B3CF6">
          <w:rPr>
            <w:noProof/>
            <w:webHidden/>
          </w:rPr>
          <w:tab/>
        </w:r>
        <w:r w:rsidR="007B3CF6">
          <w:rPr>
            <w:noProof/>
            <w:webHidden/>
          </w:rPr>
          <w:fldChar w:fldCharType="begin"/>
        </w:r>
        <w:r w:rsidR="007B3CF6">
          <w:rPr>
            <w:noProof/>
            <w:webHidden/>
          </w:rPr>
          <w:instrText xml:space="preserve"> PAGEREF _Toc135113192 \h </w:instrText>
        </w:r>
        <w:r w:rsidR="007B3CF6">
          <w:rPr>
            <w:noProof/>
            <w:webHidden/>
          </w:rPr>
        </w:r>
        <w:r w:rsidR="007B3CF6">
          <w:rPr>
            <w:noProof/>
            <w:webHidden/>
          </w:rPr>
          <w:fldChar w:fldCharType="separate"/>
        </w:r>
        <w:r w:rsidR="006829F4">
          <w:rPr>
            <w:noProof/>
            <w:webHidden/>
          </w:rPr>
          <w:t>12</w:t>
        </w:r>
        <w:r w:rsidR="007B3CF6">
          <w:rPr>
            <w:noProof/>
            <w:webHidden/>
          </w:rPr>
          <w:fldChar w:fldCharType="end"/>
        </w:r>
      </w:hyperlink>
    </w:p>
    <w:p w14:paraId="29E3EFBB" w14:textId="248A6B45" w:rsidR="007B3CF6" w:rsidRDefault="00A95A00">
      <w:pPr>
        <w:pStyle w:val="TOC1"/>
        <w:rPr>
          <w:rFonts w:asciiTheme="minorHAnsi" w:eastAsiaTheme="minorEastAsia" w:hAnsiTheme="minorHAnsi" w:cstheme="minorBidi"/>
          <w:kern w:val="2"/>
          <w:sz w:val="22"/>
          <w:szCs w:val="22"/>
          <w14:ligatures w14:val="standardContextual"/>
        </w:rPr>
      </w:pPr>
      <w:hyperlink w:anchor="_Toc135113193" w:history="1">
        <w:r w:rsidR="007B3CF6" w:rsidRPr="00262160">
          <w:rPr>
            <w:rStyle w:val="Hyperlink"/>
            <w:lang w:val="nl-NL"/>
          </w:rPr>
          <w:t>IV. Khối lượng khảo sát đã thực hiện</w:t>
        </w:r>
        <w:r w:rsidR="007B3CF6">
          <w:rPr>
            <w:webHidden/>
          </w:rPr>
          <w:tab/>
        </w:r>
        <w:r w:rsidR="007B3CF6">
          <w:rPr>
            <w:webHidden/>
          </w:rPr>
          <w:fldChar w:fldCharType="begin"/>
        </w:r>
        <w:r w:rsidR="007B3CF6">
          <w:rPr>
            <w:webHidden/>
          </w:rPr>
          <w:instrText xml:space="preserve"> PAGEREF _Toc135113193 \h </w:instrText>
        </w:r>
        <w:r w:rsidR="007B3CF6">
          <w:rPr>
            <w:webHidden/>
          </w:rPr>
        </w:r>
        <w:r w:rsidR="007B3CF6">
          <w:rPr>
            <w:webHidden/>
          </w:rPr>
          <w:fldChar w:fldCharType="separate"/>
        </w:r>
        <w:r w:rsidR="006829F4">
          <w:rPr>
            <w:webHidden/>
          </w:rPr>
          <w:t>12</w:t>
        </w:r>
        <w:r w:rsidR="007B3CF6">
          <w:rPr>
            <w:webHidden/>
          </w:rPr>
          <w:fldChar w:fldCharType="end"/>
        </w:r>
      </w:hyperlink>
    </w:p>
    <w:p w14:paraId="2870A2BD" w14:textId="4F2C46D1" w:rsidR="007B3CF6" w:rsidRDefault="00A95A00">
      <w:pPr>
        <w:pStyle w:val="TOC1"/>
        <w:rPr>
          <w:rFonts w:asciiTheme="minorHAnsi" w:eastAsiaTheme="minorEastAsia" w:hAnsiTheme="minorHAnsi" w:cstheme="minorBidi"/>
          <w:kern w:val="2"/>
          <w:sz w:val="22"/>
          <w:szCs w:val="22"/>
          <w14:ligatures w14:val="standardContextual"/>
        </w:rPr>
      </w:pPr>
      <w:hyperlink w:anchor="_Toc135113194" w:history="1">
        <w:r w:rsidR="007B3CF6" w:rsidRPr="00262160">
          <w:rPr>
            <w:rStyle w:val="Hyperlink"/>
            <w:lang w:val="nl-NL"/>
          </w:rPr>
          <w:t>V. Phân tích số liệu, đánh giá kết quả khảo sát</w:t>
        </w:r>
        <w:r w:rsidR="007B3CF6">
          <w:rPr>
            <w:webHidden/>
          </w:rPr>
          <w:tab/>
        </w:r>
        <w:r w:rsidR="007B3CF6">
          <w:rPr>
            <w:webHidden/>
          </w:rPr>
          <w:fldChar w:fldCharType="begin"/>
        </w:r>
        <w:r w:rsidR="007B3CF6">
          <w:rPr>
            <w:webHidden/>
          </w:rPr>
          <w:instrText xml:space="preserve"> PAGEREF _Toc135113194 \h </w:instrText>
        </w:r>
        <w:r w:rsidR="007B3CF6">
          <w:rPr>
            <w:webHidden/>
          </w:rPr>
        </w:r>
        <w:r w:rsidR="007B3CF6">
          <w:rPr>
            <w:webHidden/>
          </w:rPr>
          <w:fldChar w:fldCharType="separate"/>
        </w:r>
        <w:r w:rsidR="006829F4">
          <w:rPr>
            <w:webHidden/>
          </w:rPr>
          <w:t>12</w:t>
        </w:r>
        <w:r w:rsidR="007B3CF6">
          <w:rPr>
            <w:webHidden/>
          </w:rPr>
          <w:fldChar w:fldCharType="end"/>
        </w:r>
      </w:hyperlink>
    </w:p>
    <w:p w14:paraId="04200348" w14:textId="02D716CB" w:rsidR="007B3CF6" w:rsidRDefault="00A95A00">
      <w:pPr>
        <w:pStyle w:val="TOC2"/>
        <w:rPr>
          <w:rFonts w:asciiTheme="minorHAnsi" w:eastAsiaTheme="minorEastAsia" w:hAnsiTheme="minorHAnsi" w:cstheme="minorBidi"/>
          <w:noProof/>
          <w:kern w:val="2"/>
          <w:sz w:val="22"/>
          <w:szCs w:val="22"/>
          <w14:ligatures w14:val="standardContextual"/>
        </w:rPr>
      </w:pPr>
      <w:hyperlink w:anchor="_Toc135113195" w:history="1">
        <w:r w:rsidR="007B3CF6" w:rsidRPr="00262160">
          <w:rPr>
            <w:rStyle w:val="Hyperlink"/>
            <w:noProof/>
          </w:rPr>
          <w:t>V.1. Địa tầng và tính chất cơ lý</w:t>
        </w:r>
        <w:r w:rsidR="007B3CF6">
          <w:rPr>
            <w:noProof/>
            <w:webHidden/>
          </w:rPr>
          <w:tab/>
        </w:r>
        <w:r w:rsidR="007B3CF6">
          <w:rPr>
            <w:noProof/>
            <w:webHidden/>
          </w:rPr>
          <w:fldChar w:fldCharType="begin"/>
        </w:r>
        <w:r w:rsidR="007B3CF6">
          <w:rPr>
            <w:noProof/>
            <w:webHidden/>
          </w:rPr>
          <w:instrText xml:space="preserve"> PAGEREF _Toc135113195 \h </w:instrText>
        </w:r>
        <w:r w:rsidR="007B3CF6">
          <w:rPr>
            <w:noProof/>
            <w:webHidden/>
          </w:rPr>
        </w:r>
        <w:r w:rsidR="007B3CF6">
          <w:rPr>
            <w:noProof/>
            <w:webHidden/>
          </w:rPr>
          <w:fldChar w:fldCharType="separate"/>
        </w:r>
        <w:r w:rsidR="006829F4">
          <w:rPr>
            <w:noProof/>
            <w:webHidden/>
          </w:rPr>
          <w:t>12</w:t>
        </w:r>
        <w:r w:rsidR="007B3CF6">
          <w:rPr>
            <w:noProof/>
            <w:webHidden/>
          </w:rPr>
          <w:fldChar w:fldCharType="end"/>
        </w:r>
      </w:hyperlink>
    </w:p>
    <w:p w14:paraId="5B2A93BB" w14:textId="19618EC9" w:rsidR="007B3CF6" w:rsidRDefault="00A95A00">
      <w:pPr>
        <w:pStyle w:val="TOC2"/>
        <w:rPr>
          <w:rFonts w:asciiTheme="minorHAnsi" w:eastAsiaTheme="minorEastAsia" w:hAnsiTheme="minorHAnsi" w:cstheme="minorBidi"/>
          <w:noProof/>
          <w:kern w:val="2"/>
          <w:sz w:val="22"/>
          <w:szCs w:val="22"/>
          <w14:ligatures w14:val="standardContextual"/>
        </w:rPr>
      </w:pPr>
      <w:hyperlink w:anchor="_Toc135113196" w:history="1">
        <w:r w:rsidR="007B3CF6" w:rsidRPr="00262160">
          <w:rPr>
            <w:rStyle w:val="Hyperlink"/>
            <w:noProof/>
          </w:rPr>
          <w:t>V.2. Địa chất thuỷ văn</w:t>
        </w:r>
        <w:r w:rsidR="007B3CF6">
          <w:rPr>
            <w:noProof/>
            <w:webHidden/>
          </w:rPr>
          <w:tab/>
        </w:r>
        <w:r w:rsidR="007B3CF6">
          <w:rPr>
            <w:noProof/>
            <w:webHidden/>
          </w:rPr>
          <w:fldChar w:fldCharType="begin"/>
        </w:r>
        <w:r w:rsidR="007B3CF6">
          <w:rPr>
            <w:noProof/>
            <w:webHidden/>
          </w:rPr>
          <w:instrText xml:space="preserve"> PAGEREF _Toc135113196 \h </w:instrText>
        </w:r>
        <w:r w:rsidR="007B3CF6">
          <w:rPr>
            <w:noProof/>
            <w:webHidden/>
          </w:rPr>
        </w:r>
        <w:r w:rsidR="007B3CF6">
          <w:rPr>
            <w:noProof/>
            <w:webHidden/>
          </w:rPr>
          <w:fldChar w:fldCharType="separate"/>
        </w:r>
        <w:r w:rsidR="006829F4">
          <w:rPr>
            <w:noProof/>
            <w:webHidden/>
          </w:rPr>
          <w:t>16</w:t>
        </w:r>
        <w:r w:rsidR="007B3CF6">
          <w:rPr>
            <w:noProof/>
            <w:webHidden/>
          </w:rPr>
          <w:fldChar w:fldCharType="end"/>
        </w:r>
      </w:hyperlink>
    </w:p>
    <w:p w14:paraId="0B725E14" w14:textId="35A56034" w:rsidR="007B3CF6" w:rsidRDefault="00A95A00">
      <w:pPr>
        <w:pStyle w:val="TOC2"/>
        <w:rPr>
          <w:rFonts w:asciiTheme="minorHAnsi" w:eastAsiaTheme="minorEastAsia" w:hAnsiTheme="minorHAnsi" w:cstheme="minorBidi"/>
          <w:noProof/>
          <w:kern w:val="2"/>
          <w:sz w:val="22"/>
          <w:szCs w:val="22"/>
          <w14:ligatures w14:val="standardContextual"/>
        </w:rPr>
      </w:pPr>
      <w:hyperlink w:anchor="_Toc135113197" w:history="1">
        <w:r w:rsidR="007B3CF6" w:rsidRPr="00262160">
          <w:rPr>
            <w:rStyle w:val="Hyperlink"/>
            <w:noProof/>
          </w:rPr>
          <w:t>V.3. Các hiện tượng địa chất động lực</w:t>
        </w:r>
        <w:r w:rsidR="007B3CF6">
          <w:rPr>
            <w:noProof/>
            <w:webHidden/>
          </w:rPr>
          <w:tab/>
        </w:r>
        <w:r w:rsidR="007B3CF6">
          <w:rPr>
            <w:noProof/>
            <w:webHidden/>
          </w:rPr>
          <w:fldChar w:fldCharType="begin"/>
        </w:r>
        <w:r w:rsidR="007B3CF6">
          <w:rPr>
            <w:noProof/>
            <w:webHidden/>
          </w:rPr>
          <w:instrText xml:space="preserve"> PAGEREF _Toc135113197 \h </w:instrText>
        </w:r>
        <w:r w:rsidR="007B3CF6">
          <w:rPr>
            <w:noProof/>
            <w:webHidden/>
          </w:rPr>
        </w:r>
        <w:r w:rsidR="007B3CF6">
          <w:rPr>
            <w:noProof/>
            <w:webHidden/>
          </w:rPr>
          <w:fldChar w:fldCharType="separate"/>
        </w:r>
        <w:r w:rsidR="006829F4">
          <w:rPr>
            <w:noProof/>
            <w:webHidden/>
          </w:rPr>
          <w:t>16</w:t>
        </w:r>
        <w:r w:rsidR="007B3CF6">
          <w:rPr>
            <w:noProof/>
            <w:webHidden/>
          </w:rPr>
          <w:fldChar w:fldCharType="end"/>
        </w:r>
      </w:hyperlink>
    </w:p>
    <w:p w14:paraId="3D8FE362" w14:textId="45DF82AE" w:rsidR="007B3CF6" w:rsidRDefault="00A95A00">
      <w:pPr>
        <w:pStyle w:val="TOC1"/>
        <w:rPr>
          <w:rFonts w:asciiTheme="minorHAnsi" w:eastAsiaTheme="minorEastAsia" w:hAnsiTheme="minorHAnsi" w:cstheme="minorBidi"/>
          <w:kern w:val="2"/>
          <w:sz w:val="22"/>
          <w:szCs w:val="22"/>
          <w14:ligatures w14:val="standardContextual"/>
        </w:rPr>
      </w:pPr>
      <w:hyperlink w:anchor="_Toc135113198" w:history="1">
        <w:r w:rsidR="007B3CF6" w:rsidRPr="00262160">
          <w:rPr>
            <w:rStyle w:val="Hyperlink"/>
            <w:lang w:val="de-DE"/>
          </w:rPr>
          <w:t>VI. Kết luận và kiến nghị</w:t>
        </w:r>
        <w:r w:rsidR="007B3CF6">
          <w:rPr>
            <w:webHidden/>
          </w:rPr>
          <w:tab/>
        </w:r>
        <w:r w:rsidR="007B3CF6">
          <w:rPr>
            <w:webHidden/>
          </w:rPr>
          <w:fldChar w:fldCharType="begin"/>
        </w:r>
        <w:r w:rsidR="007B3CF6">
          <w:rPr>
            <w:webHidden/>
          </w:rPr>
          <w:instrText xml:space="preserve"> PAGEREF _Toc135113198 \h </w:instrText>
        </w:r>
        <w:r w:rsidR="007B3CF6">
          <w:rPr>
            <w:webHidden/>
          </w:rPr>
        </w:r>
        <w:r w:rsidR="007B3CF6">
          <w:rPr>
            <w:webHidden/>
          </w:rPr>
          <w:fldChar w:fldCharType="separate"/>
        </w:r>
        <w:r w:rsidR="006829F4">
          <w:rPr>
            <w:webHidden/>
          </w:rPr>
          <w:t>16</w:t>
        </w:r>
        <w:r w:rsidR="007B3CF6">
          <w:rPr>
            <w:webHidden/>
          </w:rPr>
          <w:fldChar w:fldCharType="end"/>
        </w:r>
      </w:hyperlink>
    </w:p>
    <w:p w14:paraId="5412F055" w14:textId="19E35034" w:rsidR="007B3CF6" w:rsidRDefault="00A95A00">
      <w:pPr>
        <w:pStyle w:val="TOC2"/>
        <w:rPr>
          <w:rFonts w:asciiTheme="minorHAnsi" w:eastAsiaTheme="minorEastAsia" w:hAnsiTheme="minorHAnsi" w:cstheme="minorBidi"/>
          <w:noProof/>
          <w:kern w:val="2"/>
          <w:sz w:val="22"/>
          <w:szCs w:val="22"/>
          <w14:ligatures w14:val="standardContextual"/>
        </w:rPr>
      </w:pPr>
      <w:hyperlink w:anchor="_Toc135113199" w:history="1">
        <w:r w:rsidR="007B3CF6" w:rsidRPr="00262160">
          <w:rPr>
            <w:rStyle w:val="Hyperlink"/>
            <w:noProof/>
          </w:rPr>
          <w:t>VI.1. Kết luận</w:t>
        </w:r>
        <w:r w:rsidR="007B3CF6">
          <w:rPr>
            <w:noProof/>
            <w:webHidden/>
          </w:rPr>
          <w:tab/>
        </w:r>
        <w:r w:rsidR="007B3CF6">
          <w:rPr>
            <w:noProof/>
            <w:webHidden/>
          </w:rPr>
          <w:fldChar w:fldCharType="begin"/>
        </w:r>
        <w:r w:rsidR="007B3CF6">
          <w:rPr>
            <w:noProof/>
            <w:webHidden/>
          </w:rPr>
          <w:instrText xml:space="preserve"> PAGEREF _Toc135113199 \h </w:instrText>
        </w:r>
        <w:r w:rsidR="007B3CF6">
          <w:rPr>
            <w:noProof/>
            <w:webHidden/>
          </w:rPr>
        </w:r>
        <w:r w:rsidR="007B3CF6">
          <w:rPr>
            <w:noProof/>
            <w:webHidden/>
          </w:rPr>
          <w:fldChar w:fldCharType="separate"/>
        </w:r>
        <w:r w:rsidR="006829F4">
          <w:rPr>
            <w:noProof/>
            <w:webHidden/>
          </w:rPr>
          <w:t>16</w:t>
        </w:r>
        <w:r w:rsidR="007B3CF6">
          <w:rPr>
            <w:noProof/>
            <w:webHidden/>
          </w:rPr>
          <w:fldChar w:fldCharType="end"/>
        </w:r>
      </w:hyperlink>
    </w:p>
    <w:p w14:paraId="759ABC86" w14:textId="15FD2411" w:rsidR="007B3CF6" w:rsidRDefault="00A95A00">
      <w:pPr>
        <w:pStyle w:val="TOC2"/>
        <w:rPr>
          <w:rFonts w:asciiTheme="minorHAnsi" w:eastAsiaTheme="minorEastAsia" w:hAnsiTheme="minorHAnsi" w:cstheme="minorBidi"/>
          <w:noProof/>
          <w:kern w:val="2"/>
          <w:sz w:val="22"/>
          <w:szCs w:val="22"/>
          <w14:ligatures w14:val="standardContextual"/>
        </w:rPr>
      </w:pPr>
      <w:hyperlink w:anchor="_Toc135113200" w:history="1">
        <w:r w:rsidR="007B3CF6" w:rsidRPr="00262160">
          <w:rPr>
            <w:rStyle w:val="Hyperlink"/>
            <w:noProof/>
          </w:rPr>
          <w:t>VI.2. Kiến nghị</w:t>
        </w:r>
        <w:r w:rsidR="007B3CF6">
          <w:rPr>
            <w:noProof/>
            <w:webHidden/>
          </w:rPr>
          <w:tab/>
        </w:r>
        <w:r w:rsidR="007B3CF6">
          <w:rPr>
            <w:noProof/>
            <w:webHidden/>
          </w:rPr>
          <w:fldChar w:fldCharType="begin"/>
        </w:r>
        <w:r w:rsidR="007B3CF6">
          <w:rPr>
            <w:noProof/>
            <w:webHidden/>
          </w:rPr>
          <w:instrText xml:space="preserve"> PAGEREF _Toc135113200 \h </w:instrText>
        </w:r>
        <w:r w:rsidR="007B3CF6">
          <w:rPr>
            <w:noProof/>
            <w:webHidden/>
          </w:rPr>
        </w:r>
        <w:r w:rsidR="007B3CF6">
          <w:rPr>
            <w:noProof/>
            <w:webHidden/>
          </w:rPr>
          <w:fldChar w:fldCharType="separate"/>
        </w:r>
        <w:r w:rsidR="006829F4">
          <w:rPr>
            <w:noProof/>
            <w:webHidden/>
          </w:rPr>
          <w:t>17</w:t>
        </w:r>
        <w:r w:rsidR="007B3CF6">
          <w:rPr>
            <w:noProof/>
            <w:webHidden/>
          </w:rPr>
          <w:fldChar w:fldCharType="end"/>
        </w:r>
      </w:hyperlink>
    </w:p>
    <w:p w14:paraId="4C3F641A" w14:textId="111840D0" w:rsidR="007B3CF6" w:rsidRDefault="00A95A00">
      <w:pPr>
        <w:pStyle w:val="TOC1"/>
        <w:rPr>
          <w:rFonts w:asciiTheme="minorHAnsi" w:eastAsiaTheme="minorEastAsia" w:hAnsiTheme="minorHAnsi" w:cstheme="minorBidi"/>
          <w:kern w:val="2"/>
          <w:sz w:val="22"/>
          <w:szCs w:val="22"/>
          <w14:ligatures w14:val="standardContextual"/>
        </w:rPr>
      </w:pPr>
      <w:hyperlink w:anchor="_Toc135113201" w:history="1">
        <w:r w:rsidR="007B3CF6" w:rsidRPr="00262160">
          <w:rPr>
            <w:rStyle w:val="Hyperlink"/>
          </w:rPr>
          <w:t>VII. Các phụ lục kèm theo</w:t>
        </w:r>
        <w:r w:rsidR="007B3CF6">
          <w:rPr>
            <w:webHidden/>
          </w:rPr>
          <w:tab/>
        </w:r>
        <w:r w:rsidR="007B3CF6">
          <w:rPr>
            <w:webHidden/>
          </w:rPr>
          <w:fldChar w:fldCharType="begin"/>
        </w:r>
        <w:r w:rsidR="007B3CF6">
          <w:rPr>
            <w:webHidden/>
          </w:rPr>
          <w:instrText xml:space="preserve"> PAGEREF _Toc135113201 \h </w:instrText>
        </w:r>
        <w:r w:rsidR="007B3CF6">
          <w:rPr>
            <w:webHidden/>
          </w:rPr>
        </w:r>
        <w:r w:rsidR="007B3CF6">
          <w:rPr>
            <w:webHidden/>
          </w:rPr>
          <w:fldChar w:fldCharType="separate"/>
        </w:r>
        <w:r w:rsidR="006829F4">
          <w:rPr>
            <w:webHidden/>
          </w:rPr>
          <w:t>18</w:t>
        </w:r>
        <w:r w:rsidR="007B3CF6">
          <w:rPr>
            <w:webHidden/>
          </w:rPr>
          <w:fldChar w:fldCharType="end"/>
        </w:r>
      </w:hyperlink>
    </w:p>
    <w:p w14:paraId="1D84B46F" w14:textId="36F02A5D" w:rsidR="00B93491" w:rsidRPr="000A2619" w:rsidRDefault="009A77B1" w:rsidP="001B4177">
      <w:pPr>
        <w:ind w:hanging="567"/>
        <w:jc w:val="center"/>
        <w:rPr>
          <w:b/>
          <w:szCs w:val="28"/>
        </w:rPr>
      </w:pPr>
      <w:r>
        <w:rPr>
          <w:noProof/>
          <w:szCs w:val="28"/>
        </w:rPr>
        <w:fldChar w:fldCharType="end"/>
      </w:r>
      <w:r w:rsidR="00306CDF" w:rsidRPr="000A2619">
        <w:rPr>
          <w:b/>
          <w:szCs w:val="28"/>
        </w:rPr>
        <w:br w:type="page"/>
      </w:r>
    </w:p>
    <w:p w14:paraId="0032789A" w14:textId="0DF9F1F0" w:rsidR="006A0ED8" w:rsidRPr="000A2619" w:rsidRDefault="009517CC" w:rsidP="00C92B7F">
      <w:pPr>
        <w:pStyle w:val="Heading1"/>
      </w:pPr>
      <w:bookmarkStart w:id="0" w:name="_Toc258333782"/>
      <w:bookmarkStart w:id="1" w:name="_Toc135113173"/>
      <w:r w:rsidRPr="000A2619">
        <w:lastRenderedPageBreak/>
        <w:t>Các căn cứ thực hiện khảo sát xây dựng</w:t>
      </w:r>
      <w:bookmarkEnd w:id="0"/>
      <w:bookmarkEnd w:id="1"/>
    </w:p>
    <w:p w14:paraId="2B495C33" w14:textId="48C3484C" w:rsidR="00A95994" w:rsidRPr="000A2619" w:rsidRDefault="00A95994" w:rsidP="00C92B7F">
      <w:pPr>
        <w:pStyle w:val="Heading2"/>
      </w:pPr>
      <w:bookmarkStart w:id="2" w:name="_Toc135113174"/>
      <w:r w:rsidRPr="000A2619">
        <w:t>Căn cứ pháp lý</w:t>
      </w:r>
      <w:bookmarkEnd w:id="2"/>
    </w:p>
    <w:p w14:paraId="34ECE129" w14:textId="77777777" w:rsidR="00BA62C3" w:rsidRPr="00291643" w:rsidRDefault="00BA62C3" w:rsidP="00C92B7F">
      <w:pPr>
        <w:widowControl w:val="0"/>
        <w:ind w:firstLine="709"/>
        <w:jc w:val="both"/>
        <w:rPr>
          <w:rFonts w:asciiTheme="majorHAnsi" w:hAnsiTheme="majorHAnsi" w:cstheme="majorHAnsi"/>
          <w:szCs w:val="28"/>
          <w:lang w:val="nl-NL"/>
        </w:rPr>
      </w:pPr>
      <w:bookmarkStart w:id="3" w:name="_Toc363478976"/>
      <w:r w:rsidRPr="00291643">
        <w:rPr>
          <w:rFonts w:asciiTheme="majorHAnsi" w:hAnsiTheme="majorHAnsi" w:cstheme="majorHAnsi"/>
          <w:szCs w:val="28"/>
          <w:lang w:val="nl-NL"/>
        </w:rPr>
        <w:t xml:space="preserve">- </w:t>
      </w:r>
      <w:r w:rsidRPr="00291643">
        <w:rPr>
          <w:rFonts w:asciiTheme="majorHAnsi" w:hAnsiTheme="majorHAnsi" w:cstheme="majorHAnsi"/>
          <w:color w:val="000000"/>
          <w:szCs w:val="28"/>
          <w:lang w:val="de-DE"/>
        </w:rPr>
        <w:t>Luật Xây dựng ngày 18/6/2014; Luật ngày 17/6/2020 sửa đổi, bổ sung một số điều của Luật Xây dựng</w:t>
      </w:r>
      <w:r w:rsidRPr="00291643">
        <w:rPr>
          <w:rFonts w:asciiTheme="majorHAnsi" w:hAnsiTheme="majorHAnsi" w:cstheme="majorHAnsi"/>
          <w:szCs w:val="28"/>
          <w:lang w:val="nl-NL"/>
        </w:rPr>
        <w:t xml:space="preserve">; </w:t>
      </w:r>
    </w:p>
    <w:p w14:paraId="7E86BF54" w14:textId="77777777" w:rsidR="00BA62C3" w:rsidRPr="00291643" w:rsidRDefault="00BA62C3" w:rsidP="00C92B7F">
      <w:pPr>
        <w:widowControl w:val="0"/>
        <w:ind w:firstLine="709"/>
        <w:jc w:val="both"/>
        <w:rPr>
          <w:rFonts w:asciiTheme="majorHAnsi" w:hAnsiTheme="majorHAnsi" w:cstheme="majorHAnsi"/>
          <w:szCs w:val="28"/>
        </w:rPr>
      </w:pPr>
      <w:r w:rsidRPr="00291643">
        <w:rPr>
          <w:rFonts w:asciiTheme="majorHAnsi" w:hAnsiTheme="majorHAnsi" w:cstheme="majorHAnsi"/>
          <w:szCs w:val="28"/>
        </w:rPr>
        <w:t>- Nghị định số 10/2021/NĐ-CP ngày 09/02/2021 của Chính phủ về quản lý chi phí đầu tư xây dựng;</w:t>
      </w:r>
    </w:p>
    <w:p w14:paraId="62D832D5" w14:textId="0C07A1F1" w:rsidR="0027399B" w:rsidRPr="001B470B" w:rsidRDefault="0027399B" w:rsidP="0027399B">
      <w:pPr>
        <w:pStyle w:val="BodyTextIndent2"/>
        <w:spacing w:before="60"/>
        <w:ind w:firstLine="709"/>
        <w:rPr>
          <w:rFonts w:ascii="Times New Roman" w:hAnsi="Times New Roman"/>
          <w:sz w:val="28"/>
          <w:szCs w:val="28"/>
          <w:lang w:val="de-DE"/>
        </w:rPr>
      </w:pPr>
      <w:r>
        <w:rPr>
          <w:rFonts w:ascii="Times New Roman" w:hAnsi="Times New Roman"/>
          <w:sz w:val="28"/>
          <w:szCs w:val="28"/>
          <w:lang w:val="de-DE"/>
        </w:rPr>
        <w:t xml:space="preserve">- </w:t>
      </w:r>
      <w:r w:rsidRPr="001B470B">
        <w:rPr>
          <w:rFonts w:ascii="Times New Roman" w:hAnsi="Times New Roman"/>
          <w:sz w:val="28"/>
          <w:szCs w:val="28"/>
          <w:lang w:val="de-DE"/>
        </w:rPr>
        <w:t>Nghị định số 175/2024/NĐ-CP ngày 30/12/2024 của Chính phủ quy định chi tiết một số điều và biện pháp thi hành Luật xây dựng về quản lý hoạt động xây dựng;</w:t>
      </w:r>
    </w:p>
    <w:p w14:paraId="10AF9A63" w14:textId="77777777" w:rsidR="00BA62C3" w:rsidRPr="00291643" w:rsidRDefault="00BA62C3" w:rsidP="00C92B7F">
      <w:pPr>
        <w:widowControl w:val="0"/>
        <w:ind w:firstLine="709"/>
        <w:jc w:val="both"/>
        <w:rPr>
          <w:rFonts w:asciiTheme="majorHAnsi" w:hAnsiTheme="majorHAnsi" w:cstheme="majorHAnsi"/>
          <w:color w:val="000000"/>
          <w:szCs w:val="28"/>
          <w:lang w:val="de-DE"/>
        </w:rPr>
      </w:pPr>
      <w:r w:rsidRPr="00291643">
        <w:rPr>
          <w:rFonts w:asciiTheme="majorHAnsi" w:hAnsiTheme="majorHAnsi" w:cstheme="majorHAnsi"/>
          <w:color w:val="000000"/>
          <w:szCs w:val="28"/>
          <w:lang w:val="de-DE"/>
        </w:rPr>
        <w:t>- Nghị định số 06/2021/NĐ-CP ngày 21/01/2021 của Chính phủ về quản lý chất lượng, thi công xây dựng và bảo trì công trình xây dựng;</w:t>
      </w:r>
    </w:p>
    <w:p w14:paraId="3BC28FBF" w14:textId="77777777" w:rsidR="00BA62C3" w:rsidRDefault="00BA62C3" w:rsidP="00C92B7F">
      <w:pPr>
        <w:widowControl w:val="0"/>
        <w:ind w:firstLine="709"/>
        <w:jc w:val="both"/>
        <w:rPr>
          <w:rFonts w:asciiTheme="majorHAnsi" w:hAnsiTheme="majorHAnsi" w:cstheme="majorHAnsi"/>
          <w:szCs w:val="28"/>
        </w:rPr>
      </w:pPr>
      <w:r w:rsidRPr="00291643">
        <w:rPr>
          <w:rFonts w:asciiTheme="majorHAnsi" w:hAnsiTheme="majorHAnsi" w:cstheme="majorHAnsi"/>
          <w:szCs w:val="28"/>
        </w:rPr>
        <w:t xml:space="preserve">- Chỉ thị số 12/2006/CT-BXD ngày 11/9/2006 của Bộ xây dựng về việc tăng cường chất lượng và hiệu quả công tác khảo sát xây dựng; </w:t>
      </w:r>
    </w:p>
    <w:p w14:paraId="7CA9BD30" w14:textId="6A50B461" w:rsidR="000F5584" w:rsidRDefault="000F5584" w:rsidP="00C92B7F">
      <w:pPr>
        <w:widowControl w:val="0"/>
        <w:ind w:firstLine="709"/>
        <w:jc w:val="both"/>
        <w:rPr>
          <w:rFonts w:asciiTheme="majorHAnsi" w:hAnsiTheme="majorHAnsi" w:cstheme="majorHAnsi"/>
          <w:szCs w:val="28"/>
        </w:rPr>
      </w:pPr>
      <w:r>
        <w:rPr>
          <w:rFonts w:asciiTheme="majorHAnsi" w:hAnsiTheme="majorHAnsi" w:cstheme="majorHAnsi"/>
          <w:szCs w:val="28"/>
        </w:rPr>
        <w:t>- Phương án kỹ thuật khảo sát được phê duyệt;</w:t>
      </w:r>
    </w:p>
    <w:p w14:paraId="60EA456F" w14:textId="0B172B64" w:rsidR="000F5584" w:rsidRPr="00291643" w:rsidRDefault="000F5584" w:rsidP="00C92B7F">
      <w:pPr>
        <w:widowControl w:val="0"/>
        <w:ind w:firstLine="709"/>
        <w:jc w:val="both"/>
        <w:rPr>
          <w:rFonts w:asciiTheme="majorHAnsi" w:hAnsiTheme="majorHAnsi" w:cstheme="majorHAnsi"/>
          <w:szCs w:val="28"/>
        </w:rPr>
      </w:pPr>
      <w:r>
        <w:rPr>
          <w:rFonts w:asciiTheme="majorHAnsi" w:hAnsiTheme="majorHAnsi" w:cstheme="majorHAnsi"/>
          <w:szCs w:val="28"/>
        </w:rPr>
        <w:t>- Báo cáo kết quả khảo sát ở giai đoạn trước;</w:t>
      </w:r>
    </w:p>
    <w:p w14:paraId="69D385F1" w14:textId="164FEDFD" w:rsidR="007767A0" w:rsidRPr="00BA62C3" w:rsidRDefault="00EE63B4" w:rsidP="00C92B7F">
      <w:pPr>
        <w:pStyle w:val="BodyTextIndent2"/>
        <w:spacing w:before="60"/>
        <w:ind w:left="709" w:firstLine="0"/>
        <w:rPr>
          <w:rFonts w:asciiTheme="majorHAnsi" w:hAnsiTheme="majorHAnsi" w:cstheme="majorHAnsi"/>
          <w:sz w:val="28"/>
          <w:szCs w:val="28"/>
        </w:rPr>
      </w:pPr>
      <w:r>
        <w:rPr>
          <w:rFonts w:asciiTheme="majorHAnsi" w:hAnsiTheme="majorHAnsi" w:cstheme="majorHAnsi"/>
          <w:sz w:val="28"/>
          <w:szCs w:val="28"/>
        </w:rPr>
        <w:t xml:space="preserve">- </w:t>
      </w:r>
      <w:r w:rsidR="00BA62C3" w:rsidRPr="00BA62C3">
        <w:rPr>
          <w:rFonts w:asciiTheme="majorHAnsi" w:hAnsiTheme="majorHAnsi" w:cstheme="majorHAnsi"/>
          <w:sz w:val="28"/>
          <w:szCs w:val="28"/>
        </w:rPr>
        <w:t>Theo yêu cầu của Chủ đầu tư, đơn vị thiết kế.</w:t>
      </w:r>
    </w:p>
    <w:p w14:paraId="72C659FF" w14:textId="2AF92688" w:rsidR="00B232BD" w:rsidRPr="000A2619" w:rsidRDefault="007767A0" w:rsidP="00C92B7F">
      <w:pPr>
        <w:pStyle w:val="Heading2"/>
        <w:rPr>
          <w:lang w:val="de-DE"/>
        </w:rPr>
      </w:pPr>
      <w:bookmarkStart w:id="4" w:name="_Toc135113175"/>
      <w:r w:rsidRPr="000A2619">
        <w:t xml:space="preserve">Căn cứ </w:t>
      </w:r>
      <w:r w:rsidRPr="00B27D0A">
        <w:t>các</w:t>
      </w:r>
      <w:r w:rsidRPr="000A2619">
        <w:t xml:space="preserve"> quy định pháp luật hiện hành</w:t>
      </w:r>
      <w:bookmarkEnd w:id="4"/>
    </w:p>
    <w:p w14:paraId="3E77779C" w14:textId="3348038D" w:rsidR="00FA12C6" w:rsidRDefault="00FA12C6" w:rsidP="00C92B7F">
      <w:pPr>
        <w:pStyle w:val="Heading3"/>
      </w:pPr>
      <w:bookmarkStart w:id="5" w:name="_Toc135113176"/>
      <w:r w:rsidRPr="000A2619">
        <w:t>Các tiêu chuẩn về khảo sát xây dựng được áp dụng</w:t>
      </w:r>
      <w:bookmarkEnd w:id="3"/>
      <w:bookmarkEnd w:id="5"/>
    </w:p>
    <w:p w14:paraId="730B50B9" w14:textId="7FA8ECCD" w:rsidR="00BA62C3" w:rsidRPr="00736A36" w:rsidRDefault="00BA62C3" w:rsidP="00C92B7F">
      <w:pPr>
        <w:widowControl w:val="0"/>
        <w:ind w:firstLine="709"/>
        <w:jc w:val="both"/>
        <w:rPr>
          <w:color w:val="000000"/>
          <w:szCs w:val="28"/>
          <w:lang w:val="de-DE"/>
        </w:rPr>
      </w:pPr>
      <w:r w:rsidRPr="00736A36">
        <w:rPr>
          <w:color w:val="000000"/>
          <w:szCs w:val="28"/>
          <w:lang w:val="de-DE"/>
        </w:rPr>
        <w:t xml:space="preserve">- TCVN </w:t>
      </w:r>
      <w:r w:rsidR="006D1128">
        <w:rPr>
          <w:color w:val="000000"/>
          <w:szCs w:val="28"/>
          <w:lang w:val="de-DE"/>
        </w:rPr>
        <w:t>9363</w:t>
      </w:r>
      <w:r w:rsidRPr="00736A36">
        <w:rPr>
          <w:color w:val="000000"/>
          <w:szCs w:val="28"/>
          <w:lang w:val="de-DE"/>
        </w:rPr>
        <w:t>:</w:t>
      </w:r>
      <w:r w:rsidR="006D1128">
        <w:rPr>
          <w:color w:val="000000"/>
          <w:szCs w:val="28"/>
          <w:lang w:val="de-DE"/>
        </w:rPr>
        <w:t>2012</w:t>
      </w:r>
      <w:r w:rsidR="006D1128" w:rsidRPr="006D1128">
        <w:rPr>
          <w:color w:val="000000"/>
          <w:szCs w:val="28"/>
          <w:lang w:val="de-DE"/>
        </w:rPr>
        <w:t xml:space="preserve"> </w:t>
      </w:r>
      <w:r w:rsidR="006D1128">
        <w:rPr>
          <w:szCs w:val="28"/>
          <w:lang w:val="de-DE"/>
        </w:rPr>
        <w:t>K</w:t>
      </w:r>
      <w:r w:rsidR="006D1128" w:rsidRPr="006D1128">
        <w:rPr>
          <w:szCs w:val="28"/>
          <w:lang w:val="de-DE"/>
        </w:rPr>
        <w:t xml:space="preserve">hảo sát cho xây dựng - </w:t>
      </w:r>
      <w:r w:rsidR="006D1128">
        <w:rPr>
          <w:szCs w:val="28"/>
          <w:lang w:val="de-DE"/>
        </w:rPr>
        <w:t>K</w:t>
      </w:r>
      <w:r w:rsidR="006D1128" w:rsidRPr="006D1128">
        <w:rPr>
          <w:szCs w:val="28"/>
          <w:lang w:val="de-DE"/>
        </w:rPr>
        <w:t>hảo sát địa kỹ thuật cho nhà cao tầng</w:t>
      </w:r>
      <w:r w:rsidRPr="00736A36">
        <w:rPr>
          <w:color w:val="000000"/>
          <w:szCs w:val="28"/>
          <w:lang w:val="de-DE"/>
        </w:rPr>
        <w:t>;</w:t>
      </w:r>
    </w:p>
    <w:p w14:paraId="58E637D4" w14:textId="2DBF8F7C" w:rsidR="00BA62C3" w:rsidRDefault="00BA62C3" w:rsidP="00C92B7F">
      <w:pPr>
        <w:ind w:firstLine="709"/>
        <w:jc w:val="both"/>
        <w:rPr>
          <w:rFonts w:asciiTheme="majorHAnsi" w:hAnsiTheme="majorHAnsi" w:cstheme="majorHAnsi"/>
          <w:szCs w:val="28"/>
          <w:lang w:val="pt-BR"/>
        </w:rPr>
      </w:pPr>
      <w:r w:rsidRPr="00BA62C3">
        <w:rPr>
          <w:rFonts w:asciiTheme="majorHAnsi" w:hAnsiTheme="majorHAnsi" w:cstheme="majorHAnsi"/>
          <w:szCs w:val="28"/>
          <w:lang w:val="pt-BR"/>
        </w:rPr>
        <w:t xml:space="preserve">- </w:t>
      </w:r>
      <w:r w:rsidR="006D1128" w:rsidRPr="00736A36">
        <w:rPr>
          <w:color w:val="000000"/>
          <w:szCs w:val="28"/>
          <w:lang w:val="de-DE"/>
        </w:rPr>
        <w:t xml:space="preserve">TCVN </w:t>
      </w:r>
      <w:r w:rsidR="006D1128">
        <w:rPr>
          <w:color w:val="000000"/>
          <w:szCs w:val="28"/>
          <w:lang w:val="de-DE"/>
        </w:rPr>
        <w:t>10304</w:t>
      </w:r>
      <w:r w:rsidR="006D1128" w:rsidRPr="00736A36">
        <w:rPr>
          <w:color w:val="000000"/>
          <w:szCs w:val="28"/>
          <w:lang w:val="de-DE"/>
        </w:rPr>
        <w:t>:</w:t>
      </w:r>
      <w:r w:rsidR="006D1128">
        <w:rPr>
          <w:color w:val="000000"/>
          <w:szCs w:val="28"/>
          <w:lang w:val="de-DE"/>
        </w:rPr>
        <w:t>20</w:t>
      </w:r>
      <w:r w:rsidR="00D92DB2">
        <w:rPr>
          <w:color w:val="000000"/>
          <w:szCs w:val="28"/>
          <w:lang w:val="de-DE"/>
        </w:rPr>
        <w:t>25</w:t>
      </w:r>
      <w:r w:rsidR="006D1128" w:rsidRPr="006D1128">
        <w:rPr>
          <w:color w:val="000000"/>
          <w:szCs w:val="28"/>
          <w:lang w:val="de-DE"/>
        </w:rPr>
        <w:t xml:space="preserve"> </w:t>
      </w:r>
      <w:r w:rsidR="006D1128">
        <w:rPr>
          <w:szCs w:val="28"/>
          <w:lang w:val="de-DE"/>
        </w:rPr>
        <w:t>Móng cọc – Tiêu chuẩn thiết kế</w:t>
      </w:r>
      <w:r>
        <w:rPr>
          <w:rFonts w:asciiTheme="majorHAnsi" w:hAnsiTheme="majorHAnsi" w:cstheme="majorHAnsi"/>
          <w:szCs w:val="28"/>
          <w:lang w:val="pt-BR"/>
        </w:rPr>
        <w:t>;</w:t>
      </w:r>
    </w:p>
    <w:p w14:paraId="3DE0F9C9" w14:textId="6DD15C7E" w:rsidR="00D75529" w:rsidRPr="00D75529" w:rsidRDefault="00D75529" w:rsidP="00C92B7F">
      <w:pPr>
        <w:ind w:firstLine="709"/>
        <w:jc w:val="both"/>
        <w:rPr>
          <w:rFonts w:asciiTheme="majorHAnsi" w:hAnsiTheme="majorHAnsi" w:cstheme="majorHAnsi"/>
          <w:szCs w:val="28"/>
          <w:lang w:val="pt-BR"/>
        </w:rPr>
      </w:pPr>
      <w:r w:rsidRPr="00D75529">
        <w:rPr>
          <w:rFonts w:asciiTheme="majorHAnsi" w:hAnsiTheme="majorHAnsi" w:cstheme="majorHAnsi"/>
          <w:szCs w:val="28"/>
          <w:lang w:val="pt-BR"/>
        </w:rPr>
        <w:t>- TCVN 936</w:t>
      </w:r>
      <w:r w:rsidR="00341513">
        <w:rPr>
          <w:rFonts w:asciiTheme="majorHAnsi" w:hAnsiTheme="majorHAnsi" w:cstheme="majorHAnsi"/>
          <w:szCs w:val="28"/>
          <w:lang w:val="pt-BR"/>
        </w:rPr>
        <w:t>2</w:t>
      </w:r>
      <w:r w:rsidRPr="00D75529">
        <w:rPr>
          <w:rFonts w:asciiTheme="majorHAnsi" w:hAnsiTheme="majorHAnsi" w:cstheme="majorHAnsi"/>
          <w:szCs w:val="28"/>
          <w:lang w:val="pt-BR"/>
        </w:rPr>
        <w:t>:2012 Tiêu chuẩn thiết kế nền nhà và công trình</w:t>
      </w:r>
      <w:r>
        <w:rPr>
          <w:rFonts w:asciiTheme="majorHAnsi" w:hAnsiTheme="majorHAnsi" w:cstheme="majorHAnsi"/>
          <w:szCs w:val="28"/>
          <w:lang w:val="pt-BR"/>
        </w:rPr>
        <w:t>;</w:t>
      </w:r>
    </w:p>
    <w:p w14:paraId="08346BC6" w14:textId="4DBFEAF1" w:rsidR="00FA12C6" w:rsidRPr="000A2619" w:rsidRDefault="00EC5631" w:rsidP="00C92B7F">
      <w:pPr>
        <w:ind w:left="709" w:firstLine="0"/>
        <w:jc w:val="both"/>
        <w:rPr>
          <w:szCs w:val="28"/>
          <w:lang w:val="pt-BR"/>
        </w:rPr>
      </w:pPr>
      <w:r>
        <w:rPr>
          <w:szCs w:val="28"/>
          <w:lang w:val="pt-BR"/>
        </w:rPr>
        <w:t xml:space="preserve">- </w:t>
      </w:r>
      <w:r w:rsidR="00FA12C6" w:rsidRPr="000A2619">
        <w:rPr>
          <w:szCs w:val="28"/>
          <w:lang w:val="pt-BR"/>
        </w:rPr>
        <w:t>TCVN 9437:2012 Khoan thăm dò địa chất công trình;</w:t>
      </w:r>
    </w:p>
    <w:p w14:paraId="5E174513" w14:textId="1034FF8D" w:rsidR="00FA12C6" w:rsidRPr="000A2619" w:rsidRDefault="00EC5631" w:rsidP="00C92B7F">
      <w:pPr>
        <w:ind w:left="709" w:firstLine="0"/>
        <w:jc w:val="both"/>
        <w:rPr>
          <w:szCs w:val="28"/>
          <w:lang w:val="pt-BR"/>
        </w:rPr>
      </w:pPr>
      <w:r>
        <w:rPr>
          <w:szCs w:val="28"/>
          <w:lang w:val="pt-BR"/>
        </w:rPr>
        <w:t xml:space="preserve">- </w:t>
      </w:r>
      <w:r w:rsidR="00FA12C6" w:rsidRPr="000A2619">
        <w:rPr>
          <w:szCs w:val="28"/>
          <w:lang w:val="pt-BR"/>
        </w:rPr>
        <w:t>TCVN 4419:1987 Khảo sát cho xây dựng. Nguyên tắc cơ bản</w:t>
      </w:r>
      <w:r w:rsidR="00BA62C3">
        <w:rPr>
          <w:szCs w:val="28"/>
          <w:lang w:val="pt-BR"/>
        </w:rPr>
        <w:t>.</w:t>
      </w:r>
    </w:p>
    <w:p w14:paraId="3DC1C1F2" w14:textId="75935554" w:rsidR="00FA12C6" w:rsidRPr="000A2619" w:rsidRDefault="00FA12C6" w:rsidP="00C92B7F">
      <w:pPr>
        <w:pStyle w:val="Heading3"/>
      </w:pPr>
      <w:bookmarkStart w:id="6" w:name="_Toc135113177"/>
      <w:r w:rsidRPr="000A2619">
        <w:t>Các tiêu chuẩn thí nghiệm</w:t>
      </w:r>
      <w:bookmarkEnd w:id="6"/>
    </w:p>
    <w:p w14:paraId="5B81A0C1" w14:textId="723B1B0E" w:rsidR="00BA62C3" w:rsidRPr="00BA62C3" w:rsidRDefault="00BA62C3" w:rsidP="00C92B7F">
      <w:pPr>
        <w:ind w:firstLine="709"/>
        <w:jc w:val="both"/>
        <w:rPr>
          <w:rFonts w:asciiTheme="majorHAnsi" w:hAnsiTheme="majorHAnsi" w:cstheme="majorHAnsi"/>
          <w:color w:val="000000"/>
          <w:szCs w:val="28"/>
          <w:lang w:val="pt-BR"/>
        </w:rPr>
      </w:pPr>
      <w:r w:rsidRPr="00BA62C3">
        <w:rPr>
          <w:rFonts w:asciiTheme="majorHAnsi" w:hAnsiTheme="majorHAnsi" w:cstheme="majorHAnsi"/>
          <w:szCs w:val="28"/>
          <w:lang w:val="da-DK"/>
        </w:rPr>
        <w:t>- TCVN 9351:2012 Đất xây dựng - Phương pháp thí nghiệm hiện trường - Thí nghiệm xuyên tiêu chuẩn (SPT)</w:t>
      </w:r>
      <w:r>
        <w:rPr>
          <w:rFonts w:asciiTheme="majorHAnsi" w:hAnsiTheme="majorHAnsi" w:cstheme="majorHAnsi"/>
          <w:szCs w:val="28"/>
          <w:lang w:val="da-DK"/>
        </w:rPr>
        <w:t>;</w:t>
      </w:r>
    </w:p>
    <w:p w14:paraId="49DD1662" w14:textId="7BD73265" w:rsidR="00BA62C3" w:rsidRPr="00BA62C3" w:rsidRDefault="00BA62C3" w:rsidP="00C92B7F">
      <w:pPr>
        <w:ind w:firstLine="709"/>
        <w:jc w:val="both"/>
        <w:rPr>
          <w:rFonts w:asciiTheme="majorHAnsi" w:hAnsiTheme="majorHAnsi" w:cstheme="majorHAnsi"/>
          <w:bCs/>
          <w:szCs w:val="28"/>
          <w:lang w:val="pt-BR"/>
        </w:rPr>
      </w:pPr>
      <w:r w:rsidRPr="00BA62C3">
        <w:rPr>
          <w:rFonts w:asciiTheme="majorHAnsi" w:hAnsiTheme="majorHAnsi" w:cstheme="majorHAnsi"/>
          <w:bCs/>
          <w:szCs w:val="28"/>
          <w:lang w:val="pt-BR"/>
        </w:rPr>
        <w:t>- TCVN 2683:2012 Đất xây dựng - Phương pháp lấy, bao gói, vận chuyển và bảo quản</w:t>
      </w:r>
      <w:r w:rsidR="00AB47AA">
        <w:rPr>
          <w:rFonts w:asciiTheme="majorHAnsi" w:hAnsiTheme="majorHAnsi" w:cstheme="majorHAnsi"/>
          <w:bCs/>
          <w:szCs w:val="28"/>
          <w:lang w:val="pt-BR"/>
        </w:rPr>
        <w:t>;</w:t>
      </w:r>
    </w:p>
    <w:p w14:paraId="41B077C8" w14:textId="09B547E1" w:rsidR="00BA62C3" w:rsidRPr="00BA62C3" w:rsidRDefault="00BA62C3" w:rsidP="00C92B7F">
      <w:pPr>
        <w:ind w:firstLine="709"/>
        <w:jc w:val="both"/>
        <w:rPr>
          <w:rFonts w:asciiTheme="majorHAnsi" w:hAnsiTheme="majorHAnsi" w:cstheme="majorHAnsi"/>
          <w:bCs/>
          <w:szCs w:val="28"/>
          <w:lang w:val="pt-BR"/>
        </w:rPr>
      </w:pPr>
      <w:r w:rsidRPr="00BA62C3">
        <w:rPr>
          <w:rFonts w:asciiTheme="majorHAnsi" w:hAnsiTheme="majorHAnsi" w:cstheme="majorHAnsi"/>
          <w:bCs/>
          <w:szCs w:val="28"/>
          <w:lang w:val="pt-BR"/>
        </w:rPr>
        <w:t>- TCVN 5747 – 1993 Đất cho Xây dựng, phân loại đất</w:t>
      </w:r>
      <w:r w:rsidR="00AB47AA">
        <w:rPr>
          <w:rFonts w:asciiTheme="majorHAnsi" w:hAnsiTheme="majorHAnsi" w:cstheme="majorHAnsi"/>
          <w:bCs/>
          <w:szCs w:val="28"/>
          <w:lang w:val="pt-BR"/>
        </w:rPr>
        <w:t>;</w:t>
      </w:r>
    </w:p>
    <w:p w14:paraId="29F006C1" w14:textId="0A932788" w:rsidR="00BA62C3" w:rsidRPr="00BA62C3" w:rsidRDefault="00BA62C3" w:rsidP="00C92B7F">
      <w:pPr>
        <w:ind w:firstLine="709"/>
        <w:jc w:val="both"/>
        <w:rPr>
          <w:rFonts w:asciiTheme="majorHAnsi" w:hAnsiTheme="majorHAnsi" w:cstheme="majorHAnsi"/>
          <w:color w:val="000000"/>
          <w:szCs w:val="28"/>
          <w:lang w:val="pt-BR"/>
        </w:rPr>
      </w:pPr>
      <w:r w:rsidRPr="00BA62C3">
        <w:rPr>
          <w:rFonts w:asciiTheme="majorHAnsi" w:hAnsiTheme="majorHAnsi" w:cstheme="majorHAnsi"/>
          <w:bCs/>
          <w:szCs w:val="28"/>
          <w:lang w:val="pt-BR"/>
        </w:rPr>
        <w:t>- TCVN 4195 – 2012 Đất cho Xây dựng, phương pháp xác định khối lượng riêng</w:t>
      </w:r>
      <w:r w:rsidR="00AB47AA">
        <w:rPr>
          <w:rFonts w:asciiTheme="majorHAnsi" w:hAnsiTheme="majorHAnsi" w:cstheme="majorHAnsi"/>
          <w:bCs/>
          <w:szCs w:val="28"/>
          <w:lang w:val="pt-BR"/>
        </w:rPr>
        <w:t>;</w:t>
      </w:r>
    </w:p>
    <w:p w14:paraId="783FDE72" w14:textId="4A604700" w:rsidR="00BA62C3" w:rsidRPr="00BA62C3" w:rsidRDefault="00BA62C3" w:rsidP="00C92B7F">
      <w:pPr>
        <w:ind w:firstLine="709"/>
        <w:jc w:val="both"/>
        <w:rPr>
          <w:rFonts w:asciiTheme="majorHAnsi" w:hAnsiTheme="majorHAnsi" w:cstheme="majorHAnsi"/>
          <w:bCs/>
          <w:szCs w:val="28"/>
          <w:lang w:val="pt-BR"/>
        </w:rPr>
      </w:pPr>
      <w:r w:rsidRPr="00BA62C3">
        <w:rPr>
          <w:rFonts w:asciiTheme="majorHAnsi" w:hAnsiTheme="majorHAnsi" w:cstheme="majorHAnsi"/>
          <w:bCs/>
          <w:szCs w:val="28"/>
          <w:lang w:val="pt-BR"/>
        </w:rPr>
        <w:t>- TCVN 4196 – 2012  Đất cho Xây dựng, Phương pháp xác định độ ẩm, độ hút ẩm trong phòng thí nghiệm</w:t>
      </w:r>
      <w:r w:rsidR="00AB47AA">
        <w:rPr>
          <w:rFonts w:asciiTheme="majorHAnsi" w:hAnsiTheme="majorHAnsi" w:cstheme="majorHAnsi"/>
          <w:bCs/>
          <w:szCs w:val="28"/>
          <w:lang w:val="pt-BR"/>
        </w:rPr>
        <w:t>;</w:t>
      </w:r>
    </w:p>
    <w:p w14:paraId="4545AE6E" w14:textId="6A90A67C" w:rsidR="00BA62C3" w:rsidRPr="00BA62C3" w:rsidRDefault="00BA62C3" w:rsidP="00C92B7F">
      <w:pPr>
        <w:ind w:firstLine="709"/>
        <w:jc w:val="both"/>
        <w:rPr>
          <w:rFonts w:asciiTheme="majorHAnsi" w:hAnsiTheme="majorHAnsi" w:cstheme="majorHAnsi"/>
          <w:bCs/>
          <w:szCs w:val="28"/>
          <w:lang w:val="pt-BR"/>
        </w:rPr>
      </w:pPr>
      <w:r w:rsidRPr="00BA62C3">
        <w:rPr>
          <w:rFonts w:asciiTheme="majorHAnsi" w:hAnsiTheme="majorHAnsi" w:cstheme="majorHAnsi"/>
          <w:bCs/>
          <w:szCs w:val="28"/>
          <w:lang w:val="pt-BR"/>
        </w:rPr>
        <w:t>- TCVN 4197 – 2012 Đất cho Xây dựng, Phương pháp xác định giới hạn dẻo và giới hạn chảy trong phòng thí nghiệm</w:t>
      </w:r>
      <w:r w:rsidR="00AB47AA">
        <w:rPr>
          <w:rFonts w:asciiTheme="majorHAnsi" w:hAnsiTheme="majorHAnsi" w:cstheme="majorHAnsi"/>
          <w:bCs/>
          <w:szCs w:val="28"/>
          <w:lang w:val="pt-BR"/>
        </w:rPr>
        <w:t>;</w:t>
      </w:r>
    </w:p>
    <w:p w14:paraId="1D4184E9" w14:textId="4A4FDAEF" w:rsidR="00BA62C3" w:rsidRPr="00BA62C3" w:rsidRDefault="00BA62C3" w:rsidP="00C92B7F">
      <w:pPr>
        <w:ind w:firstLine="709"/>
        <w:jc w:val="both"/>
        <w:rPr>
          <w:rFonts w:asciiTheme="majorHAnsi" w:hAnsiTheme="majorHAnsi" w:cstheme="majorHAnsi"/>
          <w:bCs/>
          <w:szCs w:val="28"/>
          <w:lang w:val="pt-BR"/>
        </w:rPr>
      </w:pPr>
      <w:r w:rsidRPr="00BA62C3">
        <w:rPr>
          <w:rFonts w:asciiTheme="majorHAnsi" w:hAnsiTheme="majorHAnsi" w:cstheme="majorHAnsi"/>
          <w:bCs/>
          <w:szCs w:val="28"/>
          <w:lang w:val="pt-BR"/>
        </w:rPr>
        <w:t>- TCVN 4198 – 2012 Đất cho Xây dựng, Phương pháp xác định thành phần hạt trong phòng thí nghiệm</w:t>
      </w:r>
      <w:r w:rsidR="00AB47AA">
        <w:rPr>
          <w:rFonts w:asciiTheme="majorHAnsi" w:hAnsiTheme="majorHAnsi" w:cstheme="majorHAnsi"/>
          <w:bCs/>
          <w:szCs w:val="28"/>
          <w:lang w:val="pt-BR"/>
        </w:rPr>
        <w:t>;</w:t>
      </w:r>
    </w:p>
    <w:p w14:paraId="7594950A" w14:textId="748ECE46" w:rsidR="00BA62C3" w:rsidRPr="00BA62C3" w:rsidRDefault="00BA62C3" w:rsidP="00C92B7F">
      <w:pPr>
        <w:ind w:firstLine="709"/>
        <w:jc w:val="both"/>
        <w:rPr>
          <w:rFonts w:asciiTheme="majorHAnsi" w:hAnsiTheme="majorHAnsi" w:cstheme="majorHAnsi"/>
          <w:bCs/>
          <w:szCs w:val="28"/>
          <w:lang w:val="pt-BR"/>
        </w:rPr>
      </w:pPr>
      <w:r w:rsidRPr="00BA62C3">
        <w:rPr>
          <w:rFonts w:asciiTheme="majorHAnsi" w:hAnsiTheme="majorHAnsi" w:cstheme="majorHAnsi"/>
          <w:bCs/>
          <w:szCs w:val="28"/>
          <w:lang w:val="pt-BR"/>
        </w:rPr>
        <w:lastRenderedPageBreak/>
        <w:t>- TCVN 4199 – 2012 Đất cho Xây dựng, Phương pháp xác định sức chống cắt trong phòng thí nghiệm</w:t>
      </w:r>
      <w:r w:rsidR="00AB47AA">
        <w:rPr>
          <w:rFonts w:asciiTheme="majorHAnsi" w:hAnsiTheme="majorHAnsi" w:cstheme="majorHAnsi"/>
          <w:bCs/>
          <w:szCs w:val="28"/>
          <w:lang w:val="pt-BR"/>
        </w:rPr>
        <w:t>;</w:t>
      </w:r>
    </w:p>
    <w:p w14:paraId="60269BE3" w14:textId="258C5043" w:rsidR="00BA62C3" w:rsidRPr="00BA62C3" w:rsidRDefault="00BA62C3" w:rsidP="00C92B7F">
      <w:pPr>
        <w:ind w:firstLine="709"/>
        <w:jc w:val="both"/>
        <w:rPr>
          <w:rFonts w:asciiTheme="majorHAnsi" w:hAnsiTheme="majorHAnsi" w:cstheme="majorHAnsi"/>
          <w:bCs/>
          <w:szCs w:val="28"/>
          <w:lang w:val="pt-BR"/>
        </w:rPr>
      </w:pPr>
      <w:r w:rsidRPr="00BA62C3">
        <w:rPr>
          <w:rFonts w:asciiTheme="majorHAnsi" w:hAnsiTheme="majorHAnsi" w:cstheme="majorHAnsi"/>
          <w:bCs/>
          <w:szCs w:val="28"/>
          <w:lang w:val="pt-BR"/>
        </w:rPr>
        <w:t>- TCVN 4200 – 2012 Đất cho Xây dựng, Phương pháp xác định tính nén lún trong phòng thí nghiệm</w:t>
      </w:r>
      <w:r w:rsidR="00AB47AA">
        <w:rPr>
          <w:rFonts w:asciiTheme="majorHAnsi" w:hAnsiTheme="majorHAnsi" w:cstheme="majorHAnsi"/>
          <w:bCs/>
          <w:szCs w:val="28"/>
          <w:lang w:val="pt-BR"/>
        </w:rPr>
        <w:t>;</w:t>
      </w:r>
    </w:p>
    <w:p w14:paraId="7BEC757C" w14:textId="4DF92952" w:rsidR="00FA12C6" w:rsidRDefault="00EC5631" w:rsidP="00C92B7F">
      <w:pPr>
        <w:ind w:firstLine="709"/>
        <w:jc w:val="both"/>
        <w:rPr>
          <w:rFonts w:asciiTheme="majorHAnsi" w:hAnsiTheme="majorHAnsi" w:cstheme="majorHAnsi"/>
          <w:szCs w:val="28"/>
          <w:lang w:val="pt-BR"/>
        </w:rPr>
      </w:pPr>
      <w:r>
        <w:rPr>
          <w:rFonts w:asciiTheme="majorHAnsi" w:hAnsiTheme="majorHAnsi" w:cstheme="majorHAnsi"/>
          <w:bCs/>
          <w:szCs w:val="28"/>
          <w:lang w:val="pt-BR"/>
        </w:rPr>
        <w:t xml:space="preserve">- </w:t>
      </w:r>
      <w:r w:rsidR="00BA62C3" w:rsidRPr="00BA62C3">
        <w:rPr>
          <w:rFonts w:asciiTheme="majorHAnsi" w:hAnsiTheme="majorHAnsi" w:cstheme="majorHAnsi"/>
          <w:bCs/>
          <w:szCs w:val="28"/>
          <w:lang w:val="pt-BR"/>
        </w:rPr>
        <w:t>TCVN 4202 – 2012 Đất cho Xây dựng, Phương pháp xác định khối lượng thể tích trong phòng thí nghiệm</w:t>
      </w:r>
      <w:r w:rsidR="00FA12C6" w:rsidRPr="00BA62C3">
        <w:rPr>
          <w:rFonts w:asciiTheme="majorHAnsi" w:hAnsiTheme="majorHAnsi" w:cstheme="majorHAnsi"/>
          <w:szCs w:val="28"/>
          <w:lang w:val="pt-BR"/>
        </w:rPr>
        <w:t>;</w:t>
      </w:r>
    </w:p>
    <w:p w14:paraId="1376071B" w14:textId="5C2FF751" w:rsidR="00EE63B4" w:rsidRPr="00EE63B4" w:rsidRDefault="00EC5631" w:rsidP="00C92B7F">
      <w:pPr>
        <w:ind w:firstLine="709"/>
        <w:jc w:val="both"/>
        <w:rPr>
          <w:rFonts w:asciiTheme="majorHAnsi" w:hAnsiTheme="majorHAnsi" w:cstheme="majorHAnsi"/>
          <w:bCs/>
          <w:szCs w:val="28"/>
          <w:lang w:val="pt-BR"/>
        </w:rPr>
      </w:pPr>
      <w:bookmarkStart w:id="7" w:name="loai_1_name"/>
      <w:r>
        <w:rPr>
          <w:rFonts w:asciiTheme="majorHAnsi" w:hAnsiTheme="majorHAnsi" w:cstheme="majorHAnsi"/>
          <w:bCs/>
          <w:szCs w:val="28"/>
          <w:lang w:val="pt-BR"/>
        </w:rPr>
        <w:t xml:space="preserve">- </w:t>
      </w:r>
      <w:r w:rsidR="00EE63B4" w:rsidRPr="00EE63B4">
        <w:rPr>
          <w:rFonts w:asciiTheme="majorHAnsi" w:hAnsiTheme="majorHAnsi" w:cstheme="majorHAnsi"/>
          <w:bCs/>
          <w:szCs w:val="28"/>
          <w:lang w:val="pt-BR"/>
        </w:rPr>
        <w:t>TCVN 8868:2011</w:t>
      </w:r>
      <w:bookmarkEnd w:id="7"/>
      <w:r w:rsidR="00EE63B4" w:rsidRPr="00EE63B4">
        <w:rPr>
          <w:rFonts w:asciiTheme="majorHAnsi" w:hAnsiTheme="majorHAnsi" w:cstheme="majorHAnsi"/>
          <w:bCs/>
          <w:szCs w:val="28"/>
          <w:lang w:val="pt-BR"/>
        </w:rPr>
        <w:t xml:space="preserve"> </w:t>
      </w:r>
      <w:bookmarkStart w:id="8" w:name="loai_1_name_name"/>
      <w:r w:rsidR="00EE63B4">
        <w:rPr>
          <w:rFonts w:asciiTheme="majorHAnsi" w:hAnsiTheme="majorHAnsi" w:cstheme="majorHAnsi"/>
          <w:bCs/>
          <w:szCs w:val="28"/>
          <w:lang w:val="pt-BR"/>
        </w:rPr>
        <w:t>T</w:t>
      </w:r>
      <w:r w:rsidR="00EE63B4" w:rsidRPr="00EE63B4">
        <w:rPr>
          <w:rFonts w:asciiTheme="majorHAnsi" w:hAnsiTheme="majorHAnsi" w:cstheme="majorHAnsi"/>
          <w:bCs/>
          <w:szCs w:val="28"/>
          <w:lang w:val="pt-BR"/>
        </w:rPr>
        <w:t>hí nghiệm xác định sức kháng cắt không cố kết - không thoát nước và cố kết - thoát nước của đất dính trên thiết bị nén ba trục</w:t>
      </w:r>
      <w:bookmarkEnd w:id="8"/>
      <w:r w:rsidR="00EE63B4">
        <w:rPr>
          <w:rFonts w:asciiTheme="majorHAnsi" w:hAnsiTheme="majorHAnsi" w:cstheme="majorHAnsi"/>
          <w:bCs/>
          <w:szCs w:val="28"/>
          <w:lang w:val="pt-BR"/>
        </w:rPr>
        <w:t>;</w:t>
      </w:r>
    </w:p>
    <w:p w14:paraId="39642217" w14:textId="3E2C0441" w:rsidR="00DB2756" w:rsidRPr="00BA62C3" w:rsidRDefault="00EC5631" w:rsidP="00C92B7F">
      <w:pPr>
        <w:ind w:left="709" w:firstLine="0"/>
        <w:jc w:val="both"/>
        <w:rPr>
          <w:rFonts w:asciiTheme="majorHAnsi" w:hAnsiTheme="majorHAnsi" w:cstheme="majorHAnsi"/>
          <w:szCs w:val="28"/>
          <w:lang w:val="pt-BR"/>
        </w:rPr>
      </w:pPr>
      <w:r>
        <w:rPr>
          <w:rFonts w:asciiTheme="majorHAnsi" w:hAnsiTheme="majorHAnsi" w:cstheme="majorHAnsi"/>
          <w:szCs w:val="28"/>
          <w:lang w:val="pt-BR"/>
        </w:rPr>
        <w:t xml:space="preserve">- </w:t>
      </w:r>
      <w:r w:rsidR="00FA12C6" w:rsidRPr="00BA62C3">
        <w:rPr>
          <w:rFonts w:asciiTheme="majorHAnsi" w:hAnsiTheme="majorHAnsi" w:cstheme="majorHAnsi"/>
          <w:szCs w:val="28"/>
          <w:lang w:val="pt-BR"/>
        </w:rPr>
        <w:t>Các tiêu chuẩn chuyên ngành liên quan khác.</w:t>
      </w:r>
    </w:p>
    <w:p w14:paraId="517C9290" w14:textId="12199715" w:rsidR="00FA12C6" w:rsidRPr="000A2619" w:rsidRDefault="009517CC" w:rsidP="00C92B7F">
      <w:pPr>
        <w:pStyle w:val="Heading1"/>
        <w:ind w:left="567" w:firstLine="0"/>
        <w:rPr>
          <w:szCs w:val="28"/>
          <w:lang w:val="nl-NL"/>
        </w:rPr>
      </w:pPr>
      <w:bookmarkStart w:id="9" w:name="_Toc363478978"/>
      <w:bookmarkStart w:id="10" w:name="_Toc135113178"/>
      <w:r w:rsidRPr="000A2619">
        <w:rPr>
          <w:szCs w:val="28"/>
          <w:lang w:val="nl-NL"/>
        </w:rPr>
        <w:t>Quy trình, phương pháp và thiết bị khảo sát</w:t>
      </w:r>
      <w:bookmarkEnd w:id="9"/>
      <w:bookmarkEnd w:id="10"/>
    </w:p>
    <w:p w14:paraId="330F7FB8" w14:textId="77777777" w:rsidR="00FA12C6" w:rsidRPr="000A2619" w:rsidRDefault="00FA12C6" w:rsidP="00C92B7F">
      <w:pPr>
        <w:pStyle w:val="Heading2"/>
        <w:tabs>
          <w:tab w:val="num" w:pos="567"/>
        </w:tabs>
        <w:ind w:left="567" w:firstLine="0"/>
        <w:rPr>
          <w:szCs w:val="28"/>
          <w:lang w:val="de-DE"/>
        </w:rPr>
      </w:pPr>
      <w:bookmarkStart w:id="11" w:name="_Toc135113179"/>
      <w:bookmarkStart w:id="12" w:name="_Toc363478979"/>
      <w:bookmarkStart w:id="13" w:name="_Toc364431189"/>
      <w:r w:rsidRPr="000A2619">
        <w:rPr>
          <w:szCs w:val="28"/>
          <w:lang w:val="de-DE"/>
        </w:rPr>
        <w:t>Mục đích</w:t>
      </w:r>
      <w:r w:rsidR="00087092" w:rsidRPr="000A2619">
        <w:rPr>
          <w:szCs w:val="28"/>
          <w:lang w:val="de-DE"/>
        </w:rPr>
        <w:t xml:space="preserve"> khảo sát xây dựng</w:t>
      </w:r>
      <w:bookmarkEnd w:id="11"/>
    </w:p>
    <w:p w14:paraId="74A394C6" w14:textId="77777777" w:rsidR="00087092" w:rsidRPr="000A2619" w:rsidRDefault="00087092" w:rsidP="00C92B7F">
      <w:pPr>
        <w:ind w:firstLine="709"/>
        <w:jc w:val="both"/>
        <w:rPr>
          <w:szCs w:val="28"/>
          <w:lang w:val="de-DE"/>
        </w:rPr>
      </w:pPr>
      <w:r w:rsidRPr="000A2619">
        <w:rPr>
          <w:szCs w:val="28"/>
          <w:lang w:val="de-DE"/>
        </w:rPr>
        <w:t>Mục đích công tác khảo sát địa chất công trình nhằm cung cấp các tài liệu khảo sát địa chất bao gồm:</w:t>
      </w:r>
    </w:p>
    <w:p w14:paraId="428F7574" w14:textId="5B59F92E" w:rsidR="00087092" w:rsidRPr="000A2619" w:rsidRDefault="00EC5631" w:rsidP="00C92B7F">
      <w:pPr>
        <w:ind w:firstLine="709"/>
        <w:jc w:val="both"/>
        <w:rPr>
          <w:szCs w:val="28"/>
          <w:lang w:val="de-DE"/>
        </w:rPr>
      </w:pPr>
      <w:r>
        <w:rPr>
          <w:szCs w:val="28"/>
          <w:lang w:val="de-DE"/>
        </w:rPr>
        <w:t xml:space="preserve">- </w:t>
      </w:r>
      <w:r w:rsidR="00087092" w:rsidRPr="000A2619">
        <w:rPr>
          <w:szCs w:val="28"/>
          <w:lang w:val="de-DE"/>
        </w:rPr>
        <w:t>Xác định ranh giới, bề dày các lớp</w:t>
      </w:r>
      <w:r w:rsidR="00B6147C" w:rsidRPr="000A2619">
        <w:rPr>
          <w:szCs w:val="28"/>
          <w:lang w:val="de-DE"/>
        </w:rPr>
        <w:t xml:space="preserve"> đất, đá trong phạm vi khảo sát</w:t>
      </w:r>
      <w:r w:rsidR="00275EE2">
        <w:rPr>
          <w:szCs w:val="28"/>
          <w:lang w:val="de-DE"/>
        </w:rPr>
        <w:t>;</w:t>
      </w:r>
    </w:p>
    <w:p w14:paraId="1499B0FE" w14:textId="550950B1" w:rsidR="00087092" w:rsidRPr="000A2619" w:rsidRDefault="00EC5631" w:rsidP="00C92B7F">
      <w:pPr>
        <w:ind w:firstLine="709"/>
        <w:jc w:val="both"/>
        <w:rPr>
          <w:szCs w:val="28"/>
          <w:lang w:val="de-DE"/>
        </w:rPr>
      </w:pPr>
      <w:bookmarkStart w:id="14" w:name="_Toc363478973"/>
      <w:bookmarkStart w:id="15" w:name="_Toc364431183"/>
      <w:r>
        <w:rPr>
          <w:szCs w:val="28"/>
          <w:lang w:val="de-DE"/>
        </w:rPr>
        <w:t xml:space="preserve">- </w:t>
      </w:r>
      <w:r w:rsidR="00087092" w:rsidRPr="000A2619">
        <w:rPr>
          <w:szCs w:val="28"/>
          <w:lang w:val="de-DE"/>
        </w:rPr>
        <w:t>Xác định chỉ tiêu cơ học và vật lý của các lớp đất, đá có trong phạm vi khảo sát nhằm cung cấp dữ liệu phục vụ việc tính toán, thiết kế nền móng công trình</w:t>
      </w:r>
      <w:bookmarkEnd w:id="14"/>
      <w:bookmarkEnd w:id="15"/>
      <w:r w:rsidR="00B6147C" w:rsidRPr="000A2619">
        <w:rPr>
          <w:szCs w:val="28"/>
          <w:lang w:val="de-DE"/>
        </w:rPr>
        <w:t>;</w:t>
      </w:r>
    </w:p>
    <w:p w14:paraId="6727CF8C" w14:textId="62BAF9CA" w:rsidR="00087092" w:rsidRPr="000A2619" w:rsidRDefault="00EC5631" w:rsidP="00C92B7F">
      <w:pPr>
        <w:ind w:firstLine="709"/>
        <w:jc w:val="both"/>
        <w:rPr>
          <w:szCs w:val="28"/>
          <w:lang w:val="de-DE"/>
        </w:rPr>
      </w:pPr>
      <w:r>
        <w:rPr>
          <w:szCs w:val="28"/>
          <w:lang w:val="de-DE"/>
        </w:rPr>
        <w:t xml:space="preserve">- </w:t>
      </w:r>
      <w:r w:rsidR="00087092" w:rsidRPr="000A2619">
        <w:rPr>
          <w:szCs w:val="28"/>
          <w:lang w:val="de-DE"/>
        </w:rPr>
        <w:t>Lập báo cáo đánh giá điều kiện địa chất công trình khu vực khảo sát.</w:t>
      </w:r>
    </w:p>
    <w:p w14:paraId="7D520E70" w14:textId="77777777" w:rsidR="00FA12C6" w:rsidRPr="000A2619" w:rsidRDefault="00FA12C6" w:rsidP="00C92B7F">
      <w:pPr>
        <w:pStyle w:val="Heading2"/>
        <w:tabs>
          <w:tab w:val="num" w:pos="567"/>
        </w:tabs>
        <w:ind w:left="567" w:firstLine="0"/>
        <w:rPr>
          <w:szCs w:val="28"/>
        </w:rPr>
      </w:pPr>
      <w:bookmarkStart w:id="16" w:name="_Toc135113180"/>
      <w:r w:rsidRPr="000A2619">
        <w:rPr>
          <w:szCs w:val="28"/>
        </w:rPr>
        <w:t>Nguyên tắc chung</w:t>
      </w:r>
      <w:bookmarkEnd w:id="12"/>
      <w:bookmarkEnd w:id="13"/>
      <w:bookmarkEnd w:id="16"/>
    </w:p>
    <w:p w14:paraId="5000E40F" w14:textId="53C9E373" w:rsidR="00FA12C6" w:rsidRPr="000A2619" w:rsidRDefault="00FA12C6" w:rsidP="00C92B7F">
      <w:pPr>
        <w:ind w:firstLine="709"/>
        <w:jc w:val="both"/>
        <w:rPr>
          <w:szCs w:val="28"/>
        </w:rPr>
      </w:pPr>
      <w:r w:rsidRPr="000A2619">
        <w:rPr>
          <w:szCs w:val="28"/>
        </w:rPr>
        <w:t>Tuân thủ Quy trình khoan thăm dò địa chất công trình TCVN 9437-2012</w:t>
      </w:r>
      <w:r w:rsidR="00557EC9">
        <w:rPr>
          <w:szCs w:val="28"/>
        </w:rPr>
        <w:t>:</w:t>
      </w:r>
    </w:p>
    <w:p w14:paraId="4D39F993" w14:textId="30712521" w:rsidR="00E90128" w:rsidRPr="000A2619" w:rsidRDefault="00E90128" w:rsidP="00C92B7F">
      <w:pPr>
        <w:ind w:firstLine="709"/>
        <w:jc w:val="both"/>
        <w:rPr>
          <w:szCs w:val="28"/>
        </w:rPr>
      </w:pPr>
      <w:r w:rsidRPr="000A2619">
        <w:rPr>
          <w:b/>
          <w:szCs w:val="28"/>
        </w:rPr>
        <w:t>-</w:t>
      </w:r>
      <w:r w:rsidR="00BA62C3">
        <w:rPr>
          <w:b/>
          <w:szCs w:val="28"/>
        </w:rPr>
        <w:t xml:space="preserve"> </w:t>
      </w:r>
      <w:r w:rsidR="00FA12C6" w:rsidRPr="000A2619">
        <w:rPr>
          <w:szCs w:val="28"/>
        </w:rPr>
        <w:t xml:space="preserve">Định vị điểm khoan (hố khoan): </w:t>
      </w:r>
      <w:r w:rsidR="00F06551" w:rsidRPr="000A2619">
        <w:rPr>
          <w:szCs w:val="28"/>
        </w:rPr>
        <w:t>X</w:t>
      </w:r>
      <w:r w:rsidRPr="000A2619">
        <w:rPr>
          <w:szCs w:val="28"/>
        </w:rPr>
        <w:t xml:space="preserve">ác định toạ độ các hố khoan bằng phương pháp toạ độ cực. Cao độ hố khoan được xác định bằng phương pháp đo cao </w:t>
      </w:r>
      <w:r w:rsidR="004C7DE0" w:rsidRPr="000A2619">
        <w:rPr>
          <w:szCs w:val="28"/>
        </w:rPr>
        <w:t>lượng</w:t>
      </w:r>
      <w:r w:rsidR="00B6147C" w:rsidRPr="000A2619">
        <w:rPr>
          <w:szCs w:val="28"/>
        </w:rPr>
        <w:t xml:space="preserve"> giác;</w:t>
      </w:r>
    </w:p>
    <w:p w14:paraId="44286C58" w14:textId="6F8D3CEA" w:rsidR="00FA12C6" w:rsidRPr="000A2619" w:rsidRDefault="00EC5631" w:rsidP="00C92B7F">
      <w:pPr>
        <w:ind w:firstLine="709"/>
        <w:jc w:val="both"/>
        <w:rPr>
          <w:szCs w:val="28"/>
        </w:rPr>
      </w:pPr>
      <w:r>
        <w:rPr>
          <w:szCs w:val="28"/>
        </w:rPr>
        <w:t xml:space="preserve">- </w:t>
      </w:r>
      <w:r w:rsidR="00FA12C6" w:rsidRPr="000A2619">
        <w:rPr>
          <w:szCs w:val="28"/>
        </w:rPr>
        <w:t xml:space="preserve">Công tác khoan: Sử dụng khoan máy (XY-1), phương pháp khoan xoay bơm rửa bằng ống mẫu trên cạn có hạ chèn ống chống, kết hợp lấy mẫu đất và thí nghiệm xuyên </w:t>
      </w:r>
      <w:r w:rsidR="00B6147C" w:rsidRPr="000A2619">
        <w:rPr>
          <w:szCs w:val="28"/>
        </w:rPr>
        <w:t>tiêu chuẩn (SPT) trong hố khoan;</w:t>
      </w:r>
    </w:p>
    <w:p w14:paraId="5DD1540B" w14:textId="3A0DF74C" w:rsidR="00FA12C6" w:rsidRPr="000A2619" w:rsidRDefault="00EC5631" w:rsidP="00C92B7F">
      <w:pPr>
        <w:ind w:firstLine="709"/>
        <w:jc w:val="both"/>
        <w:rPr>
          <w:szCs w:val="28"/>
        </w:rPr>
      </w:pPr>
      <w:r>
        <w:rPr>
          <w:szCs w:val="28"/>
        </w:rPr>
        <w:t xml:space="preserve">- </w:t>
      </w:r>
      <w:r w:rsidR="00FA12C6" w:rsidRPr="000A2619">
        <w:rPr>
          <w:szCs w:val="28"/>
        </w:rPr>
        <w:t xml:space="preserve">Lấy mẫu: Mẫu đất được lấy trong lỗ khoan để thí nghiệm trong phòng. Dụng cụ lấy mẫu là ống mẫu nguyên dạng có đường kính </w:t>
      </w:r>
      <w:r w:rsidR="00FA12C6" w:rsidRPr="000A2619">
        <w:rPr>
          <w:szCs w:val="28"/>
        </w:rPr>
        <w:sym w:font="Symbol" w:char="F066"/>
      </w:r>
      <w:r w:rsidR="00FA12C6" w:rsidRPr="000A2619">
        <w:rPr>
          <w:szCs w:val="28"/>
        </w:rPr>
        <w:t>91mm. Khoảng cách lấy mẫu trung bình là 2m/1mẫu, tuy nhiên tuỳ đặc điểm cấu trúc địa tầng, người cán bộ phụ trách thực địa yêu cầu lấy mẫu tại các vị trí để đảm</w:t>
      </w:r>
      <w:r w:rsidR="00B6147C" w:rsidRPr="000A2619">
        <w:rPr>
          <w:szCs w:val="28"/>
        </w:rPr>
        <w:t xml:space="preserve"> bảo tính chính xác của </w:t>
      </w:r>
      <w:r w:rsidR="00B45CA5">
        <w:rPr>
          <w:szCs w:val="28"/>
        </w:rPr>
        <w:t>địa tầng</w:t>
      </w:r>
      <w:r w:rsidR="00B6147C" w:rsidRPr="000A2619">
        <w:rPr>
          <w:szCs w:val="28"/>
        </w:rPr>
        <w:t>;</w:t>
      </w:r>
    </w:p>
    <w:p w14:paraId="42920F4D" w14:textId="391B47A6" w:rsidR="00FA12C6" w:rsidRPr="000A2619" w:rsidRDefault="00EC5631" w:rsidP="00C92B7F">
      <w:pPr>
        <w:ind w:firstLine="709"/>
        <w:jc w:val="both"/>
        <w:rPr>
          <w:szCs w:val="28"/>
        </w:rPr>
      </w:pPr>
      <w:r>
        <w:rPr>
          <w:szCs w:val="28"/>
        </w:rPr>
        <w:t xml:space="preserve">- </w:t>
      </w:r>
      <w:r w:rsidR="00FA12C6" w:rsidRPr="000A2619">
        <w:rPr>
          <w:szCs w:val="28"/>
        </w:rPr>
        <w:t xml:space="preserve">Thí nghiệm xuyên tiêu chuẩn (SPT) được tiến hành trong lỗ khoan nhằm xác định trị số búa (N) để từ đó xác định trạng </w:t>
      </w:r>
      <w:r w:rsidR="004C7DE0" w:rsidRPr="000A2619">
        <w:rPr>
          <w:szCs w:val="28"/>
        </w:rPr>
        <w:t>thái</w:t>
      </w:r>
      <w:r w:rsidR="00FA12C6" w:rsidRPr="000A2619">
        <w:rPr>
          <w:szCs w:val="28"/>
        </w:rPr>
        <w:t>, kết cấu và tính chất chịu tải của từng cấu trúc địa tầng. Khoảng cách thí nghiệm trung bình là 2.0m/1TN. Khi khoan đến độ sâu cần thí nghiệm, dừng khoan, xác định độ sâu, tiến hành bơm thổi rửa làm sạch đáy lỗ khoan, sau đó thả bộ dụng cụ thí nghiệm SPT và đồng thời xác định lại chiều sâu cần thí nghiệm, sau đó mới tiến hành thí nghiêm. Đối với trường hợp lấy mẫu nguyên dạng trước khi thí nghiệm SPT thì cần phải xác định chiều sâu để thí nghiệm SPT phải là chiều sâu tương ứng với</w:t>
      </w:r>
      <w:r w:rsidR="00B6147C" w:rsidRPr="000A2619">
        <w:rPr>
          <w:szCs w:val="28"/>
        </w:rPr>
        <w:t xml:space="preserve"> chiều sâu cuối cùng đã lấy mẫu;</w:t>
      </w:r>
    </w:p>
    <w:p w14:paraId="7861C6A0" w14:textId="03279A67" w:rsidR="00FA12C6" w:rsidRPr="000A2619" w:rsidRDefault="00EC5631" w:rsidP="00C92B7F">
      <w:pPr>
        <w:ind w:firstLine="709"/>
        <w:jc w:val="both"/>
        <w:rPr>
          <w:szCs w:val="28"/>
        </w:rPr>
      </w:pPr>
      <w:r>
        <w:rPr>
          <w:szCs w:val="28"/>
        </w:rPr>
        <w:lastRenderedPageBreak/>
        <w:t xml:space="preserve">- </w:t>
      </w:r>
      <w:r w:rsidR="00FA12C6" w:rsidRPr="000A2619">
        <w:rPr>
          <w:szCs w:val="28"/>
        </w:rPr>
        <w:t>Xác định mực</w:t>
      </w:r>
      <w:r w:rsidR="00B6147C" w:rsidRPr="000A2619">
        <w:rPr>
          <w:szCs w:val="28"/>
        </w:rPr>
        <w:t xml:space="preserve"> nước ngầm xuất hiện và ổn định;</w:t>
      </w:r>
    </w:p>
    <w:p w14:paraId="5A0DD72B" w14:textId="3F59FA10" w:rsidR="00FA12C6" w:rsidRPr="000A2619" w:rsidRDefault="00EC5631" w:rsidP="00C92B7F">
      <w:pPr>
        <w:ind w:firstLine="709"/>
        <w:jc w:val="both"/>
        <w:rPr>
          <w:szCs w:val="28"/>
        </w:rPr>
      </w:pPr>
      <w:r>
        <w:rPr>
          <w:szCs w:val="28"/>
        </w:rPr>
        <w:t xml:space="preserve">- </w:t>
      </w:r>
      <w:r w:rsidR="00FA12C6" w:rsidRPr="000A2619">
        <w:rPr>
          <w:szCs w:val="28"/>
        </w:rPr>
        <w:t>Thí nghiệm trong phòng: Được thực hiện tại phòng thí nghiệm hợp chuẩn. Nhận mẫu chuyển về từ hiện trường v</w:t>
      </w:r>
      <w:r w:rsidR="00B6147C" w:rsidRPr="000A2619">
        <w:rPr>
          <w:szCs w:val="28"/>
        </w:rPr>
        <w:t>à tiến hành công tác thí nghiệm;</w:t>
      </w:r>
    </w:p>
    <w:p w14:paraId="60046DF4" w14:textId="5DF773B0" w:rsidR="00FA12C6" w:rsidRPr="000A2619" w:rsidRDefault="00EC5631" w:rsidP="00C92B7F">
      <w:pPr>
        <w:ind w:firstLine="709"/>
        <w:jc w:val="both"/>
        <w:rPr>
          <w:szCs w:val="28"/>
        </w:rPr>
      </w:pPr>
      <w:r>
        <w:rPr>
          <w:szCs w:val="28"/>
        </w:rPr>
        <w:t xml:space="preserve">- </w:t>
      </w:r>
      <w:r w:rsidR="00FA12C6" w:rsidRPr="000A2619">
        <w:rPr>
          <w:szCs w:val="28"/>
        </w:rPr>
        <w:t>Lập báo cáo: Bộ phận chuyên trách chịu trách nhiệm tổng hợp các dữ liệu hiện trường và kết quả thí nghiệm để tiến hành lập báo cáo.</w:t>
      </w:r>
    </w:p>
    <w:p w14:paraId="24FB019C" w14:textId="77777777" w:rsidR="00943777" w:rsidRPr="000A2619" w:rsidRDefault="00FA12C6" w:rsidP="00C92B7F">
      <w:pPr>
        <w:pStyle w:val="Heading2"/>
        <w:tabs>
          <w:tab w:val="num" w:pos="567"/>
        </w:tabs>
        <w:ind w:left="567" w:firstLine="0"/>
        <w:rPr>
          <w:szCs w:val="28"/>
        </w:rPr>
      </w:pPr>
      <w:bookmarkStart w:id="17" w:name="_Toc363478980"/>
      <w:bookmarkStart w:id="18" w:name="_Toc364431190"/>
      <w:bookmarkStart w:id="19" w:name="_Toc135113181"/>
      <w:r w:rsidRPr="000A2619">
        <w:rPr>
          <w:szCs w:val="28"/>
        </w:rPr>
        <w:t>Nội dung các công tác khảo sát</w:t>
      </w:r>
      <w:bookmarkEnd w:id="17"/>
      <w:bookmarkEnd w:id="18"/>
      <w:bookmarkEnd w:id="19"/>
    </w:p>
    <w:p w14:paraId="4C797A97" w14:textId="303D63DD" w:rsidR="00FA12C6" w:rsidRPr="000A2619" w:rsidRDefault="00FA12C6" w:rsidP="00C92B7F">
      <w:pPr>
        <w:pStyle w:val="Heading3"/>
        <w:tabs>
          <w:tab w:val="num" w:pos="567"/>
        </w:tabs>
        <w:ind w:left="567" w:firstLine="0"/>
        <w:rPr>
          <w:szCs w:val="28"/>
        </w:rPr>
      </w:pPr>
      <w:bookmarkStart w:id="20" w:name="_Toc135113182"/>
      <w:r w:rsidRPr="000A2619">
        <w:rPr>
          <w:szCs w:val="28"/>
        </w:rPr>
        <w:t>Xác định vị trí hố khoan</w:t>
      </w:r>
      <w:bookmarkEnd w:id="20"/>
    </w:p>
    <w:p w14:paraId="6B60C02E" w14:textId="2E6AD1DC" w:rsidR="00FA12C6" w:rsidRPr="00EC5631" w:rsidRDefault="00EC5631" w:rsidP="00C92B7F">
      <w:pPr>
        <w:pStyle w:val="ListParagraph"/>
        <w:ind w:left="0" w:firstLine="709"/>
        <w:contextualSpacing w:val="0"/>
        <w:jc w:val="both"/>
        <w:rPr>
          <w:szCs w:val="28"/>
          <w:lang w:val="de-DE"/>
        </w:rPr>
      </w:pPr>
      <w:r>
        <w:rPr>
          <w:szCs w:val="28"/>
          <w:lang w:val="de-DE"/>
        </w:rPr>
        <w:t xml:space="preserve">- </w:t>
      </w:r>
      <w:r w:rsidR="00FA12C6" w:rsidRPr="00EC5631">
        <w:rPr>
          <w:szCs w:val="28"/>
          <w:lang w:val="de-DE"/>
        </w:rPr>
        <w:t>Khi xác định vị trí hố khoan phải dựa vào mặt bằng hiện trạng đã q</w:t>
      </w:r>
      <w:r w:rsidR="00B6147C" w:rsidRPr="00EC5631">
        <w:rPr>
          <w:szCs w:val="28"/>
          <w:lang w:val="de-DE"/>
        </w:rPr>
        <w:t>uy hoạch trong phạm vi xây dựng;</w:t>
      </w:r>
    </w:p>
    <w:p w14:paraId="79B98FEE" w14:textId="59189A1C" w:rsidR="00FA12C6" w:rsidRPr="000A2619" w:rsidRDefault="00EC5631" w:rsidP="00C92B7F">
      <w:pPr>
        <w:ind w:firstLine="709"/>
        <w:jc w:val="both"/>
        <w:rPr>
          <w:szCs w:val="28"/>
          <w:lang w:val="de-DE"/>
        </w:rPr>
      </w:pPr>
      <w:r>
        <w:rPr>
          <w:szCs w:val="28"/>
          <w:lang w:val="de-DE"/>
        </w:rPr>
        <w:t xml:space="preserve">- </w:t>
      </w:r>
      <w:r w:rsidR="00FA12C6" w:rsidRPr="000A2619">
        <w:rPr>
          <w:szCs w:val="28"/>
          <w:lang w:val="de-DE"/>
        </w:rPr>
        <w:t xml:space="preserve">Trên cơ sở bản vẽ mặt bằng quy hoạch xây dựng của khu đất, số </w:t>
      </w:r>
      <w:r w:rsidR="004C7DE0" w:rsidRPr="000A2619">
        <w:rPr>
          <w:szCs w:val="28"/>
          <w:lang w:val="de-DE"/>
        </w:rPr>
        <w:t>lượng</w:t>
      </w:r>
      <w:r w:rsidR="00FA12C6" w:rsidRPr="000A2619">
        <w:rPr>
          <w:szCs w:val="28"/>
          <w:lang w:val="de-DE"/>
        </w:rPr>
        <w:t xml:space="preserve"> hố khoan và vị trí được thể hiện chi tiết trong bản vẽ: “Mặt </w:t>
      </w:r>
      <w:r w:rsidR="00B6147C" w:rsidRPr="000A2619">
        <w:rPr>
          <w:szCs w:val="28"/>
          <w:lang w:val="de-DE"/>
        </w:rPr>
        <w:t>bằng vị trí hố khoan khảo sát”;</w:t>
      </w:r>
    </w:p>
    <w:p w14:paraId="5ED39AF7" w14:textId="71F70E7B" w:rsidR="00FA12C6" w:rsidRPr="000A2619" w:rsidRDefault="00EC5631" w:rsidP="00C92B7F">
      <w:pPr>
        <w:ind w:firstLine="709"/>
        <w:jc w:val="both"/>
        <w:rPr>
          <w:szCs w:val="28"/>
          <w:lang w:val="de-DE"/>
        </w:rPr>
      </w:pPr>
      <w:r>
        <w:rPr>
          <w:szCs w:val="28"/>
          <w:lang w:val="de-DE"/>
        </w:rPr>
        <w:t xml:space="preserve">- </w:t>
      </w:r>
      <w:r w:rsidR="00FA12C6" w:rsidRPr="000A2619">
        <w:rPr>
          <w:szCs w:val="28"/>
          <w:lang w:val="de-DE"/>
        </w:rPr>
        <w:t xml:space="preserve">Vị trí hố khoan được xác định thực tế tại hiện trường bảo đảm đúng vị trí đã được </w:t>
      </w:r>
      <w:r w:rsidR="009E7F9B" w:rsidRPr="000A2619">
        <w:rPr>
          <w:szCs w:val="28"/>
          <w:lang w:val="de-DE"/>
        </w:rPr>
        <w:t>đơ</w:t>
      </w:r>
      <w:r w:rsidR="00C47A2E" w:rsidRPr="000A2619">
        <w:rPr>
          <w:szCs w:val="28"/>
          <w:lang w:val="de-DE"/>
        </w:rPr>
        <w:t>n</w:t>
      </w:r>
      <w:r w:rsidR="00FA12C6" w:rsidRPr="000A2619">
        <w:rPr>
          <w:szCs w:val="28"/>
          <w:lang w:val="de-DE"/>
        </w:rPr>
        <w:t xml:space="preserve"> vị thiết kế chấp thuận.</w:t>
      </w:r>
    </w:p>
    <w:p w14:paraId="76ECD928" w14:textId="3E2CE1F0" w:rsidR="00FA12C6" w:rsidRPr="000A2619" w:rsidRDefault="00FA12C6" w:rsidP="00C92B7F">
      <w:pPr>
        <w:pStyle w:val="Heading3"/>
        <w:tabs>
          <w:tab w:val="num" w:pos="567"/>
        </w:tabs>
        <w:ind w:left="567" w:firstLine="0"/>
        <w:rPr>
          <w:szCs w:val="28"/>
        </w:rPr>
      </w:pPr>
      <w:bookmarkStart w:id="21" w:name="_Toc135113183"/>
      <w:r w:rsidRPr="000A2619">
        <w:rPr>
          <w:szCs w:val="28"/>
        </w:rPr>
        <w:t>Công tác khoan</w:t>
      </w:r>
      <w:bookmarkEnd w:id="21"/>
    </w:p>
    <w:p w14:paraId="7753D527" w14:textId="77777777" w:rsidR="00FA12C6" w:rsidRPr="00B45CA5" w:rsidRDefault="00FA12C6" w:rsidP="00C92B7F">
      <w:pPr>
        <w:pStyle w:val="BodyText"/>
        <w:numPr>
          <w:ilvl w:val="0"/>
          <w:numId w:val="2"/>
        </w:numPr>
        <w:tabs>
          <w:tab w:val="left" w:pos="1560"/>
        </w:tabs>
        <w:rPr>
          <w:rFonts w:ascii="Times New Roman" w:hAnsi="Times New Roman"/>
          <w:iCs/>
          <w:szCs w:val="28"/>
          <w:u w:val="single"/>
          <w:lang w:val="de-DE"/>
        </w:rPr>
      </w:pPr>
      <w:r w:rsidRPr="00B45CA5">
        <w:rPr>
          <w:rFonts w:ascii="Times New Roman" w:hAnsi="Times New Roman"/>
          <w:iCs/>
          <w:szCs w:val="28"/>
          <w:u w:val="single"/>
          <w:lang w:val="de-DE"/>
        </w:rPr>
        <w:t xml:space="preserve">Phương pháp và thiết bị khoan: </w:t>
      </w:r>
    </w:p>
    <w:p w14:paraId="662542A9" w14:textId="48B51DCB" w:rsidR="00FA12C6" w:rsidRPr="000A2619" w:rsidRDefault="00BB41DA" w:rsidP="00C92B7F">
      <w:pPr>
        <w:ind w:firstLine="709"/>
        <w:jc w:val="both"/>
        <w:rPr>
          <w:szCs w:val="28"/>
          <w:lang w:val="de-DE"/>
        </w:rPr>
      </w:pPr>
      <w:r w:rsidRPr="000A2619">
        <w:rPr>
          <w:noProof/>
          <w:szCs w:val="28"/>
        </w:rPr>
        <w:drawing>
          <wp:anchor distT="0" distB="0" distL="114300" distR="114300" simplePos="0" relativeHeight="251658240" behindDoc="0" locked="0" layoutInCell="1" allowOverlap="0" wp14:anchorId="2ECE1FBD" wp14:editId="34A46A41">
            <wp:simplePos x="0" y="0"/>
            <wp:positionH relativeFrom="column">
              <wp:posOffset>3289935</wp:posOffset>
            </wp:positionH>
            <wp:positionV relativeFrom="paragraph">
              <wp:posOffset>185420</wp:posOffset>
            </wp:positionV>
            <wp:extent cx="2267585" cy="1963420"/>
            <wp:effectExtent l="0" t="0" r="0" b="0"/>
            <wp:wrapSquare wrapText="bothSides"/>
            <wp:docPr id="206" name="Picture 206" descr="http://www.namsongtiencorp.com/images/maykho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http://www.namsongtiencorp.com/images/maykhoan.jpg"/>
                    <pic:cNvPicPr>
                      <a:picLocks noChangeAspect="1" noChangeArrowheads="1"/>
                    </pic:cNvPicPr>
                  </pic:nvPicPr>
                  <pic:blipFill>
                    <a:blip r:embed="rId8"/>
                    <a:stretch>
                      <a:fillRect/>
                    </a:stretch>
                  </pic:blipFill>
                  <pic:spPr bwMode="auto">
                    <a:xfrm>
                      <a:off x="0" y="0"/>
                      <a:ext cx="2267585" cy="1963420"/>
                    </a:xfrm>
                    <a:prstGeom prst="rect">
                      <a:avLst/>
                    </a:prstGeom>
                    <a:noFill/>
                    <a:ln>
                      <a:noFill/>
                    </a:ln>
                  </pic:spPr>
                </pic:pic>
              </a:graphicData>
            </a:graphic>
          </wp:anchor>
        </w:drawing>
      </w:r>
      <w:r w:rsidR="00EC5631">
        <w:rPr>
          <w:szCs w:val="28"/>
          <w:lang w:val="de-DE"/>
        </w:rPr>
        <w:t xml:space="preserve">- </w:t>
      </w:r>
      <w:r w:rsidR="00FA12C6" w:rsidRPr="000A2619">
        <w:rPr>
          <w:szCs w:val="28"/>
          <w:lang w:val="de-DE"/>
        </w:rPr>
        <w:t xml:space="preserve">Phương pháp được sử dụng là khoan xoay bơm rửa bằng dung dịch bentonite với thiết bị là bộ máy khoan XY - 1 của Trung Quốc. Trong quá trình khoan có sử dụng ống chống để đề phòng sự sập lở thành lỗ khoan và ngăn nước mặt. và được xác định phù hợp với khoảng cách lấy mẫu đất, đá và thí nghiệm </w:t>
      </w:r>
      <w:r w:rsidR="00B6147C" w:rsidRPr="000A2619">
        <w:rPr>
          <w:szCs w:val="28"/>
          <w:lang w:val="de-DE"/>
        </w:rPr>
        <w:t>SPT và mô tả chính xác địa tầng;</w:t>
      </w:r>
    </w:p>
    <w:p w14:paraId="3E7B3339" w14:textId="13455720" w:rsidR="00FA12C6" w:rsidRPr="000A2619" w:rsidRDefault="00EC5631" w:rsidP="00C92B7F">
      <w:pPr>
        <w:ind w:firstLine="709"/>
        <w:jc w:val="both"/>
        <w:rPr>
          <w:szCs w:val="28"/>
          <w:lang w:val="de-DE"/>
        </w:rPr>
      </w:pPr>
      <w:r>
        <w:rPr>
          <w:szCs w:val="28"/>
          <w:lang w:val="de-DE"/>
        </w:rPr>
        <w:t xml:space="preserve">- </w:t>
      </w:r>
      <w:r w:rsidR="00FA12C6" w:rsidRPr="000A2619">
        <w:rPr>
          <w:szCs w:val="28"/>
          <w:lang w:val="de-DE"/>
        </w:rPr>
        <w:t>Phương pháp khoan được thực hiện tuân thủ chặt chẽ cá</w:t>
      </w:r>
      <w:r w:rsidR="00B6147C" w:rsidRPr="000A2619">
        <w:rPr>
          <w:szCs w:val="28"/>
          <w:lang w:val="de-DE"/>
        </w:rPr>
        <w:t>c quy trình, quy phạm hiện hành;</w:t>
      </w:r>
    </w:p>
    <w:p w14:paraId="1768E5C8" w14:textId="2734D60E" w:rsidR="00FA12C6" w:rsidRPr="000A2619" w:rsidRDefault="00EC5631" w:rsidP="00C92B7F">
      <w:pPr>
        <w:ind w:firstLine="709"/>
        <w:jc w:val="both"/>
        <w:rPr>
          <w:szCs w:val="28"/>
          <w:lang w:val="de-DE"/>
        </w:rPr>
      </w:pPr>
      <w:r>
        <w:rPr>
          <w:szCs w:val="28"/>
          <w:lang w:val="de-DE"/>
        </w:rPr>
        <w:t xml:space="preserve">- </w:t>
      </w:r>
      <w:r w:rsidR="00FA12C6" w:rsidRPr="000A2619">
        <w:rPr>
          <w:szCs w:val="28"/>
          <w:lang w:val="de-DE"/>
        </w:rPr>
        <w:t xml:space="preserve">Thiết bị khoan: Sử dụng máy khoan XY-1 do Trung Quốc sản xuất hoặc các loại máy khoan có tính năng tương đương, có các tính năng kỹ thuật sau: </w:t>
      </w:r>
    </w:p>
    <w:tbl>
      <w:tblPr>
        <w:tblW w:w="5000" w:type="pct"/>
        <w:jc w:val="center"/>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tblLook w:val="0000" w:firstRow="0" w:lastRow="0" w:firstColumn="0" w:lastColumn="0" w:noHBand="0" w:noVBand="0"/>
      </w:tblPr>
      <w:tblGrid>
        <w:gridCol w:w="5034"/>
        <w:gridCol w:w="4254"/>
      </w:tblGrid>
      <w:tr w:rsidR="00332AFC" w:rsidRPr="000A2619" w14:paraId="79AF15B8" w14:textId="77777777" w:rsidTr="00B45CA5">
        <w:trPr>
          <w:cantSplit/>
          <w:trHeight w:val="512"/>
          <w:tblHeader/>
          <w:jc w:val="center"/>
        </w:trPr>
        <w:tc>
          <w:tcPr>
            <w:tcW w:w="2710" w:type="pct"/>
            <w:vAlign w:val="center"/>
          </w:tcPr>
          <w:p w14:paraId="2E43D57E" w14:textId="77777777" w:rsidR="00FA12C6" w:rsidRPr="000A2619" w:rsidRDefault="00FA12C6" w:rsidP="00C92B7F">
            <w:pPr>
              <w:ind w:firstLine="0"/>
              <w:jc w:val="center"/>
              <w:rPr>
                <w:b/>
                <w:bCs/>
                <w:szCs w:val="28"/>
                <w:lang w:val="de-DE"/>
              </w:rPr>
            </w:pPr>
            <w:r w:rsidRPr="000A2619">
              <w:rPr>
                <w:b/>
                <w:bCs/>
                <w:szCs w:val="28"/>
                <w:lang w:val="de-DE"/>
              </w:rPr>
              <w:t>Các tính năng thiết bị</w:t>
            </w:r>
          </w:p>
        </w:tc>
        <w:tc>
          <w:tcPr>
            <w:tcW w:w="2290" w:type="pct"/>
            <w:vAlign w:val="center"/>
          </w:tcPr>
          <w:p w14:paraId="7B620036" w14:textId="77777777" w:rsidR="00FA12C6" w:rsidRPr="000A2619" w:rsidRDefault="00FA12C6" w:rsidP="00C92B7F">
            <w:pPr>
              <w:ind w:firstLine="0"/>
              <w:jc w:val="center"/>
              <w:rPr>
                <w:b/>
                <w:bCs/>
                <w:szCs w:val="28"/>
                <w:lang w:val="de-DE"/>
              </w:rPr>
            </w:pPr>
            <w:r w:rsidRPr="000A2619">
              <w:rPr>
                <w:b/>
                <w:bCs/>
                <w:szCs w:val="28"/>
                <w:lang w:val="de-DE"/>
              </w:rPr>
              <w:t>Các thông số kỹ thuật</w:t>
            </w:r>
          </w:p>
        </w:tc>
      </w:tr>
      <w:tr w:rsidR="00332AFC" w:rsidRPr="000A2619" w14:paraId="0D3B46CA" w14:textId="77777777" w:rsidTr="00B45CA5">
        <w:trPr>
          <w:cantSplit/>
          <w:trHeight w:val="314"/>
          <w:jc w:val="center"/>
        </w:trPr>
        <w:tc>
          <w:tcPr>
            <w:tcW w:w="2710" w:type="pct"/>
            <w:vAlign w:val="center"/>
          </w:tcPr>
          <w:p w14:paraId="4CE128A8" w14:textId="77777777" w:rsidR="00FA12C6" w:rsidRPr="000A2619" w:rsidRDefault="00FA12C6" w:rsidP="00C92B7F">
            <w:pPr>
              <w:ind w:firstLine="0"/>
              <w:rPr>
                <w:szCs w:val="28"/>
                <w:lang w:val="de-DE"/>
              </w:rPr>
            </w:pPr>
            <w:r w:rsidRPr="000A2619">
              <w:rPr>
                <w:szCs w:val="28"/>
                <w:lang w:val="de-DE"/>
              </w:rPr>
              <w:t>Độ sâu khoan tối đa (m)</w:t>
            </w:r>
          </w:p>
        </w:tc>
        <w:tc>
          <w:tcPr>
            <w:tcW w:w="2290" w:type="pct"/>
            <w:vAlign w:val="center"/>
          </w:tcPr>
          <w:p w14:paraId="74E195C3" w14:textId="77777777" w:rsidR="00FA12C6" w:rsidRPr="000A2619" w:rsidRDefault="00FA12C6" w:rsidP="00C92B7F">
            <w:pPr>
              <w:ind w:firstLine="0"/>
              <w:jc w:val="center"/>
              <w:rPr>
                <w:szCs w:val="28"/>
              </w:rPr>
            </w:pPr>
            <w:r w:rsidRPr="000A2619">
              <w:rPr>
                <w:szCs w:val="28"/>
              </w:rPr>
              <w:t>100</w:t>
            </w:r>
          </w:p>
        </w:tc>
      </w:tr>
      <w:tr w:rsidR="00332AFC" w:rsidRPr="000A2619" w14:paraId="3EAFE57C" w14:textId="77777777" w:rsidTr="00B45CA5">
        <w:trPr>
          <w:cantSplit/>
          <w:jc w:val="center"/>
        </w:trPr>
        <w:tc>
          <w:tcPr>
            <w:tcW w:w="2710" w:type="pct"/>
            <w:vAlign w:val="center"/>
          </w:tcPr>
          <w:p w14:paraId="36176B0E" w14:textId="77777777" w:rsidR="00FA12C6" w:rsidRPr="000A2619" w:rsidRDefault="00FA12C6" w:rsidP="00C92B7F">
            <w:pPr>
              <w:pStyle w:val="xl23"/>
              <w:pBdr>
                <w:left w:val="none" w:sz="0" w:space="0" w:color="auto"/>
                <w:bottom w:val="none" w:sz="0" w:space="0" w:color="auto"/>
                <w:right w:val="none" w:sz="0" w:space="0" w:color="auto"/>
              </w:pBdr>
              <w:spacing w:before="60" w:beforeAutospacing="0" w:after="60" w:afterAutospacing="0"/>
              <w:ind w:firstLine="0"/>
              <w:jc w:val="left"/>
              <w:rPr>
                <w:rFonts w:ascii="Times New Roman" w:hAnsi="Times New Roman"/>
                <w:szCs w:val="28"/>
              </w:rPr>
            </w:pPr>
            <w:r w:rsidRPr="000A2619">
              <w:rPr>
                <w:rFonts w:ascii="Times New Roman" w:hAnsi="Times New Roman"/>
                <w:szCs w:val="28"/>
              </w:rPr>
              <w:t>Đường kính lớn nhất của hố khoan (mm)</w:t>
            </w:r>
          </w:p>
        </w:tc>
        <w:tc>
          <w:tcPr>
            <w:tcW w:w="2290" w:type="pct"/>
            <w:vAlign w:val="center"/>
          </w:tcPr>
          <w:p w14:paraId="3B72D05A" w14:textId="77777777" w:rsidR="00FA12C6" w:rsidRPr="000A2619" w:rsidRDefault="00FA12C6" w:rsidP="00C92B7F">
            <w:pPr>
              <w:ind w:firstLine="0"/>
              <w:jc w:val="center"/>
              <w:rPr>
                <w:szCs w:val="28"/>
              </w:rPr>
            </w:pPr>
            <w:r w:rsidRPr="000A2619">
              <w:rPr>
                <w:szCs w:val="28"/>
              </w:rPr>
              <w:t>152</w:t>
            </w:r>
          </w:p>
        </w:tc>
      </w:tr>
      <w:tr w:rsidR="00332AFC" w:rsidRPr="000A2619" w14:paraId="3C766183" w14:textId="77777777" w:rsidTr="00B45CA5">
        <w:trPr>
          <w:cantSplit/>
          <w:jc w:val="center"/>
        </w:trPr>
        <w:tc>
          <w:tcPr>
            <w:tcW w:w="2710" w:type="pct"/>
            <w:vAlign w:val="center"/>
          </w:tcPr>
          <w:p w14:paraId="7D03A940" w14:textId="77777777" w:rsidR="00FA12C6" w:rsidRPr="000A2619" w:rsidRDefault="00FA12C6" w:rsidP="00C92B7F">
            <w:pPr>
              <w:ind w:firstLine="0"/>
              <w:rPr>
                <w:szCs w:val="28"/>
              </w:rPr>
            </w:pPr>
            <w:r w:rsidRPr="000A2619">
              <w:rPr>
                <w:szCs w:val="28"/>
              </w:rPr>
              <w:t>Đường kính cần khoan (mm)</w:t>
            </w:r>
          </w:p>
        </w:tc>
        <w:tc>
          <w:tcPr>
            <w:tcW w:w="2290" w:type="pct"/>
            <w:vAlign w:val="center"/>
          </w:tcPr>
          <w:p w14:paraId="1080E8F9" w14:textId="77777777" w:rsidR="00FA12C6" w:rsidRPr="000A2619" w:rsidRDefault="00FA12C6" w:rsidP="00C92B7F">
            <w:pPr>
              <w:ind w:firstLine="0"/>
              <w:jc w:val="center"/>
              <w:rPr>
                <w:szCs w:val="28"/>
              </w:rPr>
            </w:pPr>
            <w:r w:rsidRPr="000A2619">
              <w:rPr>
                <w:szCs w:val="28"/>
              </w:rPr>
              <w:t>42</w:t>
            </w:r>
          </w:p>
        </w:tc>
      </w:tr>
      <w:tr w:rsidR="00332AFC" w:rsidRPr="000A2619" w14:paraId="6FA6A9AA" w14:textId="77777777" w:rsidTr="00B45CA5">
        <w:trPr>
          <w:cantSplit/>
          <w:jc w:val="center"/>
        </w:trPr>
        <w:tc>
          <w:tcPr>
            <w:tcW w:w="2710" w:type="pct"/>
            <w:vAlign w:val="center"/>
          </w:tcPr>
          <w:p w14:paraId="2487BC41" w14:textId="77777777" w:rsidR="00FA12C6" w:rsidRPr="000A2619" w:rsidRDefault="00FA12C6" w:rsidP="00C92B7F">
            <w:pPr>
              <w:ind w:firstLine="0"/>
              <w:rPr>
                <w:szCs w:val="28"/>
              </w:rPr>
            </w:pPr>
            <w:r w:rsidRPr="000A2619">
              <w:rPr>
                <w:szCs w:val="28"/>
              </w:rPr>
              <w:t>Khoảng chạy trục chính (mm)</w:t>
            </w:r>
          </w:p>
        </w:tc>
        <w:tc>
          <w:tcPr>
            <w:tcW w:w="2290" w:type="pct"/>
            <w:vAlign w:val="center"/>
          </w:tcPr>
          <w:p w14:paraId="064DBF0A" w14:textId="77777777" w:rsidR="00FA12C6" w:rsidRPr="000A2619" w:rsidRDefault="00FA12C6" w:rsidP="00C92B7F">
            <w:pPr>
              <w:ind w:firstLine="0"/>
              <w:jc w:val="center"/>
              <w:rPr>
                <w:szCs w:val="28"/>
              </w:rPr>
            </w:pPr>
            <w:r w:rsidRPr="000A2619">
              <w:rPr>
                <w:szCs w:val="28"/>
              </w:rPr>
              <w:t>450</w:t>
            </w:r>
          </w:p>
        </w:tc>
      </w:tr>
      <w:tr w:rsidR="00332AFC" w:rsidRPr="000A2619" w14:paraId="0F98AEF1" w14:textId="77777777" w:rsidTr="00B45CA5">
        <w:trPr>
          <w:cantSplit/>
          <w:jc w:val="center"/>
        </w:trPr>
        <w:tc>
          <w:tcPr>
            <w:tcW w:w="2710" w:type="pct"/>
            <w:vAlign w:val="center"/>
          </w:tcPr>
          <w:p w14:paraId="67C7C016" w14:textId="77777777" w:rsidR="00FA12C6" w:rsidRPr="000A2619" w:rsidRDefault="00FA12C6" w:rsidP="00C92B7F">
            <w:pPr>
              <w:ind w:firstLine="0"/>
              <w:rPr>
                <w:szCs w:val="28"/>
              </w:rPr>
            </w:pPr>
            <w:r w:rsidRPr="000A2619">
              <w:rPr>
                <w:szCs w:val="28"/>
              </w:rPr>
              <w:t>Tốc độ vòng quay (xoay) (vòng/phút)</w:t>
            </w:r>
          </w:p>
        </w:tc>
        <w:tc>
          <w:tcPr>
            <w:tcW w:w="2290" w:type="pct"/>
            <w:vAlign w:val="center"/>
          </w:tcPr>
          <w:p w14:paraId="75210A65" w14:textId="77777777" w:rsidR="00FA12C6" w:rsidRPr="000A2619" w:rsidRDefault="00FA12C6" w:rsidP="00C92B7F">
            <w:pPr>
              <w:ind w:firstLine="0"/>
              <w:jc w:val="center"/>
              <w:rPr>
                <w:szCs w:val="28"/>
              </w:rPr>
            </w:pPr>
            <w:r w:rsidRPr="000A2619">
              <w:rPr>
                <w:szCs w:val="28"/>
              </w:rPr>
              <w:t>142-570</w:t>
            </w:r>
          </w:p>
        </w:tc>
      </w:tr>
      <w:tr w:rsidR="00332AFC" w:rsidRPr="000A2619" w14:paraId="18F00499" w14:textId="77777777" w:rsidTr="00B45CA5">
        <w:trPr>
          <w:cantSplit/>
          <w:jc w:val="center"/>
        </w:trPr>
        <w:tc>
          <w:tcPr>
            <w:tcW w:w="2710" w:type="pct"/>
            <w:vAlign w:val="center"/>
          </w:tcPr>
          <w:p w14:paraId="6F7C1CE7" w14:textId="77777777" w:rsidR="00FA12C6" w:rsidRPr="000A2619" w:rsidRDefault="00FA12C6" w:rsidP="00C92B7F">
            <w:pPr>
              <w:ind w:firstLine="0"/>
              <w:rPr>
                <w:szCs w:val="28"/>
              </w:rPr>
            </w:pPr>
            <w:r w:rsidRPr="000A2619">
              <w:rPr>
                <w:szCs w:val="28"/>
              </w:rPr>
              <w:t>Công suất nâng thuỷ lực: (Tấn)</w:t>
            </w:r>
          </w:p>
        </w:tc>
        <w:tc>
          <w:tcPr>
            <w:tcW w:w="2290" w:type="pct"/>
            <w:vAlign w:val="center"/>
          </w:tcPr>
          <w:p w14:paraId="076DC375" w14:textId="77777777" w:rsidR="00FA12C6" w:rsidRPr="000A2619" w:rsidRDefault="00FA12C6" w:rsidP="00C92B7F">
            <w:pPr>
              <w:ind w:firstLine="0"/>
              <w:jc w:val="center"/>
              <w:rPr>
                <w:szCs w:val="28"/>
              </w:rPr>
            </w:pPr>
            <w:r w:rsidRPr="000A2619">
              <w:rPr>
                <w:szCs w:val="28"/>
              </w:rPr>
              <w:t>2.5</w:t>
            </w:r>
          </w:p>
        </w:tc>
      </w:tr>
      <w:tr w:rsidR="00332AFC" w:rsidRPr="000A2619" w14:paraId="51568B92" w14:textId="77777777" w:rsidTr="00B45CA5">
        <w:trPr>
          <w:cantSplit/>
          <w:jc w:val="center"/>
        </w:trPr>
        <w:tc>
          <w:tcPr>
            <w:tcW w:w="2710" w:type="pct"/>
            <w:vAlign w:val="center"/>
          </w:tcPr>
          <w:p w14:paraId="4AED11B0" w14:textId="77777777" w:rsidR="00FA12C6" w:rsidRPr="000A2619" w:rsidRDefault="00FA12C6" w:rsidP="00C92B7F">
            <w:pPr>
              <w:ind w:firstLine="0"/>
              <w:rPr>
                <w:szCs w:val="28"/>
              </w:rPr>
            </w:pPr>
            <w:r w:rsidRPr="000A2619">
              <w:rPr>
                <w:szCs w:val="28"/>
              </w:rPr>
              <w:t>Công suất nén thuỷ lực: (Tấn)</w:t>
            </w:r>
          </w:p>
        </w:tc>
        <w:tc>
          <w:tcPr>
            <w:tcW w:w="2290" w:type="pct"/>
            <w:vAlign w:val="center"/>
          </w:tcPr>
          <w:p w14:paraId="03CC57F2" w14:textId="77777777" w:rsidR="00FA12C6" w:rsidRPr="000A2619" w:rsidRDefault="00FA12C6" w:rsidP="00C92B7F">
            <w:pPr>
              <w:ind w:firstLine="0"/>
              <w:jc w:val="center"/>
              <w:rPr>
                <w:szCs w:val="28"/>
              </w:rPr>
            </w:pPr>
            <w:r w:rsidRPr="000A2619">
              <w:rPr>
                <w:szCs w:val="28"/>
              </w:rPr>
              <w:t>1.5</w:t>
            </w:r>
          </w:p>
        </w:tc>
      </w:tr>
      <w:tr w:rsidR="00332AFC" w:rsidRPr="000A2619" w14:paraId="3B87B51B" w14:textId="77777777" w:rsidTr="00B45CA5">
        <w:trPr>
          <w:cantSplit/>
          <w:jc w:val="center"/>
        </w:trPr>
        <w:tc>
          <w:tcPr>
            <w:tcW w:w="2710" w:type="pct"/>
            <w:vAlign w:val="center"/>
          </w:tcPr>
          <w:p w14:paraId="003543C6" w14:textId="77777777" w:rsidR="00FA12C6" w:rsidRPr="000A2619" w:rsidRDefault="00FA12C6" w:rsidP="00C92B7F">
            <w:pPr>
              <w:ind w:firstLine="0"/>
              <w:rPr>
                <w:szCs w:val="28"/>
              </w:rPr>
            </w:pPr>
            <w:r w:rsidRPr="000A2619">
              <w:rPr>
                <w:szCs w:val="28"/>
              </w:rPr>
              <w:lastRenderedPageBreak/>
              <w:t>Sức tời (Tấn)</w:t>
            </w:r>
          </w:p>
        </w:tc>
        <w:tc>
          <w:tcPr>
            <w:tcW w:w="2290" w:type="pct"/>
            <w:vAlign w:val="center"/>
          </w:tcPr>
          <w:p w14:paraId="1675AD58" w14:textId="77777777" w:rsidR="00FA12C6" w:rsidRPr="000A2619" w:rsidRDefault="00FA12C6" w:rsidP="00C92B7F">
            <w:pPr>
              <w:ind w:firstLine="0"/>
              <w:jc w:val="center"/>
              <w:rPr>
                <w:szCs w:val="28"/>
              </w:rPr>
            </w:pPr>
            <w:r w:rsidRPr="000A2619">
              <w:rPr>
                <w:szCs w:val="28"/>
              </w:rPr>
              <w:t>1.0</w:t>
            </w:r>
          </w:p>
        </w:tc>
      </w:tr>
      <w:tr w:rsidR="00332AFC" w:rsidRPr="000A2619" w14:paraId="0B0ACE76" w14:textId="77777777" w:rsidTr="00B45CA5">
        <w:trPr>
          <w:cantSplit/>
          <w:jc w:val="center"/>
        </w:trPr>
        <w:tc>
          <w:tcPr>
            <w:tcW w:w="2710" w:type="pct"/>
            <w:vAlign w:val="center"/>
          </w:tcPr>
          <w:p w14:paraId="603B8E20" w14:textId="77777777" w:rsidR="00FA12C6" w:rsidRPr="000A2619" w:rsidRDefault="00FA12C6" w:rsidP="00C92B7F">
            <w:pPr>
              <w:ind w:firstLine="0"/>
              <w:rPr>
                <w:szCs w:val="28"/>
              </w:rPr>
            </w:pPr>
            <w:r w:rsidRPr="000A2619">
              <w:rPr>
                <w:szCs w:val="28"/>
              </w:rPr>
              <w:t>Cách di chuyển</w:t>
            </w:r>
          </w:p>
        </w:tc>
        <w:tc>
          <w:tcPr>
            <w:tcW w:w="2290" w:type="pct"/>
            <w:vAlign w:val="center"/>
          </w:tcPr>
          <w:p w14:paraId="67C85251" w14:textId="77777777" w:rsidR="00FA12C6" w:rsidRPr="000A2619" w:rsidRDefault="00FA12C6" w:rsidP="00C92B7F">
            <w:pPr>
              <w:ind w:firstLine="0"/>
              <w:jc w:val="center"/>
              <w:rPr>
                <w:szCs w:val="28"/>
              </w:rPr>
            </w:pPr>
            <w:r w:rsidRPr="000A2619">
              <w:rPr>
                <w:szCs w:val="28"/>
              </w:rPr>
              <w:t>Không tự hành</w:t>
            </w:r>
          </w:p>
        </w:tc>
      </w:tr>
      <w:tr w:rsidR="00332AFC" w:rsidRPr="000A2619" w14:paraId="22BA5365" w14:textId="77777777" w:rsidTr="00B45CA5">
        <w:trPr>
          <w:cantSplit/>
          <w:jc w:val="center"/>
        </w:trPr>
        <w:tc>
          <w:tcPr>
            <w:tcW w:w="2710" w:type="pct"/>
            <w:vAlign w:val="center"/>
          </w:tcPr>
          <w:p w14:paraId="389F40F6" w14:textId="77777777" w:rsidR="00FA12C6" w:rsidRPr="000A2619" w:rsidRDefault="00FA12C6" w:rsidP="00C92B7F">
            <w:pPr>
              <w:ind w:firstLine="0"/>
              <w:rPr>
                <w:szCs w:val="28"/>
              </w:rPr>
            </w:pPr>
            <w:r w:rsidRPr="000A2619">
              <w:rPr>
                <w:szCs w:val="28"/>
              </w:rPr>
              <w:t>Động cơ dẫn động cho máy</w:t>
            </w:r>
          </w:p>
        </w:tc>
        <w:tc>
          <w:tcPr>
            <w:tcW w:w="2290" w:type="pct"/>
            <w:vAlign w:val="center"/>
          </w:tcPr>
          <w:p w14:paraId="508BEAC4" w14:textId="77777777" w:rsidR="00FA12C6" w:rsidRPr="000A2619" w:rsidRDefault="00FA12C6" w:rsidP="00C92B7F">
            <w:pPr>
              <w:ind w:firstLine="0"/>
              <w:jc w:val="center"/>
              <w:rPr>
                <w:szCs w:val="28"/>
              </w:rPr>
            </w:pPr>
            <w:r w:rsidRPr="000A2619">
              <w:rPr>
                <w:szCs w:val="28"/>
              </w:rPr>
              <w:t>Động cơ Diezen</w:t>
            </w:r>
          </w:p>
        </w:tc>
      </w:tr>
      <w:tr w:rsidR="00332AFC" w:rsidRPr="000A2619" w14:paraId="120AAE85" w14:textId="77777777" w:rsidTr="00B45CA5">
        <w:trPr>
          <w:cantSplit/>
          <w:jc w:val="center"/>
        </w:trPr>
        <w:tc>
          <w:tcPr>
            <w:tcW w:w="2710" w:type="pct"/>
            <w:vAlign w:val="center"/>
          </w:tcPr>
          <w:p w14:paraId="611E1CA3" w14:textId="77777777" w:rsidR="00FA12C6" w:rsidRPr="000A2619" w:rsidRDefault="00FA12C6" w:rsidP="00C92B7F">
            <w:pPr>
              <w:ind w:firstLine="0"/>
              <w:rPr>
                <w:szCs w:val="28"/>
              </w:rPr>
            </w:pPr>
            <w:r w:rsidRPr="000A2619">
              <w:rPr>
                <w:szCs w:val="28"/>
              </w:rPr>
              <w:t>Bơm nước</w:t>
            </w:r>
          </w:p>
        </w:tc>
        <w:tc>
          <w:tcPr>
            <w:tcW w:w="2290" w:type="pct"/>
            <w:vAlign w:val="center"/>
          </w:tcPr>
          <w:p w14:paraId="5B3D75FA" w14:textId="77777777" w:rsidR="00FA12C6" w:rsidRPr="000A2619" w:rsidRDefault="00FA12C6" w:rsidP="00C92B7F">
            <w:pPr>
              <w:numPr>
                <w:ilvl w:val="0"/>
                <w:numId w:val="4"/>
              </w:numPr>
              <w:tabs>
                <w:tab w:val="clear" w:pos="720"/>
              </w:tabs>
              <w:ind w:left="63" w:firstLine="0"/>
              <w:rPr>
                <w:szCs w:val="28"/>
              </w:rPr>
            </w:pPr>
            <w:r w:rsidRPr="000A2619">
              <w:rPr>
                <w:szCs w:val="28"/>
              </w:rPr>
              <w:t>Gắn liền theo máy</w:t>
            </w:r>
          </w:p>
          <w:p w14:paraId="5FE3CCB6" w14:textId="77777777" w:rsidR="00FA12C6" w:rsidRPr="000A2619" w:rsidRDefault="004C7DE0" w:rsidP="00C92B7F">
            <w:pPr>
              <w:numPr>
                <w:ilvl w:val="0"/>
                <w:numId w:val="4"/>
              </w:numPr>
              <w:tabs>
                <w:tab w:val="clear" w:pos="720"/>
              </w:tabs>
              <w:ind w:left="63" w:firstLine="0"/>
              <w:rPr>
                <w:szCs w:val="28"/>
              </w:rPr>
            </w:pPr>
            <w:r w:rsidRPr="000A2619">
              <w:rPr>
                <w:szCs w:val="28"/>
              </w:rPr>
              <w:t>Lưulượng</w:t>
            </w:r>
            <w:r w:rsidR="00FA12C6" w:rsidRPr="000A2619">
              <w:rPr>
                <w:szCs w:val="28"/>
              </w:rPr>
              <w:t xml:space="preserve"> l/ph: 95</w:t>
            </w:r>
          </w:p>
          <w:p w14:paraId="41315A9A" w14:textId="77777777" w:rsidR="00FA12C6" w:rsidRPr="000A2619" w:rsidRDefault="00FA12C6" w:rsidP="00C92B7F">
            <w:pPr>
              <w:numPr>
                <w:ilvl w:val="0"/>
                <w:numId w:val="4"/>
              </w:numPr>
              <w:tabs>
                <w:tab w:val="clear" w:pos="720"/>
              </w:tabs>
              <w:ind w:left="63" w:firstLine="0"/>
              <w:rPr>
                <w:szCs w:val="28"/>
              </w:rPr>
            </w:pPr>
            <w:r w:rsidRPr="000A2619">
              <w:rPr>
                <w:szCs w:val="28"/>
              </w:rPr>
              <w:t>áp suất Mpa: 0.7</w:t>
            </w:r>
          </w:p>
          <w:p w14:paraId="1D6DA2C9" w14:textId="77777777" w:rsidR="00FA12C6" w:rsidRPr="000A2619" w:rsidRDefault="00FA12C6" w:rsidP="00C92B7F">
            <w:pPr>
              <w:numPr>
                <w:ilvl w:val="0"/>
                <w:numId w:val="4"/>
              </w:numPr>
              <w:tabs>
                <w:tab w:val="clear" w:pos="720"/>
              </w:tabs>
              <w:ind w:left="63" w:firstLine="0"/>
              <w:rPr>
                <w:szCs w:val="28"/>
              </w:rPr>
            </w:pPr>
            <w:r w:rsidRPr="000A2619">
              <w:rPr>
                <w:szCs w:val="28"/>
              </w:rPr>
              <w:t>Tốc độ quay v/ph: 1500</w:t>
            </w:r>
          </w:p>
        </w:tc>
      </w:tr>
      <w:tr w:rsidR="00332AFC" w:rsidRPr="000A2619" w14:paraId="00DF478F" w14:textId="77777777" w:rsidTr="00B45CA5">
        <w:trPr>
          <w:cantSplit/>
          <w:jc w:val="center"/>
        </w:trPr>
        <w:tc>
          <w:tcPr>
            <w:tcW w:w="2710" w:type="pct"/>
            <w:vAlign w:val="center"/>
          </w:tcPr>
          <w:p w14:paraId="3ED5F251" w14:textId="77777777" w:rsidR="00FA12C6" w:rsidRPr="000A2619" w:rsidRDefault="00FA12C6" w:rsidP="00C92B7F">
            <w:pPr>
              <w:ind w:firstLine="0"/>
              <w:rPr>
                <w:szCs w:val="28"/>
              </w:rPr>
            </w:pPr>
            <w:r w:rsidRPr="000A2619">
              <w:rPr>
                <w:szCs w:val="28"/>
              </w:rPr>
              <w:t xml:space="preserve">Trọng </w:t>
            </w:r>
            <w:r w:rsidR="004C7DE0" w:rsidRPr="000A2619">
              <w:rPr>
                <w:szCs w:val="28"/>
              </w:rPr>
              <w:t>lư</w:t>
            </w:r>
            <w:r w:rsidR="00DD7C99" w:rsidRPr="000A2619">
              <w:rPr>
                <w:szCs w:val="28"/>
              </w:rPr>
              <w:t>ợng</w:t>
            </w:r>
            <w:r w:rsidRPr="000A2619">
              <w:rPr>
                <w:szCs w:val="28"/>
              </w:rPr>
              <w:t xml:space="preserve"> (Kg)</w:t>
            </w:r>
          </w:p>
        </w:tc>
        <w:tc>
          <w:tcPr>
            <w:tcW w:w="2290" w:type="pct"/>
            <w:vAlign w:val="center"/>
          </w:tcPr>
          <w:p w14:paraId="30BDEAA3" w14:textId="77777777" w:rsidR="00FA12C6" w:rsidRPr="000A2619" w:rsidRDefault="00FA12C6" w:rsidP="00C92B7F">
            <w:pPr>
              <w:ind w:firstLine="0"/>
              <w:jc w:val="center"/>
              <w:rPr>
                <w:szCs w:val="28"/>
              </w:rPr>
            </w:pPr>
            <w:r w:rsidRPr="000A2619">
              <w:rPr>
                <w:szCs w:val="28"/>
              </w:rPr>
              <w:t>690</w:t>
            </w:r>
          </w:p>
        </w:tc>
      </w:tr>
    </w:tbl>
    <w:p w14:paraId="10C8F259" w14:textId="5AE4870F" w:rsidR="00FA12C6" w:rsidRPr="000A2619" w:rsidRDefault="00FA12C6" w:rsidP="00C92B7F">
      <w:pPr>
        <w:pStyle w:val="Heading3"/>
        <w:tabs>
          <w:tab w:val="num" w:pos="567"/>
        </w:tabs>
        <w:ind w:left="567" w:firstLine="0"/>
        <w:rPr>
          <w:szCs w:val="28"/>
        </w:rPr>
      </w:pPr>
      <w:bookmarkStart w:id="22" w:name="_Toc135113184"/>
      <w:r w:rsidRPr="000A2619">
        <w:rPr>
          <w:szCs w:val="28"/>
        </w:rPr>
        <w:t>Công tác lấy mẫu</w:t>
      </w:r>
      <w:bookmarkEnd w:id="22"/>
    </w:p>
    <w:p w14:paraId="0805F90F" w14:textId="6296A72A" w:rsidR="00FA12C6" w:rsidRPr="000A2619" w:rsidRDefault="00EC5631" w:rsidP="00C92B7F">
      <w:pPr>
        <w:ind w:firstLine="709"/>
        <w:jc w:val="both"/>
        <w:rPr>
          <w:szCs w:val="28"/>
          <w:lang w:val="de-DE"/>
        </w:rPr>
      </w:pPr>
      <w:r>
        <w:rPr>
          <w:szCs w:val="28"/>
          <w:lang w:val="de-DE"/>
        </w:rPr>
        <w:t xml:space="preserve">- </w:t>
      </w:r>
      <w:r w:rsidR="00FA12C6" w:rsidRPr="000A2619">
        <w:rPr>
          <w:szCs w:val="28"/>
          <w:lang w:val="de-DE"/>
        </w:rPr>
        <w:t xml:space="preserve">Công tác lấy mẫu phải tuân thủ chặt chẽ các quy định của quy trình, quy </w:t>
      </w:r>
      <w:r w:rsidR="00B6147C" w:rsidRPr="000A2619">
        <w:rPr>
          <w:szCs w:val="28"/>
          <w:lang w:val="de-DE"/>
        </w:rPr>
        <w:t>phạm về công tác khoan địa chất;</w:t>
      </w:r>
    </w:p>
    <w:p w14:paraId="68306051" w14:textId="0AC28710" w:rsidR="00FA12C6" w:rsidRPr="000A2619" w:rsidRDefault="00EC5631" w:rsidP="00C92B7F">
      <w:pPr>
        <w:ind w:firstLine="709"/>
        <w:jc w:val="both"/>
        <w:rPr>
          <w:szCs w:val="28"/>
          <w:lang w:val="de-DE"/>
        </w:rPr>
      </w:pPr>
      <w:r>
        <w:rPr>
          <w:szCs w:val="28"/>
          <w:lang w:val="de-DE"/>
        </w:rPr>
        <w:t xml:space="preserve">- </w:t>
      </w:r>
      <w:r w:rsidR="00FA12C6" w:rsidRPr="000A2619">
        <w:rPr>
          <w:szCs w:val="28"/>
          <w:lang w:val="de-DE"/>
        </w:rPr>
        <w:t xml:space="preserve">Mẫu đất được lấy trong lỗ khoan để thí nghiệm trong phòng. Dụng cụ lấy mẫu là ống mẫu nguyên dạng có đường kính </w:t>
      </w:r>
      <w:r w:rsidR="00FA12C6" w:rsidRPr="000A2619">
        <w:rPr>
          <w:szCs w:val="28"/>
          <w:lang w:val="de-DE"/>
        </w:rPr>
        <w:sym w:font="Symbol" w:char="F066"/>
      </w:r>
      <w:r w:rsidR="00FA12C6" w:rsidRPr="000A2619">
        <w:rPr>
          <w:szCs w:val="28"/>
          <w:lang w:val="de-DE"/>
        </w:rPr>
        <w:t xml:space="preserve">91mm. Khoảng cách lấy mẫu trung bình là </w:t>
      </w:r>
      <w:r w:rsidR="00740C0B" w:rsidRPr="000A2619">
        <w:rPr>
          <w:szCs w:val="28"/>
          <w:lang w:val="de-DE"/>
        </w:rPr>
        <w:t>2</w:t>
      </w:r>
      <w:r w:rsidR="00FA12C6" w:rsidRPr="000A2619">
        <w:rPr>
          <w:szCs w:val="28"/>
          <w:lang w:val="de-DE"/>
        </w:rPr>
        <w:t xml:space="preserve">m/1mẫu. Tuy nhiên, tuỳ đặc điểm cấu trúc địa tầng, người cán bộ phụ trách thực địa yêu cầu lấy mẫu tại các vị trí để đảm </w:t>
      </w:r>
      <w:r w:rsidR="00B6147C" w:rsidRPr="000A2619">
        <w:rPr>
          <w:szCs w:val="28"/>
          <w:lang w:val="de-DE"/>
        </w:rPr>
        <w:t>bảo tính chính xác của địa tầng;</w:t>
      </w:r>
    </w:p>
    <w:p w14:paraId="22EBFDE6" w14:textId="3F632EEF" w:rsidR="00FA12C6" w:rsidRPr="000A2619" w:rsidRDefault="00EC5631" w:rsidP="00C92B7F">
      <w:pPr>
        <w:ind w:firstLine="709"/>
        <w:jc w:val="both"/>
        <w:rPr>
          <w:szCs w:val="28"/>
          <w:lang w:val="de-DE"/>
        </w:rPr>
      </w:pPr>
      <w:r>
        <w:rPr>
          <w:szCs w:val="28"/>
          <w:lang w:val="de-DE"/>
        </w:rPr>
        <w:t xml:space="preserve">- </w:t>
      </w:r>
      <w:r w:rsidR="00FA12C6" w:rsidRPr="000A2619">
        <w:rPr>
          <w:szCs w:val="28"/>
          <w:lang w:val="de-DE"/>
        </w:rPr>
        <w:t>Mẫu nguyên dạng được lấy trong hộp tôn hoặc ống nhựa PVC dài 20cm</w:t>
      </w:r>
      <w:r w:rsidR="00535E5E" w:rsidRPr="000A2619">
        <w:rPr>
          <w:szCs w:val="28"/>
          <w:lang w:val="de-DE"/>
        </w:rPr>
        <w:t xml:space="preserve"> -:- </w:t>
      </w:r>
      <w:r w:rsidR="00B45CA5">
        <w:rPr>
          <w:szCs w:val="28"/>
          <w:lang w:val="de-DE"/>
        </w:rPr>
        <w:t>6</w:t>
      </w:r>
      <w:r w:rsidR="00535E5E" w:rsidRPr="000A2619">
        <w:rPr>
          <w:szCs w:val="28"/>
          <w:lang w:val="de-DE"/>
        </w:rPr>
        <w:t>0cm</w:t>
      </w:r>
      <w:r w:rsidR="00FA12C6" w:rsidRPr="000A2619">
        <w:rPr>
          <w:szCs w:val="28"/>
          <w:lang w:val="de-DE"/>
        </w:rPr>
        <w:t xml:space="preserve"> có gắn nhãn cẩn thận và bọc kỹ bằng băng dính (hoặc paraphin). Mẫu lấy lên được xếp vào hộp, bảo quản và vận chuyển đúng quy trì</w:t>
      </w:r>
      <w:r w:rsidR="00B6147C" w:rsidRPr="000A2619">
        <w:rPr>
          <w:szCs w:val="28"/>
          <w:lang w:val="de-DE"/>
        </w:rPr>
        <w:t>nh kỹ thuật về phòng thí nghiệm;</w:t>
      </w:r>
    </w:p>
    <w:p w14:paraId="52782317" w14:textId="05E7DFCB" w:rsidR="00FA12C6" w:rsidRPr="000A2619" w:rsidRDefault="00EC5631" w:rsidP="00C92B7F">
      <w:pPr>
        <w:ind w:firstLine="709"/>
        <w:jc w:val="both"/>
        <w:rPr>
          <w:szCs w:val="28"/>
          <w:lang w:val="de-DE"/>
        </w:rPr>
      </w:pPr>
      <w:r>
        <w:rPr>
          <w:szCs w:val="28"/>
          <w:lang w:val="de-DE"/>
        </w:rPr>
        <w:t xml:space="preserve">- </w:t>
      </w:r>
      <w:r w:rsidR="00FA12C6" w:rsidRPr="000A2619">
        <w:rPr>
          <w:szCs w:val="28"/>
          <w:lang w:val="de-DE"/>
        </w:rPr>
        <w:t>Mẫu không nguyên dạng (mẫu xáo động) được lấy trong ống mẫu chẻ đôi của thí nghiệm xuyên tiêu chuẩn (SPT) và cho vào trong túi nilon có gắn nhãn cẩn thận. Mẫu lấy lên được xếp vào hộp, bảo quản và vận chuyển đúng quy trì</w:t>
      </w:r>
      <w:r w:rsidR="00B6147C" w:rsidRPr="000A2619">
        <w:rPr>
          <w:szCs w:val="28"/>
          <w:lang w:val="de-DE"/>
        </w:rPr>
        <w:t>nh kỹ thuật về phòng thí nghiệm;</w:t>
      </w:r>
    </w:p>
    <w:p w14:paraId="65E70E95" w14:textId="36DE1397" w:rsidR="00FA12C6" w:rsidRPr="000A2619" w:rsidRDefault="00EC5631" w:rsidP="00C92B7F">
      <w:pPr>
        <w:ind w:firstLine="709"/>
        <w:jc w:val="both"/>
        <w:rPr>
          <w:szCs w:val="28"/>
          <w:lang w:val="de-DE"/>
        </w:rPr>
      </w:pPr>
      <w:r>
        <w:rPr>
          <w:szCs w:val="28"/>
          <w:lang w:val="de-DE"/>
        </w:rPr>
        <w:t xml:space="preserve">- </w:t>
      </w:r>
      <w:r w:rsidR="00FA12C6" w:rsidRPr="000A2619">
        <w:rPr>
          <w:szCs w:val="28"/>
          <w:lang w:val="de-DE"/>
        </w:rPr>
        <w:t>Phương pháp lấy mẫu, bao gói và vận chuyển mẫu tuân thủ theo các yêu cầu của tiêu chuẩn TCVN 2683:2012.</w:t>
      </w:r>
    </w:p>
    <w:p w14:paraId="6C27532D" w14:textId="0C1E203F" w:rsidR="00FA12C6" w:rsidRPr="000A2619" w:rsidRDefault="00FA12C6" w:rsidP="00C92B7F">
      <w:pPr>
        <w:pStyle w:val="Heading3"/>
        <w:tabs>
          <w:tab w:val="num" w:pos="567"/>
        </w:tabs>
        <w:ind w:left="567" w:firstLine="0"/>
        <w:rPr>
          <w:szCs w:val="28"/>
        </w:rPr>
      </w:pPr>
      <w:bookmarkStart w:id="23" w:name="_Toc135113185"/>
      <w:r w:rsidRPr="000A2619">
        <w:rPr>
          <w:szCs w:val="28"/>
        </w:rPr>
        <w:t>Công tác thí nghiệm xuyên tiêu chuẩn (SPT)</w:t>
      </w:r>
      <w:bookmarkEnd w:id="23"/>
    </w:p>
    <w:p w14:paraId="3BAED883" w14:textId="46C5809B" w:rsidR="00FA12C6" w:rsidRPr="000A2619" w:rsidRDefault="005E5303" w:rsidP="00C92B7F">
      <w:pPr>
        <w:ind w:firstLine="709"/>
        <w:jc w:val="both"/>
        <w:rPr>
          <w:szCs w:val="28"/>
          <w:lang w:val="de-DE"/>
        </w:rPr>
      </w:pPr>
      <w:r>
        <w:rPr>
          <w:szCs w:val="28"/>
          <w:lang w:val="de-DE"/>
        </w:rPr>
        <w:t xml:space="preserve">- </w:t>
      </w:r>
      <w:r w:rsidR="00FA12C6" w:rsidRPr="000A2619">
        <w:rPr>
          <w:szCs w:val="28"/>
          <w:lang w:val="de-DE"/>
        </w:rPr>
        <w:t xml:space="preserve">Công tác thí nghiệm SPT được tiến hành trong lỗ khoan nhằm xác định trị số búa (N) để từ đó xác định trạng </w:t>
      </w:r>
      <w:r w:rsidR="004C7DE0" w:rsidRPr="000A2619">
        <w:rPr>
          <w:szCs w:val="28"/>
          <w:lang w:val="de-DE"/>
        </w:rPr>
        <w:t>thái</w:t>
      </w:r>
      <w:r w:rsidR="00FA12C6" w:rsidRPr="000A2619">
        <w:rPr>
          <w:szCs w:val="28"/>
          <w:lang w:val="de-DE"/>
        </w:rPr>
        <w:t xml:space="preserve">, kết cấu và tính chất chịu tải của từng cấu trúc địa tầng. Khoảng cách thí nghiệm SPT trung bình là </w:t>
      </w:r>
      <w:r w:rsidR="00332AFC" w:rsidRPr="000A2619">
        <w:rPr>
          <w:szCs w:val="28"/>
          <w:lang w:val="de-DE"/>
        </w:rPr>
        <w:t>2</w:t>
      </w:r>
      <w:r w:rsidR="00FA12C6" w:rsidRPr="000A2619">
        <w:rPr>
          <w:szCs w:val="28"/>
          <w:lang w:val="de-DE"/>
        </w:rPr>
        <w:t>m/1</w:t>
      </w:r>
      <w:r w:rsidR="00332AFC" w:rsidRPr="000A2619">
        <w:rPr>
          <w:szCs w:val="28"/>
          <w:lang w:val="de-DE"/>
        </w:rPr>
        <w:t xml:space="preserve"> thí nghiệm</w:t>
      </w:r>
      <w:r w:rsidR="00FA12C6" w:rsidRPr="000A2619">
        <w:rPr>
          <w:szCs w:val="28"/>
          <w:lang w:val="de-DE"/>
        </w:rPr>
        <w:t xml:space="preserve">. Tuy nhiên, tuỳ đặc điểm cấu trúc địa tầng, người cán bộ phụ trách thực địa yêu cầu thí nghiệm tại bất kỳ vị trí nào nghi vấn để đảm </w:t>
      </w:r>
      <w:r w:rsidR="00B6147C" w:rsidRPr="000A2619">
        <w:rPr>
          <w:szCs w:val="28"/>
          <w:lang w:val="de-DE"/>
        </w:rPr>
        <w:t>bảo tính chính xác của địa tầng;</w:t>
      </w:r>
    </w:p>
    <w:p w14:paraId="3DB4FA79" w14:textId="6D60E371" w:rsidR="00FA12C6" w:rsidRPr="000A2619" w:rsidRDefault="005E5303" w:rsidP="00C92B7F">
      <w:pPr>
        <w:ind w:firstLine="709"/>
        <w:jc w:val="both"/>
        <w:rPr>
          <w:szCs w:val="28"/>
          <w:lang w:val="de-DE"/>
        </w:rPr>
      </w:pPr>
      <w:r>
        <w:rPr>
          <w:szCs w:val="28"/>
          <w:lang w:val="de-DE"/>
        </w:rPr>
        <w:t xml:space="preserve">- </w:t>
      </w:r>
      <w:r w:rsidR="00FA12C6" w:rsidRPr="000A2619">
        <w:rPr>
          <w:szCs w:val="28"/>
          <w:lang w:val="de-DE"/>
        </w:rPr>
        <w:t xml:space="preserve">Công tác thí nghiệm hiện trường SPT phải được thí nghiệm tại đúng chiều sâu thí nghiệm cụ thể: </w:t>
      </w:r>
      <w:r w:rsidR="00F06551" w:rsidRPr="000A2619">
        <w:rPr>
          <w:szCs w:val="28"/>
          <w:lang w:val="de-DE"/>
        </w:rPr>
        <w:t>K</w:t>
      </w:r>
      <w:r w:rsidR="00FA12C6" w:rsidRPr="000A2619">
        <w:rPr>
          <w:szCs w:val="28"/>
          <w:lang w:val="de-DE"/>
        </w:rPr>
        <w:t xml:space="preserve">hi khoan đến độ sâu cần thí nghiệm, dừng khoan, xác định độ sâu, tiến hành bơm thổi rửa làm sạch đáy lỗ khoan, sau đó thả bộ dụng cụ thí nghiệm SPTvà đồng thời xác định lại chiều sâu cần thí nghiệm, sau </w:t>
      </w:r>
      <w:r w:rsidR="00FA12C6" w:rsidRPr="000A2619">
        <w:rPr>
          <w:szCs w:val="28"/>
          <w:lang w:val="de-DE"/>
        </w:rPr>
        <w:lastRenderedPageBreak/>
        <w:t>đó mới tiến hành thí nghiêm. Đối với trường hợp lấy mẫu nguyên dạng trước khi thí nghiệm SPT thì cần phải xác định chiều sâu để thí nghiệm SPT phải là chiều sâu tương ứng với</w:t>
      </w:r>
      <w:r w:rsidR="00B6147C" w:rsidRPr="000A2619">
        <w:rPr>
          <w:szCs w:val="28"/>
          <w:lang w:val="de-DE"/>
        </w:rPr>
        <w:t xml:space="preserve"> chiều sâu cuối cùng đã lấy mẫu;</w:t>
      </w:r>
    </w:p>
    <w:p w14:paraId="62F9C879" w14:textId="34249528" w:rsidR="00FA12C6" w:rsidRPr="000A2619" w:rsidRDefault="005E5303" w:rsidP="00C92B7F">
      <w:pPr>
        <w:ind w:firstLine="709"/>
        <w:jc w:val="both"/>
        <w:rPr>
          <w:szCs w:val="28"/>
          <w:lang w:val="de-DE"/>
        </w:rPr>
      </w:pPr>
      <w:r>
        <w:rPr>
          <w:szCs w:val="28"/>
          <w:lang w:val="de-DE"/>
        </w:rPr>
        <w:t xml:space="preserve">- </w:t>
      </w:r>
      <w:r w:rsidR="00FA12C6" w:rsidRPr="000A2619">
        <w:rPr>
          <w:szCs w:val="28"/>
          <w:lang w:val="de-DE"/>
        </w:rPr>
        <w:t>Dụng cụ để thí nghiệm xuyên tiêu chuẩn SPT đựơc chế tạo theo tiêu chuẩn kỹ thuật của ASTMD1586-99 (Sản xuất tại Trung quốc và Liên doanh COMAT - Việt Nam).</w:t>
      </w:r>
    </w:p>
    <w:p w14:paraId="238CC5F7" w14:textId="77777777" w:rsidR="00FA12C6" w:rsidRPr="000A2619" w:rsidRDefault="003607D2" w:rsidP="00C92B7F">
      <w:pPr>
        <w:ind w:firstLine="0"/>
        <w:jc w:val="center"/>
        <w:rPr>
          <w:szCs w:val="28"/>
        </w:rPr>
      </w:pPr>
      <w:r w:rsidRPr="000A2619">
        <w:rPr>
          <w:noProof/>
          <w:szCs w:val="28"/>
        </w:rPr>
        <w:drawing>
          <wp:inline distT="0" distB="0" distL="0" distR="0" wp14:anchorId="228D1C3A" wp14:editId="1A80A408">
            <wp:extent cx="4880610" cy="19030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80610" cy="1903095"/>
                    </a:xfrm>
                    <a:prstGeom prst="rect">
                      <a:avLst/>
                    </a:prstGeom>
                    <a:noFill/>
                    <a:ln>
                      <a:noFill/>
                    </a:ln>
                  </pic:spPr>
                </pic:pic>
              </a:graphicData>
            </a:graphic>
          </wp:inline>
        </w:drawing>
      </w:r>
    </w:p>
    <w:p w14:paraId="6A935FCE" w14:textId="77777777" w:rsidR="00FA12C6" w:rsidRPr="000A2619" w:rsidRDefault="00FA12C6" w:rsidP="00C92B7F">
      <w:pPr>
        <w:pStyle w:val="BodyTextIndent"/>
        <w:spacing w:before="60"/>
        <w:jc w:val="center"/>
        <w:rPr>
          <w:rFonts w:ascii="Times New Roman" w:hAnsi="Times New Roman"/>
          <w:i/>
          <w:szCs w:val="28"/>
        </w:rPr>
      </w:pPr>
      <w:r w:rsidRPr="000A2619">
        <w:rPr>
          <w:rFonts w:ascii="Times New Roman" w:hAnsi="Times New Roman"/>
          <w:i/>
          <w:szCs w:val="28"/>
        </w:rPr>
        <w:t>Hình 1 - Đầu xuyên</w:t>
      </w:r>
    </w:p>
    <w:p w14:paraId="32CF6230" w14:textId="77777777" w:rsidR="008A53A0" w:rsidRPr="000A2619" w:rsidRDefault="008A53A0" w:rsidP="00C92B7F">
      <w:pPr>
        <w:pStyle w:val="BodyTextIndent"/>
        <w:spacing w:before="60"/>
        <w:jc w:val="center"/>
        <w:rPr>
          <w:rFonts w:ascii="Times New Roman" w:hAnsi="Times New Roman"/>
          <w:i/>
          <w:szCs w:val="28"/>
        </w:rPr>
      </w:pPr>
    </w:p>
    <w:tbl>
      <w:tblPr>
        <w:tblW w:w="8931"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75"/>
        <w:gridCol w:w="1267"/>
        <w:gridCol w:w="1622"/>
        <w:gridCol w:w="1243"/>
        <w:gridCol w:w="1454"/>
        <w:gridCol w:w="1262"/>
        <w:gridCol w:w="1008"/>
      </w:tblGrid>
      <w:tr w:rsidR="00332AFC" w:rsidRPr="000A2619" w14:paraId="59668841" w14:textId="77777777" w:rsidTr="003A7A02">
        <w:trPr>
          <w:cantSplit/>
          <w:jc w:val="center"/>
        </w:trPr>
        <w:tc>
          <w:tcPr>
            <w:tcW w:w="1075" w:type="dxa"/>
            <w:shd w:val="clear" w:color="auto" w:fill="FFFFFF"/>
          </w:tcPr>
          <w:p w14:paraId="58F6AB0B" w14:textId="77777777" w:rsidR="00FA12C6" w:rsidRPr="000A2619" w:rsidRDefault="00FA12C6" w:rsidP="00C92B7F">
            <w:pPr>
              <w:ind w:firstLine="0"/>
              <w:jc w:val="center"/>
              <w:rPr>
                <w:szCs w:val="28"/>
              </w:rPr>
            </w:pPr>
            <w:r w:rsidRPr="000A2619">
              <w:rPr>
                <w:szCs w:val="28"/>
              </w:rPr>
              <w:t>A (mm)</w:t>
            </w:r>
          </w:p>
        </w:tc>
        <w:tc>
          <w:tcPr>
            <w:tcW w:w="1267" w:type="dxa"/>
            <w:shd w:val="clear" w:color="auto" w:fill="FFFFFF"/>
          </w:tcPr>
          <w:p w14:paraId="0A0CBC83" w14:textId="77777777" w:rsidR="00FA12C6" w:rsidRPr="000A2619" w:rsidRDefault="00FA12C6" w:rsidP="00C92B7F">
            <w:pPr>
              <w:ind w:firstLine="0"/>
              <w:jc w:val="center"/>
              <w:rPr>
                <w:szCs w:val="28"/>
              </w:rPr>
            </w:pPr>
            <w:r w:rsidRPr="000A2619">
              <w:rPr>
                <w:szCs w:val="28"/>
              </w:rPr>
              <w:t>B (mm)</w:t>
            </w:r>
          </w:p>
        </w:tc>
        <w:tc>
          <w:tcPr>
            <w:tcW w:w="1622" w:type="dxa"/>
            <w:shd w:val="clear" w:color="auto" w:fill="FFFFFF"/>
          </w:tcPr>
          <w:p w14:paraId="25A89634" w14:textId="77777777" w:rsidR="00FA12C6" w:rsidRPr="000A2619" w:rsidRDefault="00FA12C6" w:rsidP="00C92B7F">
            <w:pPr>
              <w:ind w:firstLine="0"/>
              <w:jc w:val="center"/>
              <w:rPr>
                <w:szCs w:val="28"/>
              </w:rPr>
            </w:pPr>
            <w:r w:rsidRPr="000A2619">
              <w:rPr>
                <w:szCs w:val="28"/>
              </w:rPr>
              <w:t>C (mm)</w:t>
            </w:r>
          </w:p>
        </w:tc>
        <w:tc>
          <w:tcPr>
            <w:tcW w:w="1243" w:type="dxa"/>
            <w:shd w:val="clear" w:color="auto" w:fill="FFFFFF"/>
          </w:tcPr>
          <w:p w14:paraId="4F970D99" w14:textId="77777777" w:rsidR="00FA12C6" w:rsidRPr="000A2619" w:rsidRDefault="00FA12C6" w:rsidP="00C92B7F">
            <w:pPr>
              <w:ind w:firstLine="0"/>
              <w:jc w:val="center"/>
              <w:rPr>
                <w:szCs w:val="28"/>
              </w:rPr>
            </w:pPr>
            <w:r w:rsidRPr="000A2619">
              <w:rPr>
                <w:szCs w:val="28"/>
              </w:rPr>
              <w:t>D (mm)</w:t>
            </w:r>
          </w:p>
        </w:tc>
        <w:tc>
          <w:tcPr>
            <w:tcW w:w="1454" w:type="dxa"/>
            <w:shd w:val="clear" w:color="auto" w:fill="FFFFFF"/>
          </w:tcPr>
          <w:p w14:paraId="70F19613" w14:textId="77777777" w:rsidR="00FA12C6" w:rsidRPr="000A2619" w:rsidRDefault="00FA12C6" w:rsidP="00C92B7F">
            <w:pPr>
              <w:ind w:firstLine="0"/>
              <w:jc w:val="center"/>
              <w:rPr>
                <w:szCs w:val="28"/>
              </w:rPr>
            </w:pPr>
            <w:r w:rsidRPr="000A2619">
              <w:rPr>
                <w:szCs w:val="28"/>
              </w:rPr>
              <w:t>E (mm)</w:t>
            </w:r>
          </w:p>
        </w:tc>
        <w:tc>
          <w:tcPr>
            <w:tcW w:w="1262" w:type="dxa"/>
            <w:shd w:val="clear" w:color="auto" w:fill="FFFFFF"/>
          </w:tcPr>
          <w:p w14:paraId="7F173B87" w14:textId="77777777" w:rsidR="00FA12C6" w:rsidRPr="000A2619" w:rsidRDefault="00FA12C6" w:rsidP="00C92B7F">
            <w:pPr>
              <w:ind w:firstLine="0"/>
              <w:jc w:val="center"/>
              <w:rPr>
                <w:szCs w:val="28"/>
              </w:rPr>
            </w:pPr>
            <w:r w:rsidRPr="000A2619">
              <w:rPr>
                <w:szCs w:val="28"/>
              </w:rPr>
              <w:t>F (mm)</w:t>
            </w:r>
          </w:p>
        </w:tc>
        <w:tc>
          <w:tcPr>
            <w:tcW w:w="1008" w:type="dxa"/>
            <w:shd w:val="clear" w:color="auto" w:fill="FFFFFF"/>
          </w:tcPr>
          <w:p w14:paraId="3953A826" w14:textId="77777777" w:rsidR="00FA12C6" w:rsidRPr="000A2619" w:rsidRDefault="00FA12C6" w:rsidP="00C92B7F">
            <w:pPr>
              <w:ind w:firstLine="0"/>
              <w:jc w:val="center"/>
              <w:rPr>
                <w:szCs w:val="28"/>
              </w:rPr>
            </w:pPr>
            <w:r w:rsidRPr="000A2619">
              <w:rPr>
                <w:szCs w:val="28"/>
              </w:rPr>
              <w:t>G(°)</w:t>
            </w:r>
          </w:p>
        </w:tc>
      </w:tr>
      <w:tr w:rsidR="00332AFC" w:rsidRPr="000A2619" w14:paraId="0C5565ED" w14:textId="77777777" w:rsidTr="003A7A02">
        <w:trPr>
          <w:cantSplit/>
          <w:jc w:val="center"/>
        </w:trPr>
        <w:tc>
          <w:tcPr>
            <w:tcW w:w="1075" w:type="dxa"/>
            <w:shd w:val="clear" w:color="auto" w:fill="FFFFFF"/>
          </w:tcPr>
          <w:p w14:paraId="4D860645" w14:textId="77777777" w:rsidR="00FA12C6" w:rsidRPr="000A2619" w:rsidRDefault="00FA12C6" w:rsidP="00C92B7F">
            <w:pPr>
              <w:ind w:firstLine="0"/>
              <w:jc w:val="center"/>
              <w:rPr>
                <w:szCs w:val="28"/>
              </w:rPr>
            </w:pPr>
            <w:r w:rsidRPr="000A2619">
              <w:rPr>
                <w:szCs w:val="28"/>
              </w:rPr>
              <w:t>(25 ÷ 75)</w:t>
            </w:r>
          </w:p>
        </w:tc>
        <w:tc>
          <w:tcPr>
            <w:tcW w:w="1267" w:type="dxa"/>
            <w:shd w:val="clear" w:color="auto" w:fill="FFFFFF"/>
          </w:tcPr>
          <w:p w14:paraId="29AB6B0C" w14:textId="77777777" w:rsidR="00FA12C6" w:rsidRPr="000A2619" w:rsidRDefault="00FA12C6" w:rsidP="00C92B7F">
            <w:pPr>
              <w:ind w:firstLine="0"/>
              <w:jc w:val="center"/>
              <w:rPr>
                <w:szCs w:val="28"/>
              </w:rPr>
            </w:pPr>
            <w:r w:rsidRPr="000A2619">
              <w:rPr>
                <w:szCs w:val="28"/>
              </w:rPr>
              <w:t>(450 ÷ 750)</w:t>
            </w:r>
          </w:p>
        </w:tc>
        <w:tc>
          <w:tcPr>
            <w:tcW w:w="1622" w:type="dxa"/>
            <w:shd w:val="clear" w:color="auto" w:fill="FFFFFF"/>
          </w:tcPr>
          <w:p w14:paraId="30366701" w14:textId="77777777" w:rsidR="00FA12C6" w:rsidRPr="000A2619" w:rsidRDefault="00FA12C6" w:rsidP="00C92B7F">
            <w:pPr>
              <w:ind w:firstLine="0"/>
              <w:jc w:val="center"/>
              <w:rPr>
                <w:szCs w:val="28"/>
              </w:rPr>
            </w:pPr>
            <w:r w:rsidRPr="000A2619">
              <w:rPr>
                <w:szCs w:val="28"/>
              </w:rPr>
              <w:t>(35,00 ± 0,15)</w:t>
            </w:r>
          </w:p>
        </w:tc>
        <w:tc>
          <w:tcPr>
            <w:tcW w:w="1243" w:type="dxa"/>
            <w:shd w:val="clear" w:color="auto" w:fill="FFFFFF"/>
          </w:tcPr>
          <w:p w14:paraId="321A5B52" w14:textId="77777777" w:rsidR="00FA12C6" w:rsidRPr="000A2619" w:rsidRDefault="00FA12C6" w:rsidP="00C92B7F">
            <w:pPr>
              <w:ind w:firstLine="0"/>
              <w:jc w:val="center"/>
              <w:rPr>
                <w:szCs w:val="28"/>
              </w:rPr>
            </w:pPr>
            <w:r w:rsidRPr="000A2619">
              <w:rPr>
                <w:szCs w:val="28"/>
              </w:rPr>
              <w:t>(38,0 ÷ 1,5)</w:t>
            </w:r>
          </w:p>
        </w:tc>
        <w:tc>
          <w:tcPr>
            <w:tcW w:w="1454" w:type="dxa"/>
            <w:shd w:val="clear" w:color="auto" w:fill="FFFFFF"/>
          </w:tcPr>
          <w:p w14:paraId="382E16FB" w14:textId="77777777" w:rsidR="00FA12C6" w:rsidRPr="000A2619" w:rsidRDefault="00FA12C6" w:rsidP="00C92B7F">
            <w:pPr>
              <w:ind w:firstLine="0"/>
              <w:jc w:val="center"/>
              <w:rPr>
                <w:szCs w:val="28"/>
              </w:rPr>
            </w:pPr>
            <w:r w:rsidRPr="000A2619">
              <w:rPr>
                <w:szCs w:val="28"/>
              </w:rPr>
              <w:t>(2,50 + 0,25)</w:t>
            </w:r>
          </w:p>
        </w:tc>
        <w:tc>
          <w:tcPr>
            <w:tcW w:w="1262" w:type="dxa"/>
            <w:shd w:val="clear" w:color="auto" w:fill="FFFFFF"/>
          </w:tcPr>
          <w:p w14:paraId="5B346BE1" w14:textId="77777777" w:rsidR="00FA12C6" w:rsidRPr="000A2619" w:rsidRDefault="00FA12C6" w:rsidP="00C92B7F">
            <w:pPr>
              <w:ind w:firstLine="0"/>
              <w:jc w:val="center"/>
              <w:rPr>
                <w:szCs w:val="28"/>
              </w:rPr>
            </w:pPr>
            <w:r w:rsidRPr="000A2619">
              <w:rPr>
                <w:szCs w:val="28"/>
              </w:rPr>
              <w:t>(51,0 ±1,5)</w:t>
            </w:r>
          </w:p>
        </w:tc>
        <w:tc>
          <w:tcPr>
            <w:tcW w:w="1008" w:type="dxa"/>
            <w:shd w:val="clear" w:color="auto" w:fill="FFFFFF"/>
          </w:tcPr>
          <w:p w14:paraId="051B88A2" w14:textId="77777777" w:rsidR="00FA12C6" w:rsidRPr="000A2619" w:rsidRDefault="00FA12C6" w:rsidP="00C92B7F">
            <w:pPr>
              <w:ind w:firstLine="0"/>
              <w:jc w:val="center"/>
              <w:rPr>
                <w:szCs w:val="28"/>
              </w:rPr>
            </w:pPr>
            <w:r w:rsidRPr="000A2619">
              <w:rPr>
                <w:szCs w:val="28"/>
              </w:rPr>
              <w:t>(16 ÷ 23)</w:t>
            </w:r>
          </w:p>
        </w:tc>
      </w:tr>
      <w:tr w:rsidR="00332AFC" w:rsidRPr="000A2619" w14:paraId="3C569F94" w14:textId="77777777" w:rsidTr="003A7A02">
        <w:trPr>
          <w:cantSplit/>
          <w:jc w:val="center"/>
        </w:trPr>
        <w:tc>
          <w:tcPr>
            <w:tcW w:w="8931" w:type="dxa"/>
            <w:gridSpan w:val="7"/>
            <w:shd w:val="clear" w:color="auto" w:fill="FFFFFF"/>
          </w:tcPr>
          <w:p w14:paraId="4333FBFB" w14:textId="77777777" w:rsidR="00FA12C6" w:rsidRPr="000A2619" w:rsidRDefault="00FA12C6" w:rsidP="00C92B7F">
            <w:pPr>
              <w:ind w:firstLine="0"/>
              <w:jc w:val="center"/>
              <w:rPr>
                <w:szCs w:val="28"/>
              </w:rPr>
            </w:pPr>
            <w:r w:rsidRPr="000A2619">
              <w:rPr>
                <w:szCs w:val="28"/>
              </w:rPr>
              <w:t>CHÚ DẪN: 1 -Mũi xuyên; 2 -Phần đầu nối; 3 -Phần thân; 4 -Viên bi</w:t>
            </w:r>
          </w:p>
        </w:tc>
      </w:tr>
    </w:tbl>
    <w:p w14:paraId="6234D0F9" w14:textId="77777777" w:rsidR="00FA12C6" w:rsidRPr="000A2619" w:rsidRDefault="00FA12C6" w:rsidP="00C92B7F">
      <w:pPr>
        <w:pStyle w:val="BodyTextIndent"/>
        <w:spacing w:before="60"/>
        <w:ind w:left="851" w:hanging="284"/>
        <w:rPr>
          <w:rFonts w:ascii="Times New Roman" w:hAnsi="Times New Roman"/>
          <w:szCs w:val="28"/>
        </w:rPr>
      </w:pPr>
      <w:r w:rsidRPr="000A2619">
        <w:rPr>
          <w:rFonts w:ascii="Times New Roman" w:hAnsi="Times New Roman"/>
          <w:szCs w:val="28"/>
        </w:rPr>
        <w:t xml:space="preserve"> Thiết bị có các thông số kỹ thuật cơ bản sau:</w:t>
      </w:r>
    </w:p>
    <w:p w14:paraId="1F41C2FD" w14:textId="77777777" w:rsidR="00FA12C6" w:rsidRPr="000A2619" w:rsidRDefault="00FA12C6" w:rsidP="00C92B7F">
      <w:pPr>
        <w:pStyle w:val="BodyTextIndent"/>
        <w:numPr>
          <w:ilvl w:val="0"/>
          <w:numId w:val="3"/>
        </w:numPr>
        <w:spacing w:before="60"/>
        <w:ind w:left="851" w:hanging="284"/>
        <w:rPr>
          <w:rFonts w:ascii="Times New Roman" w:hAnsi="Times New Roman"/>
          <w:szCs w:val="28"/>
          <w:lang w:val="de-DE"/>
        </w:rPr>
      </w:pPr>
      <w:r w:rsidRPr="000A2619">
        <w:rPr>
          <w:rFonts w:ascii="Times New Roman" w:hAnsi="Times New Roman"/>
          <w:szCs w:val="28"/>
          <w:lang w:val="de-DE"/>
        </w:rPr>
        <w:t xml:space="preserve">Trọng </w:t>
      </w:r>
      <w:r w:rsidR="004C7DE0" w:rsidRPr="000A2619">
        <w:rPr>
          <w:rFonts w:ascii="Times New Roman" w:hAnsi="Times New Roman"/>
          <w:szCs w:val="28"/>
          <w:lang w:val="de-DE"/>
        </w:rPr>
        <w:t>lượng</w:t>
      </w:r>
      <w:r w:rsidRPr="000A2619">
        <w:rPr>
          <w:rFonts w:ascii="Times New Roman" w:hAnsi="Times New Roman"/>
          <w:szCs w:val="28"/>
          <w:lang w:val="de-DE"/>
        </w:rPr>
        <w:t xml:space="preserve"> của tạ:</w:t>
      </w:r>
      <w:r w:rsidRPr="000A2619">
        <w:rPr>
          <w:rFonts w:ascii="Times New Roman" w:hAnsi="Times New Roman"/>
          <w:szCs w:val="28"/>
          <w:lang w:val="de-DE"/>
        </w:rPr>
        <w:tab/>
      </w:r>
      <w:r w:rsidRPr="000A2619">
        <w:rPr>
          <w:rFonts w:ascii="Times New Roman" w:hAnsi="Times New Roman"/>
          <w:szCs w:val="28"/>
          <w:lang w:val="de-DE"/>
        </w:rPr>
        <w:tab/>
        <w:t>63.5 kg.</w:t>
      </w:r>
    </w:p>
    <w:p w14:paraId="38E23848" w14:textId="77777777" w:rsidR="00FA12C6" w:rsidRPr="000A2619" w:rsidRDefault="00FA12C6" w:rsidP="00C92B7F">
      <w:pPr>
        <w:pStyle w:val="BodyTextIndent"/>
        <w:numPr>
          <w:ilvl w:val="0"/>
          <w:numId w:val="3"/>
        </w:numPr>
        <w:spacing w:before="60"/>
        <w:ind w:left="851" w:hanging="284"/>
        <w:rPr>
          <w:rFonts w:ascii="Times New Roman" w:hAnsi="Times New Roman"/>
          <w:szCs w:val="28"/>
        </w:rPr>
      </w:pPr>
      <w:r w:rsidRPr="000A2619">
        <w:rPr>
          <w:rFonts w:ascii="Times New Roman" w:hAnsi="Times New Roman"/>
          <w:szCs w:val="28"/>
        </w:rPr>
        <w:t>Chiều cao rơi tự do:</w:t>
      </w:r>
      <w:r w:rsidRPr="000A2619">
        <w:rPr>
          <w:rFonts w:ascii="Times New Roman" w:hAnsi="Times New Roman"/>
          <w:szCs w:val="28"/>
        </w:rPr>
        <w:tab/>
      </w:r>
      <w:r w:rsidRPr="000A2619">
        <w:rPr>
          <w:rFonts w:ascii="Times New Roman" w:hAnsi="Times New Roman"/>
          <w:szCs w:val="28"/>
        </w:rPr>
        <w:tab/>
        <w:t>76 cm.</w:t>
      </w:r>
    </w:p>
    <w:p w14:paraId="5995E9DD" w14:textId="6642104C" w:rsidR="00FA12C6" w:rsidRPr="000A2619" w:rsidRDefault="00FA12C6" w:rsidP="00C92B7F">
      <w:pPr>
        <w:pStyle w:val="BodyTextIndent"/>
        <w:numPr>
          <w:ilvl w:val="0"/>
          <w:numId w:val="3"/>
        </w:numPr>
        <w:spacing w:before="60"/>
        <w:ind w:left="851" w:hanging="284"/>
        <w:rPr>
          <w:rFonts w:ascii="Times New Roman" w:hAnsi="Times New Roman"/>
          <w:szCs w:val="28"/>
        </w:rPr>
      </w:pPr>
      <w:r w:rsidRPr="000A2619">
        <w:rPr>
          <w:rFonts w:ascii="Times New Roman" w:hAnsi="Times New Roman"/>
          <w:szCs w:val="28"/>
        </w:rPr>
        <w:t>Cách xác định trị số búa (N)</w:t>
      </w:r>
      <w:r w:rsidR="007D15AB">
        <w:rPr>
          <w:rFonts w:ascii="Times New Roman" w:hAnsi="Times New Roman"/>
          <w:szCs w:val="28"/>
        </w:rPr>
        <w:t>:</w:t>
      </w:r>
    </w:p>
    <w:p w14:paraId="6739969A" w14:textId="77777777" w:rsidR="00FA12C6" w:rsidRPr="000A2619" w:rsidRDefault="00FA12C6" w:rsidP="00C92B7F">
      <w:pPr>
        <w:pStyle w:val="BodyTextIndent"/>
        <w:spacing w:before="60"/>
        <w:ind w:left="0" w:firstLine="924"/>
        <w:rPr>
          <w:rFonts w:ascii="Times New Roman" w:hAnsi="Times New Roman"/>
          <w:szCs w:val="28"/>
        </w:rPr>
      </w:pPr>
      <w:r w:rsidRPr="000A2619">
        <w:rPr>
          <w:rFonts w:ascii="Times New Roman" w:hAnsi="Times New Roman"/>
          <w:szCs w:val="28"/>
        </w:rPr>
        <w:t>+ Đưa bộ dụng cụ đến độ sâ</w:t>
      </w:r>
      <w:r w:rsidR="00B6147C" w:rsidRPr="000A2619">
        <w:rPr>
          <w:rFonts w:ascii="Times New Roman" w:hAnsi="Times New Roman"/>
          <w:szCs w:val="28"/>
        </w:rPr>
        <w:t>u thí nghiệm, lắp bộ tạ ổn định;</w:t>
      </w:r>
    </w:p>
    <w:p w14:paraId="2753918D" w14:textId="77777777" w:rsidR="00FA12C6" w:rsidRPr="000A2619" w:rsidRDefault="00FA12C6" w:rsidP="00C92B7F">
      <w:pPr>
        <w:pStyle w:val="BodyTextIndent"/>
        <w:tabs>
          <w:tab w:val="left" w:pos="1170"/>
        </w:tabs>
        <w:spacing w:before="60"/>
        <w:ind w:left="0" w:firstLine="924"/>
        <w:rPr>
          <w:rFonts w:ascii="Times New Roman" w:hAnsi="Times New Roman"/>
          <w:szCs w:val="28"/>
        </w:rPr>
      </w:pPr>
      <w:r w:rsidRPr="000A2619">
        <w:rPr>
          <w:rFonts w:ascii="Times New Roman" w:hAnsi="Times New Roman"/>
          <w:szCs w:val="28"/>
        </w:rPr>
        <w:t>+ Đánh dấu khoảng cách để xác định bộ dụng cụ được đóng sâu vào trong tầng địa chất.(Khoảng cách đóng sâu là 15cm/1lần ghi số liệu; ghi 3</w:t>
      </w:r>
      <w:r w:rsidR="00B6147C" w:rsidRPr="000A2619">
        <w:rPr>
          <w:rFonts w:ascii="Times New Roman" w:hAnsi="Times New Roman"/>
          <w:szCs w:val="28"/>
        </w:rPr>
        <w:t xml:space="preserve"> lần tương đương 45cm đóng sâu);</w:t>
      </w:r>
    </w:p>
    <w:p w14:paraId="4C038E83" w14:textId="77777777" w:rsidR="00FA12C6" w:rsidRPr="000A2619" w:rsidRDefault="00FA12C6" w:rsidP="00C92B7F">
      <w:pPr>
        <w:pStyle w:val="BodyTextIndent"/>
        <w:spacing w:before="60"/>
        <w:ind w:left="0" w:firstLine="924"/>
        <w:rPr>
          <w:rFonts w:ascii="Times New Roman" w:hAnsi="Times New Roman"/>
          <w:szCs w:val="28"/>
        </w:rPr>
      </w:pPr>
      <w:r w:rsidRPr="000A2619">
        <w:rPr>
          <w:rFonts w:ascii="Times New Roman" w:hAnsi="Times New Roman"/>
          <w:szCs w:val="28"/>
        </w:rPr>
        <w:t>+ Trị số N là tổng giá trị của 2 lần ghi sau cùng tương đương giá trị 30cm đóng sâu cuối cùng.</w:t>
      </w:r>
    </w:p>
    <w:p w14:paraId="3F7F0B96" w14:textId="77777777" w:rsidR="00FA12C6" w:rsidRPr="000A2619" w:rsidRDefault="00FA12C6" w:rsidP="00C92B7F">
      <w:pPr>
        <w:pStyle w:val="BodyTextIndent"/>
        <w:spacing w:before="60"/>
        <w:ind w:firstLine="66"/>
        <w:rPr>
          <w:rFonts w:ascii="Times New Roman" w:hAnsi="Times New Roman"/>
          <w:szCs w:val="28"/>
        </w:rPr>
      </w:pPr>
      <w:r w:rsidRPr="000A2619">
        <w:rPr>
          <w:rFonts w:ascii="Times New Roman" w:hAnsi="Times New Roman"/>
          <w:szCs w:val="28"/>
        </w:rPr>
        <w:t xml:space="preserve">Bảng đánh giá trạng </w:t>
      </w:r>
      <w:r w:rsidR="004C7DE0" w:rsidRPr="000A2619">
        <w:rPr>
          <w:rFonts w:ascii="Times New Roman" w:hAnsi="Times New Roman"/>
          <w:szCs w:val="28"/>
        </w:rPr>
        <w:t>thái</w:t>
      </w:r>
      <w:r w:rsidRPr="000A2619">
        <w:rPr>
          <w:rFonts w:ascii="Times New Roman" w:hAnsi="Times New Roman"/>
          <w:szCs w:val="28"/>
        </w:rPr>
        <w:t xml:space="preserve"> và kết cấu của các loại đất.</w:t>
      </w:r>
    </w:p>
    <w:p w14:paraId="07EC44B9" w14:textId="77777777" w:rsidR="00FA12C6" w:rsidRPr="007D15AB" w:rsidRDefault="00FA12C6" w:rsidP="00C92B7F">
      <w:pPr>
        <w:ind w:firstLine="720"/>
        <w:jc w:val="both"/>
        <w:rPr>
          <w:iCs/>
          <w:szCs w:val="28"/>
          <w:u w:val="single"/>
        </w:rPr>
      </w:pPr>
      <w:r w:rsidRPr="007D15AB">
        <w:rPr>
          <w:iCs/>
          <w:szCs w:val="28"/>
          <w:u w:val="single"/>
        </w:rPr>
        <w:t>Đối với đất dính:</w:t>
      </w:r>
      <w:r w:rsidRPr="007D15AB">
        <w:rPr>
          <w:iCs/>
          <w:szCs w:val="28"/>
        </w:rPr>
        <w:tab/>
      </w:r>
      <w:r w:rsidRPr="007D15AB">
        <w:rPr>
          <w:iCs/>
          <w:szCs w:val="28"/>
        </w:rPr>
        <w:tab/>
      </w:r>
      <w:r w:rsidRPr="007D15AB">
        <w:rPr>
          <w:iCs/>
          <w:szCs w:val="28"/>
        </w:rPr>
        <w:tab/>
      </w:r>
      <w:r w:rsidRPr="007D15AB">
        <w:rPr>
          <w:iCs/>
          <w:szCs w:val="28"/>
        </w:rPr>
        <w:tab/>
      </w:r>
      <w:r w:rsidRPr="007D15AB">
        <w:rPr>
          <w:iCs/>
          <w:szCs w:val="28"/>
        </w:rPr>
        <w:tab/>
      </w:r>
      <w:r w:rsidRPr="007D15AB">
        <w:rPr>
          <w:iCs/>
          <w:szCs w:val="28"/>
          <w:u w:val="single"/>
        </w:rPr>
        <w:t>Đối với đất rời: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1701"/>
        <w:gridCol w:w="2120"/>
        <w:gridCol w:w="1208"/>
        <w:gridCol w:w="1636"/>
        <w:gridCol w:w="1845"/>
      </w:tblGrid>
      <w:tr w:rsidR="00332AFC" w:rsidRPr="000A2619" w14:paraId="04C4DA4F" w14:textId="77777777" w:rsidTr="00BA62C3">
        <w:trPr>
          <w:tblHeader/>
          <w:jc w:val="center"/>
        </w:trPr>
        <w:tc>
          <w:tcPr>
            <w:tcW w:w="1701" w:type="dxa"/>
            <w:tcBorders>
              <w:top w:val="double" w:sz="4" w:space="0" w:color="auto"/>
              <w:left w:val="double" w:sz="4" w:space="0" w:color="auto"/>
            </w:tcBorders>
          </w:tcPr>
          <w:p w14:paraId="0E152EC6" w14:textId="77777777" w:rsidR="00FA12C6" w:rsidRPr="000A2619" w:rsidRDefault="00FA12C6" w:rsidP="00C92B7F">
            <w:pPr>
              <w:pStyle w:val="BodyTextIndent"/>
              <w:spacing w:before="60"/>
              <w:ind w:left="0" w:firstLine="0"/>
              <w:jc w:val="center"/>
              <w:rPr>
                <w:rFonts w:ascii="Times New Roman" w:hAnsi="Times New Roman"/>
                <w:szCs w:val="28"/>
                <w:lang w:val="it-IT"/>
              </w:rPr>
            </w:pPr>
            <w:r w:rsidRPr="000A2619">
              <w:rPr>
                <w:rFonts w:ascii="Times New Roman" w:hAnsi="Times New Roman"/>
                <w:szCs w:val="28"/>
                <w:lang w:val="it-IT"/>
              </w:rPr>
              <w:t>Giá trị N</w:t>
            </w:r>
          </w:p>
          <w:p w14:paraId="5DB012EE" w14:textId="77777777" w:rsidR="00FA12C6" w:rsidRPr="000A2619" w:rsidRDefault="00FA12C6" w:rsidP="00C92B7F">
            <w:pPr>
              <w:pStyle w:val="BodyTextIndent"/>
              <w:spacing w:before="60"/>
              <w:ind w:left="0" w:firstLine="0"/>
              <w:jc w:val="center"/>
              <w:rPr>
                <w:rFonts w:ascii="Times New Roman" w:hAnsi="Times New Roman"/>
                <w:szCs w:val="28"/>
                <w:lang w:val="it-IT"/>
              </w:rPr>
            </w:pPr>
            <w:r w:rsidRPr="000A2619">
              <w:rPr>
                <w:rFonts w:ascii="Times New Roman" w:hAnsi="Times New Roman"/>
                <w:szCs w:val="28"/>
                <w:lang w:val="it-IT"/>
              </w:rPr>
              <w:t>(búa/30cm)</w:t>
            </w:r>
          </w:p>
        </w:tc>
        <w:tc>
          <w:tcPr>
            <w:tcW w:w="2120" w:type="dxa"/>
            <w:tcBorders>
              <w:top w:val="double" w:sz="4" w:space="0" w:color="auto"/>
              <w:right w:val="double" w:sz="4" w:space="0" w:color="auto"/>
            </w:tcBorders>
            <w:vAlign w:val="center"/>
          </w:tcPr>
          <w:p w14:paraId="46D32CB9" w14:textId="77777777" w:rsidR="00FA12C6" w:rsidRPr="000A2619" w:rsidRDefault="00FA12C6" w:rsidP="00C92B7F">
            <w:pPr>
              <w:pStyle w:val="BodyTextIndent"/>
              <w:spacing w:before="60"/>
              <w:ind w:left="0" w:firstLine="0"/>
              <w:jc w:val="center"/>
              <w:rPr>
                <w:rFonts w:ascii="Times New Roman" w:hAnsi="Times New Roman"/>
                <w:szCs w:val="28"/>
              </w:rPr>
            </w:pPr>
            <w:r w:rsidRPr="000A2619">
              <w:rPr>
                <w:rFonts w:ascii="Times New Roman" w:hAnsi="Times New Roman"/>
                <w:szCs w:val="28"/>
              </w:rPr>
              <w:t xml:space="preserve">Trạng </w:t>
            </w:r>
            <w:r w:rsidR="004C7DE0" w:rsidRPr="000A2619">
              <w:rPr>
                <w:rFonts w:ascii="Times New Roman" w:hAnsi="Times New Roman"/>
                <w:szCs w:val="28"/>
              </w:rPr>
              <w:t>thái</w:t>
            </w:r>
          </w:p>
        </w:tc>
        <w:tc>
          <w:tcPr>
            <w:tcW w:w="1208" w:type="dxa"/>
            <w:tcBorders>
              <w:top w:val="nil"/>
              <w:left w:val="double" w:sz="4" w:space="0" w:color="auto"/>
              <w:bottom w:val="nil"/>
              <w:right w:val="double" w:sz="4" w:space="0" w:color="auto"/>
            </w:tcBorders>
          </w:tcPr>
          <w:p w14:paraId="2E677D24" w14:textId="77777777" w:rsidR="00FA12C6" w:rsidRPr="000A2619" w:rsidRDefault="00FA12C6" w:rsidP="00C92B7F">
            <w:pPr>
              <w:pStyle w:val="BodyTextIndent"/>
              <w:spacing w:before="60"/>
              <w:ind w:firstLine="0"/>
              <w:jc w:val="center"/>
              <w:rPr>
                <w:rFonts w:ascii="Times New Roman" w:hAnsi="Times New Roman"/>
                <w:szCs w:val="28"/>
                <w:lang w:val="it-IT"/>
              </w:rPr>
            </w:pPr>
          </w:p>
        </w:tc>
        <w:tc>
          <w:tcPr>
            <w:tcW w:w="1636" w:type="dxa"/>
            <w:tcBorders>
              <w:top w:val="double" w:sz="4" w:space="0" w:color="auto"/>
              <w:left w:val="double" w:sz="4" w:space="0" w:color="auto"/>
            </w:tcBorders>
          </w:tcPr>
          <w:p w14:paraId="53388FF0" w14:textId="77777777" w:rsidR="00FA12C6" w:rsidRPr="000A2619" w:rsidRDefault="00FA12C6" w:rsidP="00C92B7F">
            <w:pPr>
              <w:pStyle w:val="BodyTextIndent"/>
              <w:spacing w:before="60"/>
              <w:ind w:left="0" w:firstLine="0"/>
              <w:jc w:val="center"/>
              <w:rPr>
                <w:rFonts w:ascii="Times New Roman" w:hAnsi="Times New Roman"/>
                <w:szCs w:val="28"/>
                <w:lang w:val="it-IT"/>
              </w:rPr>
            </w:pPr>
            <w:r w:rsidRPr="000A2619">
              <w:rPr>
                <w:rFonts w:ascii="Times New Roman" w:hAnsi="Times New Roman"/>
                <w:szCs w:val="28"/>
                <w:lang w:val="it-IT"/>
              </w:rPr>
              <w:t>Giá trị N</w:t>
            </w:r>
          </w:p>
          <w:p w14:paraId="3BF6DD6E" w14:textId="77777777" w:rsidR="00FA12C6" w:rsidRPr="000A2619" w:rsidRDefault="00FA12C6" w:rsidP="00C92B7F">
            <w:pPr>
              <w:pStyle w:val="BodyTextIndent"/>
              <w:spacing w:before="60"/>
              <w:ind w:left="0" w:firstLine="0"/>
              <w:jc w:val="center"/>
              <w:rPr>
                <w:rFonts w:ascii="Times New Roman" w:hAnsi="Times New Roman"/>
                <w:szCs w:val="28"/>
                <w:lang w:val="it-IT"/>
              </w:rPr>
            </w:pPr>
            <w:r w:rsidRPr="000A2619">
              <w:rPr>
                <w:rFonts w:ascii="Times New Roman" w:hAnsi="Times New Roman"/>
                <w:szCs w:val="28"/>
                <w:lang w:val="it-IT"/>
              </w:rPr>
              <w:t>( búa/30cm )</w:t>
            </w:r>
          </w:p>
        </w:tc>
        <w:tc>
          <w:tcPr>
            <w:tcW w:w="1845" w:type="dxa"/>
            <w:tcBorders>
              <w:top w:val="double" w:sz="4" w:space="0" w:color="auto"/>
              <w:right w:val="double" w:sz="4" w:space="0" w:color="auto"/>
            </w:tcBorders>
            <w:vAlign w:val="center"/>
          </w:tcPr>
          <w:p w14:paraId="08998661" w14:textId="77777777" w:rsidR="00FA12C6" w:rsidRPr="000A2619" w:rsidRDefault="00FA12C6" w:rsidP="00C92B7F">
            <w:pPr>
              <w:pStyle w:val="BodyTextIndent"/>
              <w:spacing w:before="60"/>
              <w:ind w:left="0" w:firstLine="0"/>
              <w:jc w:val="center"/>
              <w:rPr>
                <w:rFonts w:ascii="Times New Roman" w:hAnsi="Times New Roman"/>
                <w:szCs w:val="28"/>
              </w:rPr>
            </w:pPr>
            <w:r w:rsidRPr="000A2619">
              <w:rPr>
                <w:rFonts w:ascii="Times New Roman" w:hAnsi="Times New Roman"/>
                <w:szCs w:val="28"/>
              </w:rPr>
              <w:t>Kết cấu</w:t>
            </w:r>
          </w:p>
        </w:tc>
      </w:tr>
      <w:tr w:rsidR="00332AFC" w:rsidRPr="000A2619" w14:paraId="1C15425E" w14:textId="77777777" w:rsidTr="00BA62C3">
        <w:trPr>
          <w:jc w:val="center"/>
        </w:trPr>
        <w:tc>
          <w:tcPr>
            <w:tcW w:w="1701" w:type="dxa"/>
            <w:tcBorders>
              <w:left w:val="double" w:sz="4" w:space="0" w:color="auto"/>
              <w:bottom w:val="dotted" w:sz="4" w:space="0" w:color="auto"/>
            </w:tcBorders>
          </w:tcPr>
          <w:p w14:paraId="0EF7BC7A" w14:textId="77777777" w:rsidR="00FA12C6" w:rsidRPr="000A2619" w:rsidRDefault="00FA12C6" w:rsidP="00C92B7F">
            <w:pPr>
              <w:pStyle w:val="BodyTextIndent"/>
              <w:spacing w:before="60"/>
              <w:ind w:left="0" w:firstLine="0"/>
              <w:jc w:val="center"/>
              <w:rPr>
                <w:rFonts w:ascii="Times New Roman" w:hAnsi="Times New Roman"/>
                <w:szCs w:val="28"/>
              </w:rPr>
            </w:pPr>
            <w:r w:rsidRPr="000A2619">
              <w:rPr>
                <w:rFonts w:ascii="Times New Roman" w:hAnsi="Times New Roman"/>
                <w:szCs w:val="28"/>
              </w:rPr>
              <w:t>0-2</w:t>
            </w:r>
          </w:p>
        </w:tc>
        <w:tc>
          <w:tcPr>
            <w:tcW w:w="2120" w:type="dxa"/>
            <w:tcBorders>
              <w:bottom w:val="dotted" w:sz="4" w:space="0" w:color="auto"/>
              <w:right w:val="double" w:sz="4" w:space="0" w:color="auto"/>
            </w:tcBorders>
          </w:tcPr>
          <w:p w14:paraId="51065B80" w14:textId="77777777" w:rsidR="00FA12C6" w:rsidRPr="000A2619" w:rsidRDefault="00FA12C6" w:rsidP="00C92B7F">
            <w:pPr>
              <w:pStyle w:val="BodyTextIndent"/>
              <w:spacing w:before="60"/>
              <w:ind w:left="0" w:firstLine="0"/>
              <w:jc w:val="center"/>
              <w:rPr>
                <w:rFonts w:ascii="Times New Roman" w:hAnsi="Times New Roman"/>
                <w:szCs w:val="28"/>
              </w:rPr>
            </w:pPr>
            <w:r w:rsidRPr="000A2619">
              <w:rPr>
                <w:rFonts w:ascii="Times New Roman" w:hAnsi="Times New Roman"/>
                <w:szCs w:val="28"/>
              </w:rPr>
              <w:t>Chảy</w:t>
            </w:r>
          </w:p>
        </w:tc>
        <w:tc>
          <w:tcPr>
            <w:tcW w:w="1208" w:type="dxa"/>
            <w:tcBorders>
              <w:top w:val="nil"/>
              <w:left w:val="double" w:sz="4" w:space="0" w:color="auto"/>
              <w:bottom w:val="nil"/>
              <w:right w:val="double" w:sz="4" w:space="0" w:color="auto"/>
            </w:tcBorders>
          </w:tcPr>
          <w:p w14:paraId="7BF12CC4" w14:textId="77777777" w:rsidR="00FA12C6" w:rsidRPr="000A2619" w:rsidRDefault="00FA12C6" w:rsidP="00C92B7F">
            <w:pPr>
              <w:pStyle w:val="BodyTextIndent"/>
              <w:spacing w:before="60"/>
              <w:ind w:firstLine="0"/>
              <w:jc w:val="center"/>
              <w:rPr>
                <w:rFonts w:ascii="Times New Roman" w:hAnsi="Times New Roman"/>
                <w:szCs w:val="28"/>
              </w:rPr>
            </w:pPr>
          </w:p>
        </w:tc>
        <w:tc>
          <w:tcPr>
            <w:tcW w:w="1636" w:type="dxa"/>
            <w:tcBorders>
              <w:left w:val="double" w:sz="4" w:space="0" w:color="auto"/>
              <w:bottom w:val="dotted" w:sz="4" w:space="0" w:color="auto"/>
            </w:tcBorders>
          </w:tcPr>
          <w:p w14:paraId="6E4F514A" w14:textId="77777777" w:rsidR="00FA12C6" w:rsidRPr="000A2619" w:rsidRDefault="00FA12C6" w:rsidP="00C92B7F">
            <w:pPr>
              <w:pStyle w:val="BodyTextIndent"/>
              <w:spacing w:before="60"/>
              <w:ind w:left="0" w:firstLine="0"/>
              <w:jc w:val="center"/>
              <w:rPr>
                <w:rFonts w:ascii="Times New Roman" w:hAnsi="Times New Roman"/>
                <w:szCs w:val="28"/>
              </w:rPr>
            </w:pPr>
            <w:r w:rsidRPr="000A2619">
              <w:rPr>
                <w:rFonts w:ascii="Times New Roman" w:hAnsi="Times New Roman"/>
                <w:szCs w:val="28"/>
              </w:rPr>
              <w:t>0 – 4</w:t>
            </w:r>
          </w:p>
        </w:tc>
        <w:tc>
          <w:tcPr>
            <w:tcW w:w="1845" w:type="dxa"/>
            <w:tcBorders>
              <w:bottom w:val="dotted" w:sz="4" w:space="0" w:color="auto"/>
              <w:right w:val="double" w:sz="4" w:space="0" w:color="auto"/>
            </w:tcBorders>
          </w:tcPr>
          <w:p w14:paraId="73EE67E9" w14:textId="77777777" w:rsidR="00FA12C6" w:rsidRPr="000A2619" w:rsidRDefault="00FA12C6" w:rsidP="00C92B7F">
            <w:pPr>
              <w:pStyle w:val="BodyTextIndent"/>
              <w:spacing w:before="60"/>
              <w:ind w:left="0" w:firstLine="0"/>
              <w:jc w:val="center"/>
              <w:rPr>
                <w:rFonts w:ascii="Times New Roman" w:hAnsi="Times New Roman"/>
                <w:szCs w:val="28"/>
              </w:rPr>
            </w:pPr>
            <w:r w:rsidRPr="000A2619">
              <w:rPr>
                <w:rFonts w:ascii="Times New Roman" w:hAnsi="Times New Roman"/>
                <w:szCs w:val="28"/>
              </w:rPr>
              <w:t>Rất xốp</w:t>
            </w:r>
          </w:p>
        </w:tc>
      </w:tr>
      <w:tr w:rsidR="00332AFC" w:rsidRPr="000A2619" w14:paraId="0197DFA2" w14:textId="77777777" w:rsidTr="00BA62C3">
        <w:trPr>
          <w:jc w:val="center"/>
        </w:trPr>
        <w:tc>
          <w:tcPr>
            <w:tcW w:w="1701" w:type="dxa"/>
            <w:tcBorders>
              <w:top w:val="dotted" w:sz="4" w:space="0" w:color="auto"/>
              <w:left w:val="double" w:sz="4" w:space="0" w:color="auto"/>
              <w:bottom w:val="dotted" w:sz="4" w:space="0" w:color="auto"/>
            </w:tcBorders>
          </w:tcPr>
          <w:p w14:paraId="769FD933" w14:textId="77777777" w:rsidR="00FA12C6" w:rsidRPr="000A2619" w:rsidRDefault="00FA12C6" w:rsidP="00C92B7F">
            <w:pPr>
              <w:pStyle w:val="BodyTextIndent"/>
              <w:spacing w:before="60"/>
              <w:ind w:left="0" w:firstLine="0"/>
              <w:jc w:val="center"/>
              <w:rPr>
                <w:rFonts w:ascii="Times New Roman" w:hAnsi="Times New Roman"/>
                <w:szCs w:val="28"/>
              </w:rPr>
            </w:pPr>
            <w:r w:rsidRPr="000A2619">
              <w:rPr>
                <w:rFonts w:ascii="Times New Roman" w:hAnsi="Times New Roman"/>
                <w:szCs w:val="28"/>
              </w:rPr>
              <w:t>2-4</w:t>
            </w:r>
          </w:p>
        </w:tc>
        <w:tc>
          <w:tcPr>
            <w:tcW w:w="2120" w:type="dxa"/>
            <w:tcBorders>
              <w:top w:val="dotted" w:sz="4" w:space="0" w:color="auto"/>
              <w:bottom w:val="dotted" w:sz="4" w:space="0" w:color="auto"/>
              <w:right w:val="double" w:sz="4" w:space="0" w:color="auto"/>
            </w:tcBorders>
          </w:tcPr>
          <w:p w14:paraId="6D5C7D8C" w14:textId="77777777" w:rsidR="00FA12C6" w:rsidRPr="000A2619" w:rsidRDefault="00FA12C6" w:rsidP="00C92B7F">
            <w:pPr>
              <w:pStyle w:val="BodyTextIndent"/>
              <w:spacing w:before="60"/>
              <w:ind w:left="0" w:firstLine="0"/>
              <w:jc w:val="center"/>
              <w:rPr>
                <w:rFonts w:ascii="Times New Roman" w:hAnsi="Times New Roman"/>
                <w:szCs w:val="28"/>
              </w:rPr>
            </w:pPr>
            <w:r w:rsidRPr="000A2619">
              <w:rPr>
                <w:rFonts w:ascii="Times New Roman" w:hAnsi="Times New Roman"/>
                <w:szCs w:val="28"/>
              </w:rPr>
              <w:t>Dẻo chảy</w:t>
            </w:r>
          </w:p>
        </w:tc>
        <w:tc>
          <w:tcPr>
            <w:tcW w:w="1208" w:type="dxa"/>
            <w:tcBorders>
              <w:top w:val="nil"/>
              <w:left w:val="double" w:sz="4" w:space="0" w:color="auto"/>
              <w:bottom w:val="nil"/>
              <w:right w:val="double" w:sz="4" w:space="0" w:color="auto"/>
            </w:tcBorders>
          </w:tcPr>
          <w:p w14:paraId="1049662A" w14:textId="77777777" w:rsidR="00FA12C6" w:rsidRPr="000A2619" w:rsidRDefault="00FA12C6" w:rsidP="00C92B7F">
            <w:pPr>
              <w:pStyle w:val="BodyTextIndent"/>
              <w:spacing w:before="60"/>
              <w:ind w:firstLine="0"/>
              <w:jc w:val="center"/>
              <w:rPr>
                <w:rFonts w:ascii="Times New Roman" w:hAnsi="Times New Roman"/>
                <w:szCs w:val="28"/>
              </w:rPr>
            </w:pPr>
          </w:p>
        </w:tc>
        <w:tc>
          <w:tcPr>
            <w:tcW w:w="1636" w:type="dxa"/>
            <w:tcBorders>
              <w:top w:val="dotted" w:sz="4" w:space="0" w:color="auto"/>
              <w:left w:val="double" w:sz="4" w:space="0" w:color="auto"/>
              <w:bottom w:val="dotted" w:sz="4" w:space="0" w:color="auto"/>
            </w:tcBorders>
          </w:tcPr>
          <w:p w14:paraId="6AE107F0" w14:textId="77777777" w:rsidR="00FA12C6" w:rsidRPr="000A2619" w:rsidRDefault="00FA12C6" w:rsidP="00C92B7F">
            <w:pPr>
              <w:pStyle w:val="BodyTextIndent"/>
              <w:spacing w:before="60"/>
              <w:ind w:left="0" w:firstLine="0"/>
              <w:jc w:val="center"/>
              <w:rPr>
                <w:rFonts w:ascii="Times New Roman" w:hAnsi="Times New Roman"/>
                <w:szCs w:val="28"/>
              </w:rPr>
            </w:pPr>
            <w:r w:rsidRPr="000A2619">
              <w:rPr>
                <w:rFonts w:ascii="Times New Roman" w:hAnsi="Times New Roman"/>
                <w:szCs w:val="28"/>
              </w:rPr>
              <w:t>4 – 10</w:t>
            </w:r>
          </w:p>
        </w:tc>
        <w:tc>
          <w:tcPr>
            <w:tcW w:w="1845" w:type="dxa"/>
            <w:tcBorders>
              <w:top w:val="dotted" w:sz="4" w:space="0" w:color="auto"/>
              <w:bottom w:val="dotted" w:sz="4" w:space="0" w:color="auto"/>
              <w:right w:val="double" w:sz="4" w:space="0" w:color="auto"/>
            </w:tcBorders>
          </w:tcPr>
          <w:p w14:paraId="55FA623F" w14:textId="77777777" w:rsidR="00FA12C6" w:rsidRPr="000A2619" w:rsidRDefault="00FA12C6" w:rsidP="00C92B7F">
            <w:pPr>
              <w:pStyle w:val="BodyTextIndent"/>
              <w:spacing w:before="60"/>
              <w:ind w:left="0" w:firstLine="0"/>
              <w:jc w:val="center"/>
              <w:rPr>
                <w:rFonts w:ascii="Times New Roman" w:hAnsi="Times New Roman"/>
                <w:szCs w:val="28"/>
              </w:rPr>
            </w:pPr>
            <w:r w:rsidRPr="000A2619">
              <w:rPr>
                <w:rFonts w:ascii="Times New Roman" w:hAnsi="Times New Roman"/>
                <w:szCs w:val="28"/>
              </w:rPr>
              <w:t>Xốp</w:t>
            </w:r>
          </w:p>
        </w:tc>
      </w:tr>
      <w:tr w:rsidR="00332AFC" w:rsidRPr="000A2619" w14:paraId="113A62EF" w14:textId="77777777" w:rsidTr="00BA62C3">
        <w:trPr>
          <w:jc w:val="center"/>
        </w:trPr>
        <w:tc>
          <w:tcPr>
            <w:tcW w:w="1701" w:type="dxa"/>
            <w:tcBorders>
              <w:top w:val="dotted" w:sz="4" w:space="0" w:color="auto"/>
              <w:left w:val="double" w:sz="4" w:space="0" w:color="auto"/>
              <w:bottom w:val="dotted" w:sz="4" w:space="0" w:color="auto"/>
            </w:tcBorders>
          </w:tcPr>
          <w:p w14:paraId="3A6B0E09" w14:textId="77777777" w:rsidR="00FA12C6" w:rsidRPr="000A2619" w:rsidRDefault="00FA12C6" w:rsidP="00C92B7F">
            <w:pPr>
              <w:pStyle w:val="BodyTextIndent"/>
              <w:spacing w:before="60"/>
              <w:ind w:left="0" w:firstLine="0"/>
              <w:jc w:val="center"/>
              <w:rPr>
                <w:rFonts w:ascii="Times New Roman" w:hAnsi="Times New Roman"/>
                <w:szCs w:val="28"/>
              </w:rPr>
            </w:pPr>
            <w:r w:rsidRPr="000A2619">
              <w:rPr>
                <w:rFonts w:ascii="Times New Roman" w:hAnsi="Times New Roman"/>
                <w:szCs w:val="28"/>
              </w:rPr>
              <w:lastRenderedPageBreak/>
              <w:t>4-8</w:t>
            </w:r>
          </w:p>
        </w:tc>
        <w:tc>
          <w:tcPr>
            <w:tcW w:w="2120" w:type="dxa"/>
            <w:tcBorders>
              <w:top w:val="dotted" w:sz="4" w:space="0" w:color="auto"/>
              <w:bottom w:val="dotted" w:sz="4" w:space="0" w:color="auto"/>
              <w:right w:val="double" w:sz="4" w:space="0" w:color="auto"/>
            </w:tcBorders>
          </w:tcPr>
          <w:p w14:paraId="3806545A" w14:textId="77777777" w:rsidR="00FA12C6" w:rsidRPr="000A2619" w:rsidRDefault="00FA12C6" w:rsidP="00C92B7F">
            <w:pPr>
              <w:pStyle w:val="BodyTextIndent"/>
              <w:spacing w:before="60"/>
              <w:ind w:left="0" w:firstLine="0"/>
              <w:jc w:val="center"/>
              <w:rPr>
                <w:rFonts w:ascii="Times New Roman" w:hAnsi="Times New Roman"/>
                <w:szCs w:val="28"/>
              </w:rPr>
            </w:pPr>
            <w:r w:rsidRPr="000A2619">
              <w:rPr>
                <w:rFonts w:ascii="Times New Roman" w:hAnsi="Times New Roman"/>
                <w:szCs w:val="28"/>
              </w:rPr>
              <w:t>Dẻo mềm</w:t>
            </w:r>
          </w:p>
        </w:tc>
        <w:tc>
          <w:tcPr>
            <w:tcW w:w="1208" w:type="dxa"/>
            <w:tcBorders>
              <w:top w:val="nil"/>
              <w:left w:val="double" w:sz="4" w:space="0" w:color="auto"/>
              <w:bottom w:val="nil"/>
              <w:right w:val="double" w:sz="4" w:space="0" w:color="auto"/>
            </w:tcBorders>
          </w:tcPr>
          <w:p w14:paraId="65DEC0E8" w14:textId="77777777" w:rsidR="00FA12C6" w:rsidRPr="000A2619" w:rsidRDefault="00FA12C6" w:rsidP="00C92B7F">
            <w:pPr>
              <w:pStyle w:val="BodyTextIndent"/>
              <w:spacing w:before="60"/>
              <w:ind w:firstLine="0"/>
              <w:jc w:val="center"/>
              <w:rPr>
                <w:rFonts w:ascii="Times New Roman" w:hAnsi="Times New Roman"/>
                <w:szCs w:val="28"/>
              </w:rPr>
            </w:pPr>
          </w:p>
        </w:tc>
        <w:tc>
          <w:tcPr>
            <w:tcW w:w="1636" w:type="dxa"/>
            <w:tcBorders>
              <w:top w:val="dotted" w:sz="4" w:space="0" w:color="auto"/>
              <w:left w:val="double" w:sz="4" w:space="0" w:color="auto"/>
              <w:bottom w:val="dotted" w:sz="4" w:space="0" w:color="auto"/>
            </w:tcBorders>
          </w:tcPr>
          <w:p w14:paraId="2D9B77AC" w14:textId="77777777" w:rsidR="00FA12C6" w:rsidRPr="000A2619" w:rsidRDefault="00FA12C6" w:rsidP="00C92B7F">
            <w:pPr>
              <w:pStyle w:val="BodyTextIndent"/>
              <w:spacing w:before="60"/>
              <w:ind w:left="0" w:firstLine="0"/>
              <w:jc w:val="center"/>
              <w:rPr>
                <w:rFonts w:ascii="Times New Roman" w:hAnsi="Times New Roman"/>
                <w:szCs w:val="28"/>
              </w:rPr>
            </w:pPr>
            <w:r w:rsidRPr="000A2619">
              <w:rPr>
                <w:rFonts w:ascii="Times New Roman" w:hAnsi="Times New Roman"/>
                <w:szCs w:val="28"/>
              </w:rPr>
              <w:t>10 - 30</w:t>
            </w:r>
          </w:p>
        </w:tc>
        <w:tc>
          <w:tcPr>
            <w:tcW w:w="1845" w:type="dxa"/>
            <w:tcBorders>
              <w:top w:val="dotted" w:sz="4" w:space="0" w:color="auto"/>
              <w:bottom w:val="dotted" w:sz="4" w:space="0" w:color="auto"/>
              <w:right w:val="double" w:sz="4" w:space="0" w:color="auto"/>
            </w:tcBorders>
          </w:tcPr>
          <w:p w14:paraId="404AD0D5" w14:textId="77777777" w:rsidR="00FA12C6" w:rsidRPr="000A2619" w:rsidRDefault="00FA12C6" w:rsidP="00C92B7F">
            <w:pPr>
              <w:pStyle w:val="BodyTextIndent"/>
              <w:spacing w:before="60"/>
              <w:ind w:left="0" w:firstLine="0"/>
              <w:jc w:val="center"/>
              <w:rPr>
                <w:rFonts w:ascii="Times New Roman" w:hAnsi="Times New Roman"/>
                <w:szCs w:val="28"/>
              </w:rPr>
            </w:pPr>
            <w:r w:rsidRPr="000A2619">
              <w:rPr>
                <w:rFonts w:ascii="Times New Roman" w:hAnsi="Times New Roman"/>
                <w:szCs w:val="28"/>
              </w:rPr>
              <w:t>Chặt vừa</w:t>
            </w:r>
          </w:p>
        </w:tc>
      </w:tr>
      <w:tr w:rsidR="00332AFC" w:rsidRPr="000A2619" w14:paraId="0FF980BF" w14:textId="77777777" w:rsidTr="00BA62C3">
        <w:trPr>
          <w:jc w:val="center"/>
        </w:trPr>
        <w:tc>
          <w:tcPr>
            <w:tcW w:w="1701" w:type="dxa"/>
            <w:tcBorders>
              <w:top w:val="dotted" w:sz="4" w:space="0" w:color="auto"/>
              <w:left w:val="double" w:sz="4" w:space="0" w:color="auto"/>
              <w:bottom w:val="dotted" w:sz="4" w:space="0" w:color="auto"/>
            </w:tcBorders>
          </w:tcPr>
          <w:p w14:paraId="07F21F5A" w14:textId="77777777" w:rsidR="00FA12C6" w:rsidRPr="000A2619" w:rsidRDefault="00FA12C6" w:rsidP="00C92B7F">
            <w:pPr>
              <w:pStyle w:val="BodyTextIndent"/>
              <w:spacing w:before="60"/>
              <w:ind w:left="0" w:firstLine="0"/>
              <w:jc w:val="center"/>
              <w:rPr>
                <w:rFonts w:ascii="Times New Roman" w:hAnsi="Times New Roman"/>
                <w:szCs w:val="28"/>
              </w:rPr>
            </w:pPr>
            <w:r w:rsidRPr="000A2619">
              <w:rPr>
                <w:rFonts w:ascii="Times New Roman" w:hAnsi="Times New Roman"/>
                <w:szCs w:val="28"/>
              </w:rPr>
              <w:t>8-15</w:t>
            </w:r>
          </w:p>
        </w:tc>
        <w:tc>
          <w:tcPr>
            <w:tcW w:w="2120" w:type="dxa"/>
            <w:tcBorders>
              <w:top w:val="dotted" w:sz="4" w:space="0" w:color="auto"/>
              <w:bottom w:val="dotted" w:sz="4" w:space="0" w:color="auto"/>
              <w:right w:val="double" w:sz="4" w:space="0" w:color="auto"/>
            </w:tcBorders>
          </w:tcPr>
          <w:p w14:paraId="6EA97FD5" w14:textId="77777777" w:rsidR="00FA12C6" w:rsidRPr="000A2619" w:rsidRDefault="00FA12C6" w:rsidP="00C92B7F">
            <w:pPr>
              <w:pStyle w:val="BodyTextIndent"/>
              <w:spacing w:before="60"/>
              <w:ind w:left="0" w:firstLine="0"/>
              <w:jc w:val="center"/>
              <w:rPr>
                <w:rFonts w:ascii="Times New Roman" w:hAnsi="Times New Roman"/>
                <w:szCs w:val="28"/>
              </w:rPr>
            </w:pPr>
            <w:r w:rsidRPr="000A2619">
              <w:rPr>
                <w:rFonts w:ascii="Times New Roman" w:hAnsi="Times New Roman"/>
                <w:szCs w:val="28"/>
              </w:rPr>
              <w:t>Dẻo cứng</w:t>
            </w:r>
          </w:p>
        </w:tc>
        <w:tc>
          <w:tcPr>
            <w:tcW w:w="1208" w:type="dxa"/>
            <w:tcBorders>
              <w:top w:val="nil"/>
              <w:left w:val="double" w:sz="4" w:space="0" w:color="auto"/>
              <w:bottom w:val="nil"/>
              <w:right w:val="double" w:sz="4" w:space="0" w:color="auto"/>
            </w:tcBorders>
          </w:tcPr>
          <w:p w14:paraId="7799FACC" w14:textId="77777777" w:rsidR="00FA12C6" w:rsidRPr="000A2619" w:rsidRDefault="00FA12C6" w:rsidP="00C92B7F">
            <w:pPr>
              <w:pStyle w:val="BodyTextIndent"/>
              <w:spacing w:before="60"/>
              <w:ind w:firstLine="0"/>
              <w:jc w:val="center"/>
              <w:rPr>
                <w:rFonts w:ascii="Times New Roman" w:hAnsi="Times New Roman"/>
                <w:szCs w:val="28"/>
              </w:rPr>
            </w:pPr>
          </w:p>
        </w:tc>
        <w:tc>
          <w:tcPr>
            <w:tcW w:w="1636" w:type="dxa"/>
            <w:tcBorders>
              <w:top w:val="dotted" w:sz="4" w:space="0" w:color="auto"/>
              <w:left w:val="double" w:sz="4" w:space="0" w:color="auto"/>
              <w:bottom w:val="dotted" w:sz="4" w:space="0" w:color="auto"/>
            </w:tcBorders>
          </w:tcPr>
          <w:p w14:paraId="69375E04" w14:textId="77777777" w:rsidR="00FA12C6" w:rsidRPr="000A2619" w:rsidRDefault="00FA12C6" w:rsidP="00C92B7F">
            <w:pPr>
              <w:pStyle w:val="BodyTextIndent"/>
              <w:spacing w:before="60"/>
              <w:ind w:left="0" w:firstLine="0"/>
              <w:jc w:val="center"/>
              <w:rPr>
                <w:rFonts w:ascii="Times New Roman" w:hAnsi="Times New Roman"/>
                <w:szCs w:val="28"/>
              </w:rPr>
            </w:pPr>
            <w:r w:rsidRPr="000A2619">
              <w:rPr>
                <w:rFonts w:ascii="Times New Roman" w:hAnsi="Times New Roman"/>
                <w:szCs w:val="28"/>
              </w:rPr>
              <w:t>30 - 50</w:t>
            </w:r>
          </w:p>
        </w:tc>
        <w:tc>
          <w:tcPr>
            <w:tcW w:w="1845" w:type="dxa"/>
            <w:tcBorders>
              <w:top w:val="dotted" w:sz="4" w:space="0" w:color="auto"/>
              <w:bottom w:val="dotted" w:sz="4" w:space="0" w:color="auto"/>
              <w:right w:val="double" w:sz="4" w:space="0" w:color="auto"/>
            </w:tcBorders>
          </w:tcPr>
          <w:p w14:paraId="0C1EADAD" w14:textId="77777777" w:rsidR="00FA12C6" w:rsidRPr="000A2619" w:rsidRDefault="00FA12C6" w:rsidP="00C92B7F">
            <w:pPr>
              <w:pStyle w:val="BodyTextIndent"/>
              <w:spacing w:before="60"/>
              <w:ind w:left="0" w:firstLine="0"/>
              <w:jc w:val="center"/>
              <w:rPr>
                <w:rFonts w:ascii="Times New Roman" w:hAnsi="Times New Roman"/>
                <w:szCs w:val="28"/>
              </w:rPr>
            </w:pPr>
            <w:r w:rsidRPr="000A2619">
              <w:rPr>
                <w:rFonts w:ascii="Times New Roman" w:hAnsi="Times New Roman"/>
                <w:szCs w:val="28"/>
              </w:rPr>
              <w:t>Chặt</w:t>
            </w:r>
          </w:p>
        </w:tc>
      </w:tr>
      <w:tr w:rsidR="00332AFC" w:rsidRPr="000A2619" w14:paraId="32E8A0A5" w14:textId="77777777" w:rsidTr="00BA62C3">
        <w:trPr>
          <w:jc w:val="center"/>
        </w:trPr>
        <w:tc>
          <w:tcPr>
            <w:tcW w:w="1701" w:type="dxa"/>
            <w:tcBorders>
              <w:top w:val="dotted" w:sz="4" w:space="0" w:color="auto"/>
              <w:left w:val="double" w:sz="4" w:space="0" w:color="auto"/>
              <w:bottom w:val="dotted" w:sz="4" w:space="0" w:color="auto"/>
            </w:tcBorders>
          </w:tcPr>
          <w:p w14:paraId="71CCCA05" w14:textId="77777777" w:rsidR="00FA12C6" w:rsidRPr="000A2619" w:rsidRDefault="00FA12C6" w:rsidP="00C92B7F">
            <w:pPr>
              <w:pStyle w:val="BodyTextIndent"/>
              <w:spacing w:before="60"/>
              <w:ind w:left="0" w:firstLine="0"/>
              <w:jc w:val="center"/>
              <w:rPr>
                <w:rFonts w:ascii="Times New Roman" w:hAnsi="Times New Roman"/>
                <w:szCs w:val="28"/>
              </w:rPr>
            </w:pPr>
            <w:r w:rsidRPr="000A2619">
              <w:rPr>
                <w:rFonts w:ascii="Times New Roman" w:hAnsi="Times New Roman"/>
                <w:szCs w:val="28"/>
              </w:rPr>
              <w:t>15-30</w:t>
            </w:r>
          </w:p>
        </w:tc>
        <w:tc>
          <w:tcPr>
            <w:tcW w:w="2120" w:type="dxa"/>
            <w:tcBorders>
              <w:top w:val="dotted" w:sz="4" w:space="0" w:color="auto"/>
              <w:bottom w:val="dotted" w:sz="4" w:space="0" w:color="auto"/>
              <w:right w:val="double" w:sz="4" w:space="0" w:color="auto"/>
            </w:tcBorders>
          </w:tcPr>
          <w:p w14:paraId="586F0937" w14:textId="77777777" w:rsidR="00FA12C6" w:rsidRPr="000A2619" w:rsidRDefault="00FA12C6" w:rsidP="00C92B7F">
            <w:pPr>
              <w:pStyle w:val="BodyTextIndent"/>
              <w:spacing w:before="60"/>
              <w:ind w:left="0" w:firstLine="0"/>
              <w:jc w:val="center"/>
              <w:rPr>
                <w:rFonts w:ascii="Times New Roman" w:hAnsi="Times New Roman"/>
                <w:szCs w:val="28"/>
              </w:rPr>
            </w:pPr>
            <w:r w:rsidRPr="000A2619">
              <w:rPr>
                <w:rFonts w:ascii="Times New Roman" w:hAnsi="Times New Roman"/>
                <w:szCs w:val="28"/>
              </w:rPr>
              <w:t>Nửa cứng</w:t>
            </w:r>
          </w:p>
        </w:tc>
        <w:tc>
          <w:tcPr>
            <w:tcW w:w="1208" w:type="dxa"/>
            <w:tcBorders>
              <w:top w:val="nil"/>
              <w:left w:val="double" w:sz="4" w:space="0" w:color="auto"/>
              <w:bottom w:val="nil"/>
              <w:right w:val="double" w:sz="4" w:space="0" w:color="auto"/>
            </w:tcBorders>
          </w:tcPr>
          <w:p w14:paraId="36C1764C" w14:textId="77777777" w:rsidR="00FA12C6" w:rsidRPr="000A2619" w:rsidRDefault="00FA12C6" w:rsidP="00C92B7F">
            <w:pPr>
              <w:pStyle w:val="BodyTextIndent"/>
              <w:spacing w:before="60"/>
              <w:ind w:firstLine="0"/>
              <w:jc w:val="center"/>
              <w:rPr>
                <w:rFonts w:ascii="Times New Roman" w:hAnsi="Times New Roman"/>
                <w:szCs w:val="28"/>
              </w:rPr>
            </w:pPr>
          </w:p>
        </w:tc>
        <w:tc>
          <w:tcPr>
            <w:tcW w:w="1636" w:type="dxa"/>
            <w:tcBorders>
              <w:top w:val="dotted" w:sz="4" w:space="0" w:color="auto"/>
              <w:left w:val="double" w:sz="4" w:space="0" w:color="auto"/>
              <w:bottom w:val="dotted" w:sz="4" w:space="0" w:color="auto"/>
            </w:tcBorders>
          </w:tcPr>
          <w:p w14:paraId="36E409FE" w14:textId="77777777" w:rsidR="00FA12C6" w:rsidRPr="000A2619" w:rsidRDefault="00FA12C6" w:rsidP="00C92B7F">
            <w:pPr>
              <w:pStyle w:val="BodyTextIndent"/>
              <w:spacing w:before="60"/>
              <w:ind w:left="0" w:firstLine="0"/>
              <w:jc w:val="center"/>
              <w:rPr>
                <w:rFonts w:ascii="Times New Roman" w:hAnsi="Times New Roman"/>
                <w:szCs w:val="28"/>
              </w:rPr>
            </w:pPr>
            <w:r w:rsidRPr="000A2619">
              <w:rPr>
                <w:rFonts w:ascii="Times New Roman" w:hAnsi="Times New Roman"/>
                <w:szCs w:val="28"/>
              </w:rPr>
              <w:t>&gt; 50</w:t>
            </w:r>
          </w:p>
        </w:tc>
        <w:tc>
          <w:tcPr>
            <w:tcW w:w="1845" w:type="dxa"/>
            <w:tcBorders>
              <w:top w:val="dotted" w:sz="4" w:space="0" w:color="auto"/>
              <w:bottom w:val="dotted" w:sz="4" w:space="0" w:color="auto"/>
              <w:right w:val="double" w:sz="4" w:space="0" w:color="auto"/>
            </w:tcBorders>
          </w:tcPr>
          <w:p w14:paraId="65601A95" w14:textId="77777777" w:rsidR="00FA12C6" w:rsidRPr="000A2619" w:rsidRDefault="00FA12C6" w:rsidP="00C92B7F">
            <w:pPr>
              <w:pStyle w:val="BodyTextIndent"/>
              <w:spacing w:before="60"/>
              <w:ind w:left="0" w:firstLine="0"/>
              <w:jc w:val="center"/>
              <w:rPr>
                <w:rFonts w:ascii="Times New Roman" w:hAnsi="Times New Roman"/>
                <w:szCs w:val="28"/>
              </w:rPr>
            </w:pPr>
            <w:r w:rsidRPr="000A2619">
              <w:rPr>
                <w:rFonts w:ascii="Times New Roman" w:hAnsi="Times New Roman"/>
                <w:szCs w:val="28"/>
              </w:rPr>
              <w:t>Rất chặt</w:t>
            </w:r>
          </w:p>
        </w:tc>
      </w:tr>
      <w:tr w:rsidR="00332AFC" w:rsidRPr="000A2619" w14:paraId="3616E8DB" w14:textId="77777777" w:rsidTr="00BA62C3">
        <w:trPr>
          <w:jc w:val="center"/>
        </w:trPr>
        <w:tc>
          <w:tcPr>
            <w:tcW w:w="1701" w:type="dxa"/>
            <w:tcBorders>
              <w:top w:val="dotted" w:sz="4" w:space="0" w:color="auto"/>
              <w:left w:val="double" w:sz="4" w:space="0" w:color="auto"/>
              <w:bottom w:val="double" w:sz="4" w:space="0" w:color="auto"/>
            </w:tcBorders>
          </w:tcPr>
          <w:p w14:paraId="21679D9B" w14:textId="77777777" w:rsidR="00FA12C6" w:rsidRPr="000A2619" w:rsidRDefault="00FA12C6" w:rsidP="00C92B7F">
            <w:pPr>
              <w:pStyle w:val="BodyTextIndent"/>
              <w:spacing w:before="60"/>
              <w:ind w:left="357" w:firstLine="0"/>
              <w:jc w:val="center"/>
              <w:rPr>
                <w:rFonts w:ascii="Times New Roman" w:hAnsi="Times New Roman"/>
                <w:szCs w:val="28"/>
              </w:rPr>
            </w:pPr>
            <w:r w:rsidRPr="000A2619">
              <w:rPr>
                <w:rFonts w:ascii="Times New Roman" w:hAnsi="Times New Roman"/>
                <w:szCs w:val="28"/>
              </w:rPr>
              <w:t>&gt;30</w:t>
            </w:r>
          </w:p>
        </w:tc>
        <w:tc>
          <w:tcPr>
            <w:tcW w:w="2120" w:type="dxa"/>
            <w:tcBorders>
              <w:top w:val="dotted" w:sz="4" w:space="0" w:color="auto"/>
              <w:bottom w:val="double" w:sz="4" w:space="0" w:color="auto"/>
              <w:right w:val="double" w:sz="4" w:space="0" w:color="auto"/>
            </w:tcBorders>
          </w:tcPr>
          <w:p w14:paraId="1F15F79C" w14:textId="77777777" w:rsidR="00FA12C6" w:rsidRPr="000A2619" w:rsidRDefault="00FA12C6" w:rsidP="00C92B7F">
            <w:pPr>
              <w:pStyle w:val="BodyTextIndent"/>
              <w:spacing w:before="60"/>
              <w:ind w:left="0" w:firstLine="0"/>
              <w:jc w:val="center"/>
              <w:rPr>
                <w:rFonts w:ascii="Times New Roman" w:hAnsi="Times New Roman"/>
                <w:szCs w:val="28"/>
              </w:rPr>
            </w:pPr>
            <w:r w:rsidRPr="000A2619">
              <w:rPr>
                <w:rFonts w:ascii="Times New Roman" w:hAnsi="Times New Roman"/>
                <w:szCs w:val="28"/>
              </w:rPr>
              <w:t>Cứng</w:t>
            </w:r>
          </w:p>
        </w:tc>
        <w:tc>
          <w:tcPr>
            <w:tcW w:w="1208" w:type="dxa"/>
            <w:tcBorders>
              <w:top w:val="nil"/>
              <w:left w:val="double" w:sz="4" w:space="0" w:color="auto"/>
              <w:bottom w:val="nil"/>
              <w:right w:val="double" w:sz="4" w:space="0" w:color="auto"/>
            </w:tcBorders>
          </w:tcPr>
          <w:p w14:paraId="28C8ED45" w14:textId="77777777" w:rsidR="00FA12C6" w:rsidRPr="000A2619" w:rsidRDefault="00FA12C6" w:rsidP="00C92B7F">
            <w:pPr>
              <w:pStyle w:val="BodyTextIndent"/>
              <w:spacing w:before="60"/>
              <w:ind w:left="357" w:firstLine="0"/>
              <w:jc w:val="center"/>
              <w:rPr>
                <w:rFonts w:ascii="Times New Roman" w:hAnsi="Times New Roman"/>
                <w:szCs w:val="28"/>
              </w:rPr>
            </w:pPr>
          </w:p>
        </w:tc>
        <w:tc>
          <w:tcPr>
            <w:tcW w:w="1636" w:type="dxa"/>
            <w:tcBorders>
              <w:top w:val="dotted" w:sz="4" w:space="0" w:color="auto"/>
              <w:left w:val="double" w:sz="4" w:space="0" w:color="auto"/>
              <w:bottom w:val="double" w:sz="4" w:space="0" w:color="auto"/>
            </w:tcBorders>
          </w:tcPr>
          <w:p w14:paraId="3F43427D" w14:textId="77777777" w:rsidR="00FA12C6" w:rsidRPr="000A2619" w:rsidRDefault="00FA12C6" w:rsidP="00C92B7F">
            <w:pPr>
              <w:pStyle w:val="BodyTextIndent"/>
              <w:spacing w:before="60"/>
              <w:ind w:left="357" w:firstLine="0"/>
              <w:jc w:val="center"/>
              <w:rPr>
                <w:rFonts w:ascii="Times New Roman" w:hAnsi="Times New Roman"/>
                <w:szCs w:val="28"/>
              </w:rPr>
            </w:pPr>
          </w:p>
        </w:tc>
        <w:tc>
          <w:tcPr>
            <w:tcW w:w="1845" w:type="dxa"/>
            <w:tcBorders>
              <w:top w:val="dotted" w:sz="4" w:space="0" w:color="auto"/>
              <w:bottom w:val="double" w:sz="4" w:space="0" w:color="auto"/>
              <w:right w:val="double" w:sz="4" w:space="0" w:color="auto"/>
            </w:tcBorders>
          </w:tcPr>
          <w:p w14:paraId="125A87C2" w14:textId="77777777" w:rsidR="00FA12C6" w:rsidRPr="000A2619" w:rsidRDefault="00FA12C6" w:rsidP="00C92B7F">
            <w:pPr>
              <w:pStyle w:val="BodyTextIndent"/>
              <w:spacing w:before="60"/>
              <w:ind w:left="357" w:firstLine="0"/>
              <w:jc w:val="center"/>
              <w:rPr>
                <w:rFonts w:ascii="Times New Roman" w:hAnsi="Times New Roman"/>
                <w:szCs w:val="28"/>
              </w:rPr>
            </w:pPr>
          </w:p>
        </w:tc>
      </w:tr>
    </w:tbl>
    <w:p w14:paraId="27EFE90F" w14:textId="7AC7C389" w:rsidR="00FA12C6" w:rsidRPr="000A2619" w:rsidRDefault="00FA12C6" w:rsidP="00C92B7F">
      <w:pPr>
        <w:pStyle w:val="Heading3"/>
        <w:tabs>
          <w:tab w:val="num" w:pos="567"/>
        </w:tabs>
        <w:ind w:left="567" w:firstLine="0"/>
        <w:rPr>
          <w:szCs w:val="28"/>
        </w:rPr>
      </w:pPr>
      <w:bookmarkStart w:id="24" w:name="_Toc135113186"/>
      <w:r w:rsidRPr="000A2619">
        <w:rPr>
          <w:szCs w:val="28"/>
        </w:rPr>
        <w:t>Phương pháp xác định mực nước dưới đất</w:t>
      </w:r>
      <w:bookmarkEnd w:id="24"/>
    </w:p>
    <w:p w14:paraId="39CCB393" w14:textId="307C0A80" w:rsidR="004E00D0" w:rsidRPr="000A2619" w:rsidRDefault="00900557" w:rsidP="00C92B7F">
      <w:pPr>
        <w:ind w:firstLine="709"/>
        <w:jc w:val="both"/>
        <w:rPr>
          <w:szCs w:val="28"/>
          <w:lang w:val="de-DE"/>
        </w:rPr>
      </w:pPr>
      <w:r>
        <w:rPr>
          <w:szCs w:val="28"/>
          <w:lang w:val="de-DE"/>
        </w:rPr>
        <w:t xml:space="preserve">- </w:t>
      </w:r>
      <w:r w:rsidR="004E00D0" w:rsidRPr="000A2619">
        <w:rPr>
          <w:szCs w:val="28"/>
          <w:lang w:val="de-DE"/>
        </w:rPr>
        <w:t xml:space="preserve">Nước dưới đất được xác định sau khi kết thúc lỗ khoan là 24h </w:t>
      </w:r>
      <w:r w:rsidR="00B6147C" w:rsidRPr="000A2619">
        <w:rPr>
          <w:szCs w:val="28"/>
          <w:lang w:val="de-DE"/>
        </w:rPr>
        <w:t>(thời gian để mực nước ổn định);</w:t>
      </w:r>
    </w:p>
    <w:p w14:paraId="7D11E10B" w14:textId="2E00354E" w:rsidR="004E00D0" w:rsidRPr="000A2619" w:rsidRDefault="00900557" w:rsidP="00C92B7F">
      <w:pPr>
        <w:ind w:firstLine="709"/>
        <w:jc w:val="both"/>
        <w:rPr>
          <w:szCs w:val="28"/>
          <w:lang w:val="de-DE"/>
        </w:rPr>
      </w:pPr>
      <w:r>
        <w:rPr>
          <w:szCs w:val="28"/>
          <w:lang w:val="de-DE"/>
        </w:rPr>
        <w:t xml:space="preserve">- </w:t>
      </w:r>
      <w:r w:rsidR="004E00D0" w:rsidRPr="000A2619">
        <w:rPr>
          <w:szCs w:val="28"/>
          <w:lang w:val="de-DE"/>
        </w:rPr>
        <w:t>Dùng bộ đo nước hoặc thước dây để xác định mực nước dưới đất bằng cách sau: thả đầu dây đo nước xuống hố khoan, khi đầu đo tiếp xúc vào mặt nước lập tức đồng hồ Ampe báo, kéo dây lên và đo khoảng cách dây đối với trường hợp dây chưa xác định chiều dài.</w:t>
      </w:r>
    </w:p>
    <w:p w14:paraId="31F3709D" w14:textId="5CA556E1" w:rsidR="00FA12C6" w:rsidRPr="000A2619" w:rsidRDefault="00FA12C6" w:rsidP="00C92B7F">
      <w:pPr>
        <w:pStyle w:val="Heading3"/>
        <w:tabs>
          <w:tab w:val="num" w:pos="567"/>
        </w:tabs>
        <w:ind w:left="567" w:firstLine="0"/>
        <w:rPr>
          <w:szCs w:val="28"/>
        </w:rPr>
      </w:pPr>
      <w:bookmarkStart w:id="25" w:name="_Toc135113187"/>
      <w:r w:rsidRPr="000A2619">
        <w:rPr>
          <w:szCs w:val="28"/>
        </w:rPr>
        <w:t>Công tác thí nghiệm trong phòng</w:t>
      </w:r>
      <w:bookmarkEnd w:id="25"/>
    </w:p>
    <w:p w14:paraId="6333F633" w14:textId="6E2F975A" w:rsidR="00FA12C6" w:rsidRPr="000A2619" w:rsidRDefault="00900557" w:rsidP="00C92B7F">
      <w:pPr>
        <w:ind w:firstLine="709"/>
        <w:jc w:val="both"/>
        <w:rPr>
          <w:szCs w:val="28"/>
          <w:lang w:val="de-DE"/>
        </w:rPr>
      </w:pPr>
      <w:r>
        <w:rPr>
          <w:szCs w:val="28"/>
          <w:lang w:val="de-DE"/>
        </w:rPr>
        <w:t xml:space="preserve">- </w:t>
      </w:r>
      <w:r w:rsidR="00FA12C6" w:rsidRPr="000A2619">
        <w:rPr>
          <w:szCs w:val="28"/>
          <w:lang w:val="de-DE"/>
        </w:rPr>
        <w:t xml:space="preserve">Công tác thí nghiệm trong phòng được tiến hành trên các mẫu nguyên dạng và xáo động để xác định các thông số cơ lý cần thiết phục vụ cho phân loại đất, </w:t>
      </w:r>
      <w:r w:rsidR="00B6147C" w:rsidRPr="000A2619">
        <w:rPr>
          <w:szCs w:val="28"/>
          <w:lang w:val="de-DE"/>
        </w:rPr>
        <w:t>tính toán thiết kế móng sau này;</w:t>
      </w:r>
    </w:p>
    <w:p w14:paraId="5B78E116" w14:textId="77C49D03" w:rsidR="00FA12C6" w:rsidRPr="000A2619" w:rsidRDefault="00900557" w:rsidP="00C92B7F">
      <w:pPr>
        <w:ind w:firstLine="709"/>
        <w:jc w:val="both"/>
        <w:rPr>
          <w:szCs w:val="28"/>
          <w:lang w:val="de-DE"/>
        </w:rPr>
      </w:pPr>
      <w:r>
        <w:rPr>
          <w:szCs w:val="28"/>
          <w:lang w:val="de-DE"/>
        </w:rPr>
        <w:t xml:space="preserve">- </w:t>
      </w:r>
      <w:r w:rsidR="00FA12C6" w:rsidRPr="000A2619">
        <w:rPr>
          <w:szCs w:val="28"/>
          <w:lang w:val="de-DE"/>
        </w:rPr>
        <w:t>Mẫu thí nghiệm đươc tiến hành theo tiêu chuẩn Việt Nam.</w:t>
      </w:r>
    </w:p>
    <w:p w14:paraId="475FEBAC" w14:textId="4E16B3B3" w:rsidR="00FA12C6" w:rsidRPr="005D3264" w:rsidRDefault="005D3264" w:rsidP="00C92B7F">
      <w:pPr>
        <w:pStyle w:val="BodyText"/>
        <w:tabs>
          <w:tab w:val="left" w:pos="1560"/>
        </w:tabs>
        <w:ind w:firstLine="709"/>
        <w:rPr>
          <w:rFonts w:ascii="Times New Roman" w:hAnsi="Times New Roman"/>
          <w:iCs/>
          <w:szCs w:val="28"/>
        </w:rPr>
      </w:pPr>
      <w:r w:rsidRPr="005D3264">
        <w:rPr>
          <w:rFonts w:ascii="Times New Roman" w:hAnsi="Times New Roman"/>
          <w:iCs/>
          <w:szCs w:val="28"/>
        </w:rPr>
        <w:t xml:space="preserve">- </w:t>
      </w:r>
      <w:r w:rsidR="00FA12C6" w:rsidRPr="005D3264">
        <w:rPr>
          <w:rFonts w:ascii="Times New Roman" w:hAnsi="Times New Roman"/>
          <w:iCs/>
          <w:szCs w:val="28"/>
        </w:rPr>
        <w:t>Chỉ tiêu thí nghiệm:</w:t>
      </w:r>
    </w:p>
    <w:p w14:paraId="45E107CA" w14:textId="77777777" w:rsidR="00FA12C6" w:rsidRPr="000A2619" w:rsidRDefault="00FA12C6" w:rsidP="00C92B7F">
      <w:pPr>
        <w:pStyle w:val="BodyTextIndent"/>
        <w:spacing w:before="60"/>
        <w:ind w:left="357"/>
        <w:rPr>
          <w:rFonts w:ascii="Times New Roman" w:hAnsi="Times New Roman"/>
          <w:szCs w:val="28"/>
          <w:u w:val="single"/>
        </w:rPr>
      </w:pPr>
      <w:r w:rsidRPr="000A2619">
        <w:rPr>
          <w:rFonts w:ascii="Times New Roman" w:hAnsi="Times New Roman"/>
          <w:szCs w:val="28"/>
          <w:u w:val="single"/>
        </w:rPr>
        <w:t>Đối với đất dính:</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03"/>
        <w:gridCol w:w="3261"/>
        <w:gridCol w:w="1371"/>
        <w:gridCol w:w="1371"/>
        <w:gridCol w:w="2482"/>
      </w:tblGrid>
      <w:tr w:rsidR="00332AFC" w:rsidRPr="000A2619" w14:paraId="6C8738E1" w14:textId="77777777" w:rsidTr="008A2012">
        <w:trPr>
          <w:trHeight w:val="466"/>
          <w:tblHeader/>
          <w:jc w:val="center"/>
        </w:trPr>
        <w:tc>
          <w:tcPr>
            <w:tcW w:w="432" w:type="pct"/>
            <w:vAlign w:val="center"/>
          </w:tcPr>
          <w:p w14:paraId="64F4B635" w14:textId="77777777" w:rsidR="00FA12C6" w:rsidRPr="000A2619" w:rsidRDefault="00FA12C6" w:rsidP="00C92B7F">
            <w:pPr>
              <w:pStyle w:val="BodyTextIndent"/>
              <w:spacing w:before="60"/>
              <w:ind w:left="0" w:firstLine="0"/>
              <w:jc w:val="center"/>
              <w:rPr>
                <w:rFonts w:ascii="Times New Roman" w:hAnsi="Times New Roman"/>
                <w:b/>
                <w:szCs w:val="28"/>
                <w:lang w:val="nl-NL"/>
              </w:rPr>
            </w:pPr>
            <w:r w:rsidRPr="000A2619">
              <w:rPr>
                <w:rFonts w:ascii="Times New Roman" w:hAnsi="Times New Roman"/>
                <w:b/>
                <w:szCs w:val="28"/>
                <w:lang w:val="nl-NL"/>
              </w:rPr>
              <w:t>STT</w:t>
            </w:r>
          </w:p>
        </w:tc>
        <w:tc>
          <w:tcPr>
            <w:tcW w:w="1755" w:type="pct"/>
            <w:vAlign w:val="center"/>
          </w:tcPr>
          <w:p w14:paraId="1AFF09B0" w14:textId="77777777" w:rsidR="00FA12C6" w:rsidRPr="000A2619" w:rsidRDefault="00FA12C6" w:rsidP="00C92B7F">
            <w:pPr>
              <w:pStyle w:val="BodyTextIndent"/>
              <w:spacing w:before="60"/>
              <w:ind w:left="0" w:firstLine="0"/>
              <w:jc w:val="center"/>
              <w:rPr>
                <w:rFonts w:ascii="Times New Roman" w:hAnsi="Times New Roman"/>
                <w:b/>
                <w:szCs w:val="28"/>
                <w:lang w:val="nl-NL"/>
              </w:rPr>
            </w:pPr>
            <w:r w:rsidRPr="000A2619">
              <w:rPr>
                <w:rFonts w:ascii="Times New Roman" w:hAnsi="Times New Roman"/>
                <w:b/>
                <w:szCs w:val="28"/>
                <w:lang w:val="nl-NL"/>
              </w:rPr>
              <w:t>Chỉ tiêu</w:t>
            </w:r>
          </w:p>
        </w:tc>
        <w:tc>
          <w:tcPr>
            <w:tcW w:w="738" w:type="pct"/>
            <w:vAlign w:val="center"/>
          </w:tcPr>
          <w:p w14:paraId="45237722" w14:textId="77777777" w:rsidR="00FA12C6" w:rsidRPr="000A2619" w:rsidRDefault="00FA12C6" w:rsidP="00C92B7F">
            <w:pPr>
              <w:pStyle w:val="BodyTextIndent"/>
              <w:spacing w:before="60"/>
              <w:ind w:left="0" w:firstLine="0"/>
              <w:jc w:val="center"/>
              <w:rPr>
                <w:rFonts w:ascii="Times New Roman" w:hAnsi="Times New Roman"/>
                <w:b/>
                <w:szCs w:val="28"/>
                <w:lang w:val="nl-NL"/>
              </w:rPr>
            </w:pPr>
            <w:r w:rsidRPr="000A2619">
              <w:rPr>
                <w:rFonts w:ascii="Times New Roman" w:hAnsi="Times New Roman"/>
                <w:b/>
                <w:szCs w:val="28"/>
                <w:lang w:val="nl-NL"/>
              </w:rPr>
              <w:t>Ký hiệu</w:t>
            </w:r>
          </w:p>
        </w:tc>
        <w:tc>
          <w:tcPr>
            <w:tcW w:w="738" w:type="pct"/>
            <w:vAlign w:val="center"/>
          </w:tcPr>
          <w:p w14:paraId="7C9E3727" w14:textId="77777777" w:rsidR="00FA12C6" w:rsidRPr="000A2619" w:rsidRDefault="00454F0F" w:rsidP="00C92B7F">
            <w:pPr>
              <w:pStyle w:val="BodyTextIndent"/>
              <w:spacing w:before="60"/>
              <w:ind w:left="0" w:firstLine="0"/>
              <w:jc w:val="center"/>
              <w:rPr>
                <w:rFonts w:ascii="Times New Roman" w:hAnsi="Times New Roman"/>
                <w:b/>
                <w:szCs w:val="28"/>
                <w:lang w:val="nl-NL"/>
              </w:rPr>
            </w:pPr>
            <w:r w:rsidRPr="000A2619">
              <w:rPr>
                <w:rFonts w:ascii="Times New Roman" w:hAnsi="Times New Roman"/>
                <w:b/>
                <w:szCs w:val="28"/>
                <w:lang w:val="nl-NL"/>
              </w:rPr>
              <w:t>Đơ</w:t>
            </w:r>
            <w:r w:rsidR="00C47A2E" w:rsidRPr="000A2619">
              <w:rPr>
                <w:rFonts w:ascii="Times New Roman" w:hAnsi="Times New Roman"/>
                <w:b/>
                <w:szCs w:val="28"/>
                <w:lang w:val="nl-NL"/>
              </w:rPr>
              <w:t>n</w:t>
            </w:r>
            <w:r w:rsidR="00FA12C6" w:rsidRPr="000A2619">
              <w:rPr>
                <w:rFonts w:ascii="Times New Roman" w:hAnsi="Times New Roman"/>
                <w:b/>
                <w:szCs w:val="28"/>
                <w:lang w:val="nl-NL"/>
              </w:rPr>
              <w:t xml:space="preserve"> vị</w:t>
            </w:r>
          </w:p>
        </w:tc>
        <w:tc>
          <w:tcPr>
            <w:tcW w:w="1336" w:type="pct"/>
            <w:vAlign w:val="center"/>
          </w:tcPr>
          <w:p w14:paraId="5CB6D145" w14:textId="77777777" w:rsidR="00FA12C6" w:rsidRPr="000A2619" w:rsidRDefault="00FA12C6" w:rsidP="00C92B7F">
            <w:pPr>
              <w:pStyle w:val="BodyTextIndent"/>
              <w:spacing w:before="60"/>
              <w:ind w:left="0" w:firstLine="0"/>
              <w:jc w:val="center"/>
              <w:rPr>
                <w:rFonts w:ascii="Times New Roman" w:hAnsi="Times New Roman"/>
                <w:b/>
                <w:szCs w:val="28"/>
                <w:lang w:val="nl-NL"/>
              </w:rPr>
            </w:pPr>
            <w:r w:rsidRPr="000A2619">
              <w:rPr>
                <w:rFonts w:ascii="Times New Roman" w:hAnsi="Times New Roman"/>
                <w:b/>
                <w:bCs/>
                <w:szCs w:val="28"/>
              </w:rPr>
              <w:t>Ghi chú</w:t>
            </w:r>
          </w:p>
        </w:tc>
      </w:tr>
      <w:tr w:rsidR="00332AFC" w:rsidRPr="000A2619" w14:paraId="19495A3F" w14:textId="77777777" w:rsidTr="008A2012">
        <w:trPr>
          <w:trHeight w:val="311"/>
          <w:jc w:val="center"/>
        </w:trPr>
        <w:tc>
          <w:tcPr>
            <w:tcW w:w="432" w:type="pct"/>
          </w:tcPr>
          <w:p w14:paraId="1A9DF066" w14:textId="77777777" w:rsidR="00FA12C6" w:rsidRPr="000A2619" w:rsidRDefault="00FA12C6" w:rsidP="00C92B7F">
            <w:pPr>
              <w:pStyle w:val="BodyTextIndent"/>
              <w:spacing w:before="60"/>
              <w:ind w:left="0" w:firstLine="0"/>
              <w:jc w:val="center"/>
              <w:rPr>
                <w:rFonts w:ascii="Times New Roman" w:hAnsi="Times New Roman"/>
                <w:b/>
                <w:szCs w:val="28"/>
                <w:lang w:val="nl-NL"/>
              </w:rPr>
            </w:pPr>
            <w:r w:rsidRPr="000A2619">
              <w:rPr>
                <w:rFonts w:ascii="Times New Roman" w:hAnsi="Times New Roman"/>
                <w:b/>
                <w:szCs w:val="28"/>
                <w:lang w:val="nl-NL"/>
              </w:rPr>
              <w:t>I</w:t>
            </w:r>
          </w:p>
        </w:tc>
        <w:tc>
          <w:tcPr>
            <w:tcW w:w="1755" w:type="pct"/>
          </w:tcPr>
          <w:p w14:paraId="381C38D2" w14:textId="77777777" w:rsidR="00FA12C6" w:rsidRPr="000A2619" w:rsidRDefault="00FA12C6" w:rsidP="00C92B7F">
            <w:pPr>
              <w:pStyle w:val="BodyTextIndent"/>
              <w:spacing w:before="60"/>
              <w:ind w:left="0" w:firstLine="0"/>
              <w:rPr>
                <w:rFonts w:ascii="Times New Roman" w:hAnsi="Times New Roman"/>
                <w:b/>
                <w:szCs w:val="28"/>
                <w:lang w:val="nl-NL"/>
              </w:rPr>
            </w:pPr>
            <w:r w:rsidRPr="000A2619">
              <w:rPr>
                <w:rFonts w:ascii="Times New Roman" w:hAnsi="Times New Roman"/>
                <w:b/>
                <w:szCs w:val="28"/>
                <w:lang w:val="nl-NL"/>
              </w:rPr>
              <w:t>Chỉ tiêu thí nghiệm</w:t>
            </w:r>
          </w:p>
        </w:tc>
        <w:tc>
          <w:tcPr>
            <w:tcW w:w="738" w:type="pct"/>
          </w:tcPr>
          <w:p w14:paraId="2DBC99DF" w14:textId="77777777" w:rsidR="00FA12C6" w:rsidRPr="000A2619" w:rsidRDefault="00FA12C6" w:rsidP="00C92B7F">
            <w:pPr>
              <w:pStyle w:val="BodyTextIndent"/>
              <w:spacing w:before="60"/>
              <w:ind w:firstLine="0"/>
              <w:jc w:val="center"/>
              <w:rPr>
                <w:rFonts w:ascii="Times New Roman" w:hAnsi="Times New Roman"/>
                <w:b/>
                <w:szCs w:val="28"/>
                <w:lang w:val="nl-NL"/>
              </w:rPr>
            </w:pPr>
          </w:p>
        </w:tc>
        <w:tc>
          <w:tcPr>
            <w:tcW w:w="738" w:type="pct"/>
          </w:tcPr>
          <w:p w14:paraId="3767C1BA" w14:textId="77777777" w:rsidR="00FA12C6" w:rsidRPr="000A2619" w:rsidRDefault="00FA12C6" w:rsidP="00C92B7F">
            <w:pPr>
              <w:pStyle w:val="BodyTextIndent"/>
              <w:spacing w:before="60"/>
              <w:ind w:firstLine="0"/>
              <w:jc w:val="center"/>
              <w:rPr>
                <w:rFonts w:ascii="Times New Roman" w:hAnsi="Times New Roman"/>
                <w:b/>
                <w:szCs w:val="28"/>
                <w:lang w:val="nl-NL"/>
              </w:rPr>
            </w:pPr>
          </w:p>
        </w:tc>
        <w:tc>
          <w:tcPr>
            <w:tcW w:w="1336" w:type="pct"/>
          </w:tcPr>
          <w:p w14:paraId="227FBB83" w14:textId="77777777" w:rsidR="00FA12C6" w:rsidRPr="000A2619" w:rsidRDefault="00FA12C6" w:rsidP="00C92B7F">
            <w:pPr>
              <w:pStyle w:val="BodyTextIndent"/>
              <w:spacing w:before="60"/>
              <w:ind w:firstLine="0"/>
              <w:jc w:val="center"/>
              <w:rPr>
                <w:rFonts w:ascii="Times New Roman" w:hAnsi="Times New Roman"/>
                <w:b/>
                <w:szCs w:val="28"/>
                <w:lang w:val="nl-NL"/>
              </w:rPr>
            </w:pPr>
          </w:p>
        </w:tc>
      </w:tr>
      <w:tr w:rsidR="00332AFC" w:rsidRPr="000A2619" w14:paraId="641BABA0" w14:textId="77777777" w:rsidTr="008A2012">
        <w:trPr>
          <w:trHeight w:val="311"/>
          <w:jc w:val="center"/>
        </w:trPr>
        <w:tc>
          <w:tcPr>
            <w:tcW w:w="432" w:type="pct"/>
          </w:tcPr>
          <w:p w14:paraId="2E17EB92" w14:textId="77777777" w:rsidR="00FA12C6" w:rsidRPr="000A2619" w:rsidRDefault="00FA12C6"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1</w:t>
            </w:r>
          </w:p>
        </w:tc>
        <w:tc>
          <w:tcPr>
            <w:tcW w:w="1755" w:type="pct"/>
          </w:tcPr>
          <w:p w14:paraId="66B4FADB" w14:textId="77777777" w:rsidR="00FA12C6" w:rsidRPr="000A2619" w:rsidRDefault="00FA12C6" w:rsidP="00C92B7F">
            <w:pPr>
              <w:pStyle w:val="BodyTextIndent"/>
              <w:spacing w:before="60"/>
              <w:ind w:left="0" w:firstLine="0"/>
              <w:rPr>
                <w:rFonts w:ascii="Times New Roman" w:hAnsi="Times New Roman"/>
                <w:szCs w:val="28"/>
                <w:lang w:val="nl-NL"/>
              </w:rPr>
            </w:pPr>
            <w:r w:rsidRPr="000A2619">
              <w:rPr>
                <w:rFonts w:ascii="Times New Roman" w:hAnsi="Times New Roman"/>
                <w:szCs w:val="28"/>
                <w:lang w:val="nl-NL"/>
              </w:rPr>
              <w:t>Thành phần hạt</w:t>
            </w:r>
          </w:p>
        </w:tc>
        <w:tc>
          <w:tcPr>
            <w:tcW w:w="738" w:type="pct"/>
          </w:tcPr>
          <w:p w14:paraId="480893F3" w14:textId="77777777" w:rsidR="00FA12C6" w:rsidRPr="000A2619" w:rsidRDefault="00FA12C6"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P</w:t>
            </w:r>
          </w:p>
        </w:tc>
        <w:tc>
          <w:tcPr>
            <w:tcW w:w="738" w:type="pct"/>
          </w:tcPr>
          <w:p w14:paraId="0C20BCCE" w14:textId="77777777" w:rsidR="00FA12C6" w:rsidRPr="000A2619" w:rsidRDefault="00FA12C6"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w:t>
            </w:r>
          </w:p>
        </w:tc>
        <w:tc>
          <w:tcPr>
            <w:tcW w:w="1336" w:type="pct"/>
            <w:vAlign w:val="center"/>
          </w:tcPr>
          <w:p w14:paraId="5EF7D10C" w14:textId="77777777" w:rsidR="00FA12C6" w:rsidRPr="000A2619" w:rsidRDefault="00FA12C6" w:rsidP="00C92B7F">
            <w:pPr>
              <w:ind w:firstLine="0"/>
              <w:jc w:val="center"/>
              <w:rPr>
                <w:szCs w:val="28"/>
                <w:lang w:val="nl-NL"/>
              </w:rPr>
            </w:pPr>
            <w:r w:rsidRPr="000A2619">
              <w:rPr>
                <w:szCs w:val="28"/>
                <w:lang w:val="nl-NL"/>
              </w:rPr>
              <w:t>TCVN 4198:2012</w:t>
            </w:r>
          </w:p>
        </w:tc>
      </w:tr>
      <w:tr w:rsidR="00332AFC" w:rsidRPr="000A2619" w14:paraId="34098A95" w14:textId="77777777" w:rsidTr="008A2012">
        <w:trPr>
          <w:trHeight w:val="311"/>
          <w:jc w:val="center"/>
        </w:trPr>
        <w:tc>
          <w:tcPr>
            <w:tcW w:w="432" w:type="pct"/>
          </w:tcPr>
          <w:p w14:paraId="1493F30B" w14:textId="77777777" w:rsidR="00FA12C6" w:rsidRPr="000A2619" w:rsidRDefault="00FA12C6"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2</w:t>
            </w:r>
          </w:p>
        </w:tc>
        <w:tc>
          <w:tcPr>
            <w:tcW w:w="1755" w:type="pct"/>
          </w:tcPr>
          <w:p w14:paraId="0ADF9F47" w14:textId="77777777" w:rsidR="00FA12C6" w:rsidRPr="000A2619" w:rsidRDefault="00FA12C6" w:rsidP="00C92B7F">
            <w:pPr>
              <w:pStyle w:val="BodyTextIndent"/>
              <w:spacing w:before="60"/>
              <w:ind w:left="0" w:firstLine="0"/>
              <w:rPr>
                <w:rFonts w:ascii="Times New Roman" w:hAnsi="Times New Roman"/>
                <w:szCs w:val="28"/>
                <w:lang w:val="nl-NL"/>
              </w:rPr>
            </w:pPr>
            <w:r w:rsidRPr="000A2619">
              <w:rPr>
                <w:rFonts w:ascii="Times New Roman" w:hAnsi="Times New Roman"/>
                <w:szCs w:val="28"/>
                <w:lang w:val="nl-NL"/>
              </w:rPr>
              <w:t>Độ ẩm tự nhiên</w:t>
            </w:r>
          </w:p>
        </w:tc>
        <w:tc>
          <w:tcPr>
            <w:tcW w:w="738" w:type="pct"/>
          </w:tcPr>
          <w:p w14:paraId="3FEE15B3" w14:textId="77777777" w:rsidR="00FA12C6" w:rsidRPr="000A2619" w:rsidRDefault="00FA12C6"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W</w:t>
            </w:r>
          </w:p>
        </w:tc>
        <w:tc>
          <w:tcPr>
            <w:tcW w:w="738" w:type="pct"/>
          </w:tcPr>
          <w:p w14:paraId="2BC342A1" w14:textId="77777777" w:rsidR="00FA12C6" w:rsidRPr="000A2619" w:rsidRDefault="00FA12C6"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w:t>
            </w:r>
          </w:p>
        </w:tc>
        <w:tc>
          <w:tcPr>
            <w:tcW w:w="1336" w:type="pct"/>
            <w:vAlign w:val="center"/>
          </w:tcPr>
          <w:p w14:paraId="7CDFE2B7" w14:textId="77777777" w:rsidR="00FA12C6" w:rsidRPr="000A2619" w:rsidRDefault="00FA12C6" w:rsidP="00C92B7F">
            <w:pPr>
              <w:ind w:firstLine="0"/>
              <w:jc w:val="center"/>
              <w:rPr>
                <w:szCs w:val="28"/>
                <w:lang w:val="nl-NL"/>
              </w:rPr>
            </w:pPr>
            <w:r w:rsidRPr="000A2619">
              <w:rPr>
                <w:szCs w:val="28"/>
                <w:lang w:val="nl-NL"/>
              </w:rPr>
              <w:t>TCVN 4196:2012</w:t>
            </w:r>
          </w:p>
        </w:tc>
      </w:tr>
      <w:tr w:rsidR="00332AFC" w:rsidRPr="000A2619" w14:paraId="3A504AAE" w14:textId="77777777" w:rsidTr="008A2012">
        <w:trPr>
          <w:trHeight w:val="311"/>
          <w:jc w:val="center"/>
        </w:trPr>
        <w:tc>
          <w:tcPr>
            <w:tcW w:w="432" w:type="pct"/>
          </w:tcPr>
          <w:p w14:paraId="6D163298" w14:textId="77777777" w:rsidR="00FA12C6" w:rsidRPr="000A2619" w:rsidRDefault="00FA12C6"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3</w:t>
            </w:r>
          </w:p>
        </w:tc>
        <w:tc>
          <w:tcPr>
            <w:tcW w:w="1755" w:type="pct"/>
          </w:tcPr>
          <w:p w14:paraId="079FE177" w14:textId="77777777" w:rsidR="00FA12C6" w:rsidRPr="000A2619" w:rsidRDefault="00FA12C6" w:rsidP="00C92B7F">
            <w:pPr>
              <w:pStyle w:val="BodyTextIndent"/>
              <w:spacing w:before="60"/>
              <w:ind w:left="0" w:firstLine="0"/>
              <w:rPr>
                <w:rFonts w:ascii="Times New Roman" w:hAnsi="Times New Roman"/>
                <w:szCs w:val="28"/>
                <w:lang w:val="nl-NL"/>
              </w:rPr>
            </w:pPr>
            <w:r w:rsidRPr="000A2619">
              <w:rPr>
                <w:rFonts w:ascii="Times New Roman" w:hAnsi="Times New Roman"/>
                <w:szCs w:val="28"/>
                <w:lang w:val="nl-NL"/>
              </w:rPr>
              <w:t>Độ ẩm giới hạn chảy</w:t>
            </w:r>
          </w:p>
        </w:tc>
        <w:tc>
          <w:tcPr>
            <w:tcW w:w="738" w:type="pct"/>
          </w:tcPr>
          <w:p w14:paraId="1B99499B" w14:textId="77777777" w:rsidR="00FA12C6" w:rsidRPr="000A2619" w:rsidRDefault="00FA12C6"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W</w:t>
            </w:r>
            <w:r w:rsidRPr="000A2619">
              <w:rPr>
                <w:rFonts w:ascii="Times New Roman" w:hAnsi="Times New Roman"/>
                <w:szCs w:val="28"/>
                <w:vertAlign w:val="subscript"/>
                <w:lang w:val="nl-NL"/>
              </w:rPr>
              <w:t>c</w:t>
            </w:r>
          </w:p>
        </w:tc>
        <w:tc>
          <w:tcPr>
            <w:tcW w:w="738" w:type="pct"/>
          </w:tcPr>
          <w:p w14:paraId="62A97BB3" w14:textId="77777777" w:rsidR="00FA12C6" w:rsidRPr="000A2619" w:rsidRDefault="00FA12C6"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w:t>
            </w:r>
          </w:p>
        </w:tc>
        <w:tc>
          <w:tcPr>
            <w:tcW w:w="1336" w:type="pct"/>
            <w:vAlign w:val="center"/>
          </w:tcPr>
          <w:p w14:paraId="1AFB6B4E" w14:textId="77777777" w:rsidR="00FA12C6" w:rsidRPr="000A2619" w:rsidRDefault="00FA12C6" w:rsidP="00C92B7F">
            <w:pPr>
              <w:ind w:firstLine="0"/>
              <w:jc w:val="center"/>
              <w:rPr>
                <w:szCs w:val="28"/>
                <w:lang w:val="nl-NL"/>
              </w:rPr>
            </w:pPr>
            <w:r w:rsidRPr="000A2619">
              <w:rPr>
                <w:szCs w:val="28"/>
                <w:lang w:val="nl-NL"/>
              </w:rPr>
              <w:t>TCVN 4197:2012</w:t>
            </w:r>
          </w:p>
        </w:tc>
      </w:tr>
      <w:tr w:rsidR="00332AFC" w:rsidRPr="000A2619" w14:paraId="05855EC8" w14:textId="77777777" w:rsidTr="008A2012">
        <w:trPr>
          <w:trHeight w:val="311"/>
          <w:jc w:val="center"/>
        </w:trPr>
        <w:tc>
          <w:tcPr>
            <w:tcW w:w="432" w:type="pct"/>
          </w:tcPr>
          <w:p w14:paraId="354DC9A8" w14:textId="77777777" w:rsidR="00FA12C6" w:rsidRPr="000A2619" w:rsidRDefault="00FA12C6"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4</w:t>
            </w:r>
          </w:p>
        </w:tc>
        <w:tc>
          <w:tcPr>
            <w:tcW w:w="1755" w:type="pct"/>
          </w:tcPr>
          <w:p w14:paraId="043E00B6" w14:textId="77777777" w:rsidR="00FA12C6" w:rsidRPr="000A2619" w:rsidRDefault="00FA12C6" w:rsidP="00C92B7F">
            <w:pPr>
              <w:pStyle w:val="BodyTextIndent"/>
              <w:spacing w:before="60"/>
              <w:ind w:left="0" w:firstLine="0"/>
              <w:rPr>
                <w:rFonts w:ascii="Times New Roman" w:hAnsi="Times New Roman"/>
                <w:szCs w:val="28"/>
                <w:lang w:val="nl-NL"/>
              </w:rPr>
            </w:pPr>
            <w:r w:rsidRPr="000A2619">
              <w:rPr>
                <w:rFonts w:ascii="Times New Roman" w:hAnsi="Times New Roman"/>
                <w:szCs w:val="28"/>
                <w:lang w:val="nl-NL"/>
              </w:rPr>
              <w:t>Độ ẩm giới hạn dẻo</w:t>
            </w:r>
          </w:p>
        </w:tc>
        <w:tc>
          <w:tcPr>
            <w:tcW w:w="738" w:type="pct"/>
          </w:tcPr>
          <w:p w14:paraId="59ADEEF4" w14:textId="77777777" w:rsidR="00FA12C6" w:rsidRPr="000A2619" w:rsidRDefault="00FA12C6"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W</w:t>
            </w:r>
            <w:r w:rsidRPr="000A2619">
              <w:rPr>
                <w:rFonts w:ascii="Times New Roman" w:hAnsi="Times New Roman"/>
                <w:szCs w:val="28"/>
                <w:vertAlign w:val="subscript"/>
                <w:lang w:val="nl-NL"/>
              </w:rPr>
              <w:t>d</w:t>
            </w:r>
          </w:p>
        </w:tc>
        <w:tc>
          <w:tcPr>
            <w:tcW w:w="738" w:type="pct"/>
          </w:tcPr>
          <w:p w14:paraId="00B4E042" w14:textId="77777777" w:rsidR="00FA12C6" w:rsidRPr="000A2619" w:rsidRDefault="00FA12C6"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w:t>
            </w:r>
          </w:p>
        </w:tc>
        <w:tc>
          <w:tcPr>
            <w:tcW w:w="1336" w:type="pct"/>
            <w:vAlign w:val="center"/>
          </w:tcPr>
          <w:p w14:paraId="360C00BF" w14:textId="77777777" w:rsidR="00FA12C6" w:rsidRPr="000A2619" w:rsidRDefault="00FA12C6" w:rsidP="00C92B7F">
            <w:pPr>
              <w:ind w:firstLine="0"/>
              <w:jc w:val="center"/>
              <w:rPr>
                <w:szCs w:val="28"/>
                <w:lang w:val="nl-NL"/>
              </w:rPr>
            </w:pPr>
            <w:r w:rsidRPr="000A2619">
              <w:rPr>
                <w:szCs w:val="28"/>
                <w:lang w:val="nl-NL"/>
              </w:rPr>
              <w:t>TCVN 4197:2012</w:t>
            </w:r>
          </w:p>
        </w:tc>
      </w:tr>
      <w:tr w:rsidR="00332AFC" w:rsidRPr="000A2619" w14:paraId="68FE0512" w14:textId="77777777" w:rsidTr="008A2012">
        <w:trPr>
          <w:trHeight w:val="188"/>
          <w:jc w:val="center"/>
        </w:trPr>
        <w:tc>
          <w:tcPr>
            <w:tcW w:w="432" w:type="pct"/>
          </w:tcPr>
          <w:p w14:paraId="6891D0DB" w14:textId="77777777" w:rsidR="00FA12C6" w:rsidRPr="000A2619" w:rsidRDefault="00FA12C6"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5</w:t>
            </w:r>
          </w:p>
        </w:tc>
        <w:tc>
          <w:tcPr>
            <w:tcW w:w="1755" w:type="pct"/>
          </w:tcPr>
          <w:p w14:paraId="3D065639" w14:textId="77777777" w:rsidR="00FA12C6" w:rsidRPr="000A2619" w:rsidRDefault="00FA12C6" w:rsidP="00C92B7F">
            <w:pPr>
              <w:pStyle w:val="BodyTextIndent"/>
              <w:spacing w:before="60"/>
              <w:ind w:left="0" w:firstLine="0"/>
              <w:rPr>
                <w:rFonts w:ascii="Times New Roman" w:hAnsi="Times New Roman"/>
                <w:szCs w:val="28"/>
                <w:lang w:val="nl-NL"/>
              </w:rPr>
            </w:pPr>
            <w:r w:rsidRPr="000A2619">
              <w:rPr>
                <w:rFonts w:ascii="Times New Roman" w:hAnsi="Times New Roman"/>
                <w:szCs w:val="28"/>
                <w:lang w:val="nl-NL"/>
              </w:rPr>
              <w:t>Dung trọng tự nhiên</w:t>
            </w:r>
          </w:p>
        </w:tc>
        <w:tc>
          <w:tcPr>
            <w:tcW w:w="738" w:type="pct"/>
          </w:tcPr>
          <w:p w14:paraId="37269B6E" w14:textId="77777777" w:rsidR="00FA12C6" w:rsidRPr="000A2619" w:rsidRDefault="00FA12C6" w:rsidP="00C92B7F">
            <w:pPr>
              <w:pStyle w:val="BodyTextIndent"/>
              <w:spacing w:before="60"/>
              <w:ind w:left="0" w:firstLine="0"/>
              <w:jc w:val="center"/>
              <w:rPr>
                <w:rFonts w:ascii="Times New Roman" w:hAnsi="Times New Roman"/>
                <w:szCs w:val="28"/>
                <w:vertAlign w:val="subscript"/>
                <w:lang w:val="nl-NL"/>
              </w:rPr>
            </w:pPr>
            <w:r w:rsidRPr="000A2619">
              <w:rPr>
                <w:rFonts w:ascii="Times New Roman" w:hAnsi="Times New Roman"/>
                <w:szCs w:val="28"/>
                <w:lang w:val="nl-NL"/>
              </w:rPr>
              <w:sym w:font="Symbol" w:char="F067"/>
            </w:r>
            <w:r w:rsidRPr="000A2619">
              <w:rPr>
                <w:rFonts w:ascii="Times New Roman" w:hAnsi="Times New Roman"/>
                <w:szCs w:val="28"/>
                <w:vertAlign w:val="subscript"/>
                <w:lang w:val="nl-NL"/>
              </w:rPr>
              <w:t>w</w:t>
            </w:r>
          </w:p>
        </w:tc>
        <w:tc>
          <w:tcPr>
            <w:tcW w:w="738" w:type="pct"/>
          </w:tcPr>
          <w:p w14:paraId="5F2592D1" w14:textId="77777777" w:rsidR="00FA12C6" w:rsidRPr="000A2619" w:rsidRDefault="00FA12C6"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g/cm</w:t>
            </w:r>
            <w:r w:rsidRPr="000A2619">
              <w:rPr>
                <w:rFonts w:ascii="Times New Roman" w:hAnsi="Times New Roman"/>
                <w:szCs w:val="28"/>
                <w:vertAlign w:val="superscript"/>
                <w:lang w:val="nl-NL"/>
              </w:rPr>
              <w:t>3</w:t>
            </w:r>
          </w:p>
        </w:tc>
        <w:tc>
          <w:tcPr>
            <w:tcW w:w="1336" w:type="pct"/>
            <w:vAlign w:val="center"/>
          </w:tcPr>
          <w:p w14:paraId="3F7E3D2F" w14:textId="77777777" w:rsidR="00FA12C6" w:rsidRPr="000A2619" w:rsidRDefault="00FA12C6" w:rsidP="00C92B7F">
            <w:pPr>
              <w:ind w:firstLine="0"/>
              <w:jc w:val="center"/>
              <w:rPr>
                <w:szCs w:val="28"/>
                <w:lang w:val="nl-NL"/>
              </w:rPr>
            </w:pPr>
            <w:r w:rsidRPr="000A2619">
              <w:rPr>
                <w:szCs w:val="28"/>
                <w:lang w:val="nl-NL"/>
              </w:rPr>
              <w:t>TCVN 4202:2012</w:t>
            </w:r>
          </w:p>
        </w:tc>
      </w:tr>
      <w:tr w:rsidR="00332AFC" w:rsidRPr="000A2619" w14:paraId="4084ABF7" w14:textId="77777777" w:rsidTr="008A2012">
        <w:trPr>
          <w:trHeight w:val="254"/>
          <w:jc w:val="center"/>
        </w:trPr>
        <w:tc>
          <w:tcPr>
            <w:tcW w:w="432" w:type="pct"/>
          </w:tcPr>
          <w:p w14:paraId="74156AF0" w14:textId="77777777" w:rsidR="00FA12C6" w:rsidRPr="000A2619" w:rsidRDefault="00FA12C6"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6</w:t>
            </w:r>
          </w:p>
        </w:tc>
        <w:tc>
          <w:tcPr>
            <w:tcW w:w="1755" w:type="pct"/>
          </w:tcPr>
          <w:p w14:paraId="74B46C80" w14:textId="77777777" w:rsidR="00FA12C6" w:rsidRPr="000A2619" w:rsidRDefault="00FA12C6" w:rsidP="00C92B7F">
            <w:pPr>
              <w:pStyle w:val="BodyTextIndent"/>
              <w:spacing w:before="60"/>
              <w:ind w:left="0" w:firstLine="0"/>
              <w:rPr>
                <w:rFonts w:ascii="Times New Roman" w:hAnsi="Times New Roman"/>
                <w:szCs w:val="28"/>
                <w:lang w:val="nl-NL"/>
              </w:rPr>
            </w:pPr>
            <w:r w:rsidRPr="000A2619">
              <w:rPr>
                <w:rFonts w:ascii="Times New Roman" w:hAnsi="Times New Roman"/>
                <w:szCs w:val="28"/>
                <w:lang w:val="nl-NL"/>
              </w:rPr>
              <w:t xml:space="preserve">Khối </w:t>
            </w:r>
            <w:r w:rsidR="004C7DE0" w:rsidRPr="000A2619">
              <w:rPr>
                <w:rFonts w:ascii="Times New Roman" w:hAnsi="Times New Roman"/>
                <w:szCs w:val="28"/>
                <w:lang w:val="nl-NL"/>
              </w:rPr>
              <w:t>lượng</w:t>
            </w:r>
            <w:r w:rsidRPr="000A2619">
              <w:rPr>
                <w:rFonts w:ascii="Times New Roman" w:hAnsi="Times New Roman"/>
                <w:szCs w:val="28"/>
                <w:lang w:val="nl-NL"/>
              </w:rPr>
              <w:t xml:space="preserve"> riêng</w:t>
            </w:r>
          </w:p>
        </w:tc>
        <w:tc>
          <w:tcPr>
            <w:tcW w:w="738" w:type="pct"/>
          </w:tcPr>
          <w:p w14:paraId="48B35952" w14:textId="77777777" w:rsidR="00FA12C6" w:rsidRPr="000A2619" w:rsidRDefault="00FA12C6"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sym w:font="Symbol" w:char="F044"/>
            </w:r>
          </w:p>
        </w:tc>
        <w:tc>
          <w:tcPr>
            <w:tcW w:w="738" w:type="pct"/>
          </w:tcPr>
          <w:p w14:paraId="23766B25" w14:textId="77777777" w:rsidR="00FA12C6" w:rsidRPr="000A2619" w:rsidRDefault="00FA12C6"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g/cm</w:t>
            </w:r>
            <w:r w:rsidRPr="000A2619">
              <w:rPr>
                <w:rFonts w:ascii="Times New Roman" w:hAnsi="Times New Roman"/>
                <w:szCs w:val="28"/>
                <w:vertAlign w:val="superscript"/>
                <w:lang w:val="nl-NL"/>
              </w:rPr>
              <w:t>3</w:t>
            </w:r>
          </w:p>
        </w:tc>
        <w:tc>
          <w:tcPr>
            <w:tcW w:w="1336" w:type="pct"/>
            <w:vAlign w:val="center"/>
          </w:tcPr>
          <w:p w14:paraId="10F92171" w14:textId="77777777" w:rsidR="00FA12C6" w:rsidRPr="000A2619" w:rsidRDefault="00FA12C6" w:rsidP="00C92B7F">
            <w:pPr>
              <w:ind w:firstLine="0"/>
              <w:jc w:val="center"/>
              <w:rPr>
                <w:szCs w:val="28"/>
                <w:lang w:val="nl-NL"/>
              </w:rPr>
            </w:pPr>
            <w:r w:rsidRPr="000A2619">
              <w:rPr>
                <w:szCs w:val="28"/>
                <w:lang w:val="nl-NL"/>
              </w:rPr>
              <w:t>TCVN 4195:2012</w:t>
            </w:r>
          </w:p>
        </w:tc>
      </w:tr>
      <w:tr w:rsidR="00332AFC" w:rsidRPr="000A2619" w14:paraId="7EFBE611" w14:textId="77777777" w:rsidTr="008A2012">
        <w:trPr>
          <w:trHeight w:val="354"/>
          <w:jc w:val="center"/>
        </w:trPr>
        <w:tc>
          <w:tcPr>
            <w:tcW w:w="432" w:type="pct"/>
          </w:tcPr>
          <w:p w14:paraId="3CC5FA3F" w14:textId="77777777" w:rsidR="00FA12C6" w:rsidRPr="000A2619" w:rsidRDefault="00FA12C6"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7</w:t>
            </w:r>
          </w:p>
        </w:tc>
        <w:tc>
          <w:tcPr>
            <w:tcW w:w="1755" w:type="pct"/>
          </w:tcPr>
          <w:p w14:paraId="121E22B9" w14:textId="77777777" w:rsidR="00FA12C6" w:rsidRPr="000A2619" w:rsidRDefault="00FA12C6" w:rsidP="00C92B7F">
            <w:pPr>
              <w:pStyle w:val="BodyTextIndent"/>
              <w:spacing w:before="60"/>
              <w:ind w:left="0" w:firstLine="0"/>
              <w:rPr>
                <w:rFonts w:ascii="Times New Roman" w:hAnsi="Times New Roman"/>
                <w:szCs w:val="28"/>
                <w:lang w:val="nl-NL"/>
              </w:rPr>
            </w:pPr>
            <w:r w:rsidRPr="000A2619">
              <w:rPr>
                <w:rFonts w:ascii="Times New Roman" w:hAnsi="Times New Roman"/>
                <w:szCs w:val="28"/>
                <w:lang w:val="nl-NL"/>
              </w:rPr>
              <w:t>Hệ số nén lún</w:t>
            </w:r>
          </w:p>
        </w:tc>
        <w:tc>
          <w:tcPr>
            <w:tcW w:w="738" w:type="pct"/>
          </w:tcPr>
          <w:p w14:paraId="2926D2E6" w14:textId="77777777" w:rsidR="00FA12C6" w:rsidRPr="000A2619" w:rsidRDefault="00FA12C6"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a</w:t>
            </w:r>
            <w:r w:rsidRPr="000A2619">
              <w:rPr>
                <w:rFonts w:ascii="Times New Roman" w:hAnsi="Times New Roman"/>
                <w:szCs w:val="28"/>
                <w:vertAlign w:val="subscript"/>
                <w:lang w:val="nl-NL"/>
              </w:rPr>
              <w:t>1 - 2</w:t>
            </w:r>
          </w:p>
        </w:tc>
        <w:tc>
          <w:tcPr>
            <w:tcW w:w="738" w:type="pct"/>
          </w:tcPr>
          <w:p w14:paraId="5175842A" w14:textId="77777777" w:rsidR="00FA12C6" w:rsidRPr="000A2619" w:rsidRDefault="00FA12C6"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cm</w:t>
            </w:r>
            <w:r w:rsidRPr="000A2619">
              <w:rPr>
                <w:rFonts w:ascii="Times New Roman" w:hAnsi="Times New Roman"/>
                <w:szCs w:val="28"/>
                <w:vertAlign w:val="superscript"/>
                <w:lang w:val="nl-NL"/>
              </w:rPr>
              <w:t>2</w:t>
            </w:r>
            <w:r w:rsidRPr="000A2619">
              <w:rPr>
                <w:rFonts w:ascii="Times New Roman" w:hAnsi="Times New Roman"/>
                <w:szCs w:val="28"/>
                <w:lang w:val="nl-NL"/>
              </w:rPr>
              <w:t>/kG</w:t>
            </w:r>
          </w:p>
        </w:tc>
        <w:tc>
          <w:tcPr>
            <w:tcW w:w="1336" w:type="pct"/>
            <w:vAlign w:val="center"/>
          </w:tcPr>
          <w:p w14:paraId="245C2B75" w14:textId="77777777" w:rsidR="00FA12C6" w:rsidRPr="000A2619" w:rsidRDefault="00FA12C6" w:rsidP="00C92B7F">
            <w:pPr>
              <w:ind w:firstLine="0"/>
              <w:jc w:val="center"/>
              <w:rPr>
                <w:szCs w:val="28"/>
                <w:lang w:val="nl-NL"/>
              </w:rPr>
            </w:pPr>
            <w:r w:rsidRPr="000A2619">
              <w:rPr>
                <w:szCs w:val="28"/>
                <w:lang w:val="nl-NL"/>
              </w:rPr>
              <w:t>TCVN-4200:2012</w:t>
            </w:r>
          </w:p>
        </w:tc>
      </w:tr>
      <w:tr w:rsidR="00332AFC" w:rsidRPr="000A2619" w14:paraId="357198A7" w14:textId="77777777" w:rsidTr="008A2012">
        <w:trPr>
          <w:trHeight w:val="287"/>
          <w:jc w:val="center"/>
        </w:trPr>
        <w:tc>
          <w:tcPr>
            <w:tcW w:w="432" w:type="pct"/>
          </w:tcPr>
          <w:p w14:paraId="20B60DB8" w14:textId="77777777" w:rsidR="00FA12C6" w:rsidRPr="000A2619" w:rsidRDefault="00FA12C6"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8</w:t>
            </w:r>
          </w:p>
        </w:tc>
        <w:tc>
          <w:tcPr>
            <w:tcW w:w="1755" w:type="pct"/>
          </w:tcPr>
          <w:p w14:paraId="033902EC" w14:textId="77777777" w:rsidR="00FA12C6" w:rsidRPr="000A2619" w:rsidRDefault="00FA12C6" w:rsidP="00C92B7F">
            <w:pPr>
              <w:pStyle w:val="BodyTextIndent"/>
              <w:spacing w:before="60"/>
              <w:ind w:left="0" w:firstLine="0"/>
              <w:rPr>
                <w:rFonts w:ascii="Times New Roman" w:hAnsi="Times New Roman"/>
                <w:szCs w:val="28"/>
                <w:lang w:val="nl-NL"/>
              </w:rPr>
            </w:pPr>
            <w:r w:rsidRPr="000A2619">
              <w:rPr>
                <w:rFonts w:ascii="Times New Roman" w:hAnsi="Times New Roman"/>
                <w:szCs w:val="28"/>
                <w:lang w:val="nl-NL"/>
              </w:rPr>
              <w:t>Lực dính kết</w:t>
            </w:r>
          </w:p>
        </w:tc>
        <w:tc>
          <w:tcPr>
            <w:tcW w:w="738" w:type="pct"/>
          </w:tcPr>
          <w:p w14:paraId="3D31B841" w14:textId="77777777" w:rsidR="00FA12C6" w:rsidRPr="000A2619" w:rsidRDefault="00FA12C6"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C</w:t>
            </w:r>
          </w:p>
        </w:tc>
        <w:tc>
          <w:tcPr>
            <w:tcW w:w="738" w:type="pct"/>
          </w:tcPr>
          <w:p w14:paraId="37766903" w14:textId="77777777" w:rsidR="00FA12C6" w:rsidRPr="000A2619" w:rsidRDefault="00FA12C6"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kG/cm</w:t>
            </w:r>
            <w:r w:rsidRPr="000A2619">
              <w:rPr>
                <w:rFonts w:ascii="Times New Roman" w:hAnsi="Times New Roman"/>
                <w:szCs w:val="28"/>
                <w:vertAlign w:val="superscript"/>
                <w:lang w:val="nl-NL"/>
              </w:rPr>
              <w:t>2</w:t>
            </w:r>
          </w:p>
        </w:tc>
        <w:tc>
          <w:tcPr>
            <w:tcW w:w="1336" w:type="pct"/>
            <w:vAlign w:val="center"/>
          </w:tcPr>
          <w:p w14:paraId="54A768F0" w14:textId="77777777" w:rsidR="00FA12C6" w:rsidRPr="000A2619" w:rsidRDefault="00FA12C6" w:rsidP="00C92B7F">
            <w:pPr>
              <w:ind w:firstLine="0"/>
              <w:jc w:val="center"/>
              <w:rPr>
                <w:szCs w:val="28"/>
                <w:lang w:val="nl-NL"/>
              </w:rPr>
            </w:pPr>
            <w:r w:rsidRPr="000A2619">
              <w:rPr>
                <w:szCs w:val="28"/>
                <w:lang w:val="nl-NL"/>
              </w:rPr>
              <w:t>TCVN 4199:2012</w:t>
            </w:r>
          </w:p>
        </w:tc>
      </w:tr>
      <w:tr w:rsidR="00332AFC" w:rsidRPr="000A2619" w14:paraId="5D7BE928" w14:textId="77777777" w:rsidTr="008A2012">
        <w:trPr>
          <w:trHeight w:val="329"/>
          <w:jc w:val="center"/>
        </w:trPr>
        <w:tc>
          <w:tcPr>
            <w:tcW w:w="432" w:type="pct"/>
          </w:tcPr>
          <w:p w14:paraId="61FA13DC" w14:textId="77777777" w:rsidR="00FA12C6" w:rsidRPr="000A2619" w:rsidRDefault="00FA12C6"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9</w:t>
            </w:r>
          </w:p>
        </w:tc>
        <w:tc>
          <w:tcPr>
            <w:tcW w:w="1755" w:type="pct"/>
          </w:tcPr>
          <w:p w14:paraId="51D8CCEA" w14:textId="77777777" w:rsidR="00FA12C6" w:rsidRPr="000A2619" w:rsidRDefault="00FA12C6" w:rsidP="00C92B7F">
            <w:pPr>
              <w:pStyle w:val="BodyTextIndent"/>
              <w:spacing w:before="60"/>
              <w:ind w:left="0" w:firstLine="0"/>
              <w:rPr>
                <w:rFonts w:ascii="Times New Roman" w:hAnsi="Times New Roman"/>
                <w:szCs w:val="28"/>
                <w:lang w:val="nl-NL"/>
              </w:rPr>
            </w:pPr>
            <w:r w:rsidRPr="000A2619">
              <w:rPr>
                <w:rFonts w:ascii="Times New Roman" w:hAnsi="Times New Roman"/>
                <w:szCs w:val="28"/>
                <w:lang w:val="nl-NL"/>
              </w:rPr>
              <w:t xml:space="preserve">Góc ma sát trong </w:t>
            </w:r>
          </w:p>
        </w:tc>
        <w:tc>
          <w:tcPr>
            <w:tcW w:w="738" w:type="pct"/>
          </w:tcPr>
          <w:p w14:paraId="053A1FBA" w14:textId="77777777" w:rsidR="00FA12C6" w:rsidRPr="000A2619" w:rsidRDefault="00FA12C6"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sym w:font="Symbol" w:char="F06A"/>
            </w:r>
          </w:p>
        </w:tc>
        <w:tc>
          <w:tcPr>
            <w:tcW w:w="738" w:type="pct"/>
          </w:tcPr>
          <w:p w14:paraId="21DFD992" w14:textId="77777777" w:rsidR="00FA12C6" w:rsidRPr="000A2619" w:rsidRDefault="00FA12C6"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độ</w:t>
            </w:r>
          </w:p>
        </w:tc>
        <w:tc>
          <w:tcPr>
            <w:tcW w:w="1336" w:type="pct"/>
            <w:vAlign w:val="center"/>
          </w:tcPr>
          <w:p w14:paraId="23AA75F4" w14:textId="77777777" w:rsidR="00FA12C6" w:rsidRPr="000A2619" w:rsidRDefault="00FA12C6" w:rsidP="00C92B7F">
            <w:pPr>
              <w:ind w:firstLine="0"/>
              <w:jc w:val="center"/>
              <w:rPr>
                <w:szCs w:val="28"/>
                <w:lang w:val="nl-NL"/>
              </w:rPr>
            </w:pPr>
            <w:r w:rsidRPr="000A2619">
              <w:rPr>
                <w:szCs w:val="28"/>
                <w:lang w:val="nl-NL"/>
              </w:rPr>
              <w:t>TCVN 4199:2012</w:t>
            </w:r>
          </w:p>
        </w:tc>
      </w:tr>
      <w:tr w:rsidR="00B27D0A" w:rsidRPr="000A2619" w14:paraId="434EB65F" w14:textId="77777777" w:rsidTr="008A2012">
        <w:trPr>
          <w:trHeight w:val="329"/>
          <w:jc w:val="center"/>
        </w:trPr>
        <w:tc>
          <w:tcPr>
            <w:tcW w:w="432" w:type="pct"/>
          </w:tcPr>
          <w:p w14:paraId="578D85A5" w14:textId="569DEC60" w:rsidR="00B27D0A" w:rsidRPr="000A2619" w:rsidRDefault="00B27D0A" w:rsidP="00C92B7F">
            <w:pPr>
              <w:pStyle w:val="BodyTextIndent"/>
              <w:spacing w:before="60"/>
              <w:ind w:left="0" w:firstLine="0"/>
              <w:jc w:val="center"/>
              <w:rPr>
                <w:rFonts w:ascii="Times New Roman" w:hAnsi="Times New Roman"/>
                <w:szCs w:val="28"/>
                <w:lang w:val="nl-NL"/>
              </w:rPr>
            </w:pPr>
            <w:r>
              <w:rPr>
                <w:rFonts w:ascii="Times New Roman" w:hAnsi="Times New Roman"/>
                <w:szCs w:val="28"/>
                <w:lang w:val="nl-NL"/>
              </w:rPr>
              <w:t>10</w:t>
            </w:r>
          </w:p>
        </w:tc>
        <w:tc>
          <w:tcPr>
            <w:tcW w:w="1755" w:type="pct"/>
          </w:tcPr>
          <w:p w14:paraId="6B4CF5F0" w14:textId="0CF0C7D6" w:rsidR="00B27D0A" w:rsidRPr="000A2619" w:rsidRDefault="00B27D0A" w:rsidP="00C92B7F">
            <w:pPr>
              <w:pStyle w:val="BodyTextIndent"/>
              <w:spacing w:before="60"/>
              <w:ind w:left="0" w:firstLine="0"/>
              <w:rPr>
                <w:rFonts w:ascii="Times New Roman" w:hAnsi="Times New Roman"/>
                <w:szCs w:val="28"/>
                <w:lang w:val="nl-NL"/>
              </w:rPr>
            </w:pPr>
            <w:r w:rsidRPr="00A54DD7">
              <w:rPr>
                <w:rFonts w:ascii="Times New Roman" w:hAnsi="Times New Roman"/>
                <w:sz w:val="26"/>
                <w:szCs w:val="26"/>
                <w:lang w:val="nl-NL"/>
              </w:rPr>
              <w:t>Góc ma sát trong - Nén 3 trục (</w:t>
            </w:r>
            <w:r>
              <w:rPr>
                <w:rFonts w:ascii="Times New Roman" w:hAnsi="Times New Roman"/>
                <w:sz w:val="26"/>
                <w:szCs w:val="26"/>
                <w:lang w:val="nl-NL"/>
              </w:rPr>
              <w:t>Sơ đồ U</w:t>
            </w:r>
            <w:r w:rsidRPr="00A54DD7">
              <w:rPr>
                <w:rFonts w:ascii="Times New Roman" w:hAnsi="Times New Roman"/>
                <w:sz w:val="26"/>
                <w:szCs w:val="26"/>
                <w:lang w:val="nl-NL"/>
              </w:rPr>
              <w:t>U)</w:t>
            </w:r>
          </w:p>
        </w:tc>
        <w:tc>
          <w:tcPr>
            <w:tcW w:w="738" w:type="pct"/>
          </w:tcPr>
          <w:p w14:paraId="0283E0B7" w14:textId="73455C11" w:rsidR="00B27D0A" w:rsidRPr="000A2619" w:rsidRDefault="00B27D0A" w:rsidP="00C92B7F">
            <w:pPr>
              <w:pStyle w:val="BodyTextIndent"/>
              <w:spacing w:before="60"/>
              <w:ind w:left="0" w:firstLine="0"/>
              <w:jc w:val="center"/>
              <w:rPr>
                <w:rFonts w:ascii="Times New Roman" w:hAnsi="Times New Roman"/>
                <w:szCs w:val="28"/>
                <w:lang w:val="nl-NL"/>
              </w:rPr>
            </w:pPr>
            <w:r w:rsidRPr="00A54DD7">
              <w:rPr>
                <w:rFonts w:ascii="Times New Roman" w:hAnsi="Times New Roman"/>
                <w:sz w:val="26"/>
                <w:szCs w:val="26"/>
                <w:lang w:val="nl-NL"/>
              </w:rPr>
              <w:sym w:font="Symbol" w:char="F06A"/>
            </w:r>
          </w:p>
        </w:tc>
        <w:tc>
          <w:tcPr>
            <w:tcW w:w="738" w:type="pct"/>
          </w:tcPr>
          <w:p w14:paraId="18508EF2" w14:textId="46E9ED83" w:rsidR="00B27D0A" w:rsidRPr="000A2619" w:rsidRDefault="00B27D0A" w:rsidP="00C92B7F">
            <w:pPr>
              <w:pStyle w:val="BodyTextIndent"/>
              <w:spacing w:before="60"/>
              <w:ind w:left="0" w:firstLine="0"/>
              <w:jc w:val="center"/>
              <w:rPr>
                <w:rFonts w:ascii="Times New Roman" w:hAnsi="Times New Roman"/>
                <w:szCs w:val="28"/>
                <w:lang w:val="nl-NL"/>
              </w:rPr>
            </w:pPr>
            <w:r w:rsidRPr="00A54DD7">
              <w:rPr>
                <w:rFonts w:ascii="Times New Roman" w:hAnsi="Times New Roman"/>
                <w:sz w:val="26"/>
                <w:szCs w:val="26"/>
                <w:lang w:val="nl-NL"/>
              </w:rPr>
              <w:t>độ</w:t>
            </w:r>
          </w:p>
        </w:tc>
        <w:tc>
          <w:tcPr>
            <w:tcW w:w="1336" w:type="pct"/>
            <w:vAlign w:val="center"/>
          </w:tcPr>
          <w:p w14:paraId="658891D0" w14:textId="1749A5D1" w:rsidR="00B27D0A" w:rsidRPr="000A2619" w:rsidRDefault="00B27D0A" w:rsidP="00C92B7F">
            <w:pPr>
              <w:ind w:firstLine="0"/>
              <w:jc w:val="center"/>
              <w:rPr>
                <w:szCs w:val="28"/>
                <w:lang w:val="nl-NL"/>
              </w:rPr>
            </w:pPr>
            <w:r w:rsidRPr="00A91785">
              <w:rPr>
                <w:szCs w:val="26"/>
                <w:lang w:val="nl-NL"/>
              </w:rPr>
              <w:t>TCVN 8868:2011</w:t>
            </w:r>
          </w:p>
        </w:tc>
      </w:tr>
      <w:tr w:rsidR="00B27D0A" w:rsidRPr="000A2619" w14:paraId="78BB3741" w14:textId="77777777" w:rsidTr="008A2012">
        <w:trPr>
          <w:trHeight w:val="329"/>
          <w:jc w:val="center"/>
        </w:trPr>
        <w:tc>
          <w:tcPr>
            <w:tcW w:w="432" w:type="pct"/>
          </w:tcPr>
          <w:p w14:paraId="6E44EC7D" w14:textId="2E8DDADE" w:rsidR="00B27D0A" w:rsidRPr="000A2619" w:rsidRDefault="00B27D0A" w:rsidP="00C92B7F">
            <w:pPr>
              <w:pStyle w:val="BodyTextIndent"/>
              <w:spacing w:before="60"/>
              <w:ind w:left="0" w:firstLine="0"/>
              <w:jc w:val="center"/>
              <w:rPr>
                <w:rFonts w:ascii="Times New Roman" w:hAnsi="Times New Roman"/>
                <w:szCs w:val="28"/>
                <w:lang w:val="nl-NL"/>
              </w:rPr>
            </w:pPr>
            <w:r>
              <w:rPr>
                <w:rFonts w:ascii="Times New Roman" w:hAnsi="Times New Roman"/>
                <w:szCs w:val="28"/>
                <w:lang w:val="nl-NL"/>
              </w:rPr>
              <w:lastRenderedPageBreak/>
              <w:t>11</w:t>
            </w:r>
          </w:p>
        </w:tc>
        <w:tc>
          <w:tcPr>
            <w:tcW w:w="1755" w:type="pct"/>
          </w:tcPr>
          <w:p w14:paraId="653165C7" w14:textId="07396976" w:rsidR="00B27D0A" w:rsidRPr="000A2619" w:rsidRDefault="00B27D0A" w:rsidP="00C92B7F">
            <w:pPr>
              <w:pStyle w:val="BodyTextIndent"/>
              <w:spacing w:before="60"/>
              <w:ind w:left="0" w:firstLine="0"/>
              <w:rPr>
                <w:rFonts w:ascii="Times New Roman" w:hAnsi="Times New Roman"/>
                <w:szCs w:val="28"/>
                <w:lang w:val="nl-NL"/>
              </w:rPr>
            </w:pPr>
            <w:r w:rsidRPr="00A54DD7">
              <w:rPr>
                <w:rFonts w:ascii="Times New Roman" w:hAnsi="Times New Roman"/>
                <w:sz w:val="26"/>
                <w:szCs w:val="26"/>
                <w:lang w:val="nl-NL"/>
              </w:rPr>
              <w:t>Góc ma sát trong - Nén 3 trục (</w:t>
            </w:r>
            <w:r>
              <w:rPr>
                <w:rFonts w:ascii="Times New Roman" w:hAnsi="Times New Roman"/>
                <w:sz w:val="26"/>
                <w:szCs w:val="26"/>
                <w:lang w:val="nl-NL"/>
              </w:rPr>
              <w:t>Sơ đồ C</w:t>
            </w:r>
            <w:r w:rsidRPr="00A54DD7">
              <w:rPr>
                <w:rFonts w:ascii="Times New Roman" w:hAnsi="Times New Roman"/>
                <w:sz w:val="26"/>
                <w:szCs w:val="26"/>
                <w:lang w:val="nl-NL"/>
              </w:rPr>
              <w:t>U)</w:t>
            </w:r>
          </w:p>
        </w:tc>
        <w:tc>
          <w:tcPr>
            <w:tcW w:w="738" w:type="pct"/>
          </w:tcPr>
          <w:p w14:paraId="331A7290" w14:textId="0DDC5B07" w:rsidR="00B27D0A" w:rsidRPr="000A2619" w:rsidRDefault="00B27D0A" w:rsidP="00C92B7F">
            <w:pPr>
              <w:pStyle w:val="BodyTextIndent"/>
              <w:spacing w:before="60"/>
              <w:ind w:left="0" w:firstLine="0"/>
              <w:jc w:val="center"/>
              <w:rPr>
                <w:rFonts w:ascii="Times New Roman" w:hAnsi="Times New Roman"/>
                <w:szCs w:val="28"/>
                <w:lang w:val="nl-NL"/>
              </w:rPr>
            </w:pPr>
            <w:r w:rsidRPr="00A54DD7">
              <w:rPr>
                <w:rFonts w:ascii="Times New Roman" w:hAnsi="Times New Roman"/>
                <w:sz w:val="26"/>
                <w:szCs w:val="26"/>
                <w:lang w:val="nl-NL"/>
              </w:rPr>
              <w:sym w:font="Symbol" w:char="F06A"/>
            </w:r>
          </w:p>
        </w:tc>
        <w:tc>
          <w:tcPr>
            <w:tcW w:w="738" w:type="pct"/>
          </w:tcPr>
          <w:p w14:paraId="18A9CE0A" w14:textId="599CD9F5" w:rsidR="00B27D0A" w:rsidRPr="000A2619" w:rsidRDefault="00B27D0A" w:rsidP="00C92B7F">
            <w:pPr>
              <w:pStyle w:val="BodyTextIndent"/>
              <w:spacing w:before="60"/>
              <w:ind w:left="0" w:firstLine="0"/>
              <w:jc w:val="center"/>
              <w:rPr>
                <w:rFonts w:ascii="Times New Roman" w:hAnsi="Times New Roman"/>
                <w:szCs w:val="28"/>
                <w:lang w:val="nl-NL"/>
              </w:rPr>
            </w:pPr>
            <w:r w:rsidRPr="00A54DD7">
              <w:rPr>
                <w:rFonts w:ascii="Times New Roman" w:hAnsi="Times New Roman"/>
                <w:sz w:val="26"/>
                <w:szCs w:val="26"/>
                <w:lang w:val="nl-NL"/>
              </w:rPr>
              <w:t>độ</w:t>
            </w:r>
          </w:p>
        </w:tc>
        <w:tc>
          <w:tcPr>
            <w:tcW w:w="1336" w:type="pct"/>
            <w:vAlign w:val="center"/>
          </w:tcPr>
          <w:p w14:paraId="4552134C" w14:textId="7162719B" w:rsidR="00B27D0A" w:rsidRPr="000A2619" w:rsidRDefault="00B27D0A" w:rsidP="00C92B7F">
            <w:pPr>
              <w:ind w:firstLine="0"/>
              <w:jc w:val="center"/>
              <w:rPr>
                <w:szCs w:val="28"/>
                <w:lang w:val="nl-NL"/>
              </w:rPr>
            </w:pPr>
            <w:r w:rsidRPr="00A91785">
              <w:rPr>
                <w:szCs w:val="26"/>
                <w:lang w:val="nl-NL"/>
              </w:rPr>
              <w:t>TCVN 8868:2011</w:t>
            </w:r>
          </w:p>
        </w:tc>
      </w:tr>
      <w:tr w:rsidR="00B439E7" w:rsidRPr="000A2619" w14:paraId="64869CA2" w14:textId="77777777" w:rsidTr="008A2012">
        <w:trPr>
          <w:trHeight w:val="298"/>
          <w:jc w:val="center"/>
        </w:trPr>
        <w:tc>
          <w:tcPr>
            <w:tcW w:w="432" w:type="pct"/>
          </w:tcPr>
          <w:p w14:paraId="75AC835D" w14:textId="77777777" w:rsidR="00B439E7" w:rsidRPr="000A2619" w:rsidRDefault="00B439E7" w:rsidP="00C92B7F">
            <w:pPr>
              <w:pStyle w:val="BodyTextIndent"/>
              <w:spacing w:before="60"/>
              <w:ind w:left="0" w:firstLine="0"/>
              <w:jc w:val="center"/>
              <w:rPr>
                <w:rFonts w:ascii="Times New Roman" w:hAnsi="Times New Roman"/>
                <w:b/>
                <w:szCs w:val="28"/>
                <w:lang w:val="nl-NL"/>
              </w:rPr>
            </w:pPr>
            <w:r w:rsidRPr="000A2619">
              <w:rPr>
                <w:rFonts w:ascii="Times New Roman" w:hAnsi="Times New Roman"/>
                <w:b/>
                <w:szCs w:val="28"/>
                <w:lang w:val="nl-NL"/>
              </w:rPr>
              <w:t>II</w:t>
            </w:r>
          </w:p>
        </w:tc>
        <w:tc>
          <w:tcPr>
            <w:tcW w:w="1755" w:type="pct"/>
          </w:tcPr>
          <w:p w14:paraId="76386CD6" w14:textId="77777777" w:rsidR="00B439E7" w:rsidRPr="000A2619" w:rsidRDefault="00B439E7" w:rsidP="00C92B7F">
            <w:pPr>
              <w:pStyle w:val="BodyTextIndent"/>
              <w:spacing w:before="60"/>
              <w:ind w:left="0" w:firstLine="0"/>
              <w:rPr>
                <w:rFonts w:ascii="Times New Roman" w:hAnsi="Times New Roman"/>
                <w:b/>
                <w:szCs w:val="28"/>
                <w:lang w:val="nl-NL"/>
              </w:rPr>
            </w:pPr>
            <w:r w:rsidRPr="000A2619">
              <w:rPr>
                <w:rFonts w:ascii="Times New Roman" w:hAnsi="Times New Roman"/>
                <w:b/>
                <w:szCs w:val="28"/>
                <w:lang w:val="nl-NL"/>
              </w:rPr>
              <w:t>Chỉ tiêu tính toán</w:t>
            </w:r>
          </w:p>
        </w:tc>
        <w:tc>
          <w:tcPr>
            <w:tcW w:w="738" w:type="pct"/>
          </w:tcPr>
          <w:p w14:paraId="6DB436DD" w14:textId="77777777" w:rsidR="00B439E7" w:rsidRPr="000A2619" w:rsidRDefault="00B439E7" w:rsidP="00C92B7F">
            <w:pPr>
              <w:pStyle w:val="BodyTextIndent"/>
              <w:spacing w:before="60"/>
              <w:ind w:firstLine="0"/>
              <w:jc w:val="center"/>
              <w:rPr>
                <w:rFonts w:ascii="Times New Roman" w:hAnsi="Times New Roman"/>
                <w:b/>
                <w:szCs w:val="28"/>
                <w:lang w:val="nl-NL"/>
              </w:rPr>
            </w:pPr>
          </w:p>
        </w:tc>
        <w:tc>
          <w:tcPr>
            <w:tcW w:w="738" w:type="pct"/>
          </w:tcPr>
          <w:p w14:paraId="35A9B67F" w14:textId="77777777" w:rsidR="00B439E7" w:rsidRPr="000A2619" w:rsidRDefault="00B439E7" w:rsidP="00C92B7F">
            <w:pPr>
              <w:pStyle w:val="BodyTextIndent"/>
              <w:spacing w:before="60"/>
              <w:ind w:firstLine="0"/>
              <w:jc w:val="center"/>
              <w:rPr>
                <w:rFonts w:ascii="Times New Roman" w:hAnsi="Times New Roman"/>
                <w:b/>
                <w:szCs w:val="28"/>
                <w:lang w:val="nl-NL"/>
              </w:rPr>
            </w:pPr>
          </w:p>
        </w:tc>
        <w:tc>
          <w:tcPr>
            <w:tcW w:w="1336" w:type="pct"/>
          </w:tcPr>
          <w:p w14:paraId="4ACAE381" w14:textId="77777777" w:rsidR="00B439E7" w:rsidRPr="000A2619" w:rsidRDefault="00B439E7" w:rsidP="00C92B7F">
            <w:pPr>
              <w:pStyle w:val="BodyTextIndent"/>
              <w:spacing w:before="60"/>
              <w:ind w:firstLine="0"/>
              <w:jc w:val="center"/>
              <w:rPr>
                <w:rFonts w:ascii="Times New Roman" w:hAnsi="Times New Roman"/>
                <w:b/>
                <w:szCs w:val="28"/>
                <w:lang w:val="nl-NL"/>
              </w:rPr>
            </w:pPr>
          </w:p>
        </w:tc>
      </w:tr>
      <w:tr w:rsidR="00B439E7" w:rsidRPr="000A2619" w14:paraId="3D5663E0" w14:textId="77777777" w:rsidTr="008A2012">
        <w:trPr>
          <w:trHeight w:val="311"/>
          <w:jc w:val="center"/>
        </w:trPr>
        <w:tc>
          <w:tcPr>
            <w:tcW w:w="432" w:type="pct"/>
          </w:tcPr>
          <w:p w14:paraId="1B33EBB7" w14:textId="77777777" w:rsidR="00B439E7" w:rsidRPr="000A2619" w:rsidRDefault="00B439E7"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1</w:t>
            </w:r>
          </w:p>
        </w:tc>
        <w:tc>
          <w:tcPr>
            <w:tcW w:w="1755" w:type="pct"/>
          </w:tcPr>
          <w:p w14:paraId="31E67E6F" w14:textId="77777777" w:rsidR="00B439E7" w:rsidRPr="000A2619" w:rsidRDefault="00B439E7" w:rsidP="00C92B7F">
            <w:pPr>
              <w:pStyle w:val="BodyTextIndent"/>
              <w:spacing w:before="60"/>
              <w:ind w:left="0" w:firstLine="0"/>
              <w:rPr>
                <w:rFonts w:ascii="Times New Roman" w:hAnsi="Times New Roman"/>
                <w:szCs w:val="28"/>
                <w:lang w:val="nl-NL"/>
              </w:rPr>
            </w:pPr>
            <w:r w:rsidRPr="000A2619">
              <w:rPr>
                <w:rFonts w:ascii="Times New Roman" w:hAnsi="Times New Roman"/>
                <w:szCs w:val="28"/>
                <w:lang w:val="nl-NL"/>
              </w:rPr>
              <w:t>Chỉ số dẻo</w:t>
            </w:r>
          </w:p>
        </w:tc>
        <w:tc>
          <w:tcPr>
            <w:tcW w:w="738" w:type="pct"/>
          </w:tcPr>
          <w:p w14:paraId="728D2F94" w14:textId="77777777" w:rsidR="00B439E7" w:rsidRPr="000A2619" w:rsidRDefault="00B439E7"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rPr>
              <w:t>I</w:t>
            </w:r>
            <w:r w:rsidRPr="000A2619">
              <w:rPr>
                <w:rFonts w:ascii="Times New Roman" w:hAnsi="Times New Roman"/>
                <w:szCs w:val="28"/>
                <w:vertAlign w:val="subscript"/>
              </w:rPr>
              <w:t>p</w:t>
            </w:r>
          </w:p>
        </w:tc>
        <w:tc>
          <w:tcPr>
            <w:tcW w:w="738" w:type="pct"/>
          </w:tcPr>
          <w:p w14:paraId="2D673701" w14:textId="77777777" w:rsidR="00B439E7" w:rsidRPr="000A2619" w:rsidRDefault="00B439E7"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w:t>
            </w:r>
          </w:p>
        </w:tc>
        <w:tc>
          <w:tcPr>
            <w:tcW w:w="1336" w:type="pct"/>
          </w:tcPr>
          <w:p w14:paraId="6BB5ED1D" w14:textId="77777777" w:rsidR="00B439E7" w:rsidRPr="000A2619" w:rsidRDefault="00B439E7" w:rsidP="00C92B7F">
            <w:pPr>
              <w:pStyle w:val="BodyTextIndent"/>
              <w:spacing w:before="60"/>
              <w:ind w:firstLine="0"/>
              <w:jc w:val="center"/>
              <w:rPr>
                <w:rFonts w:ascii="Times New Roman" w:hAnsi="Times New Roman"/>
                <w:szCs w:val="28"/>
                <w:lang w:val="nl-NL"/>
              </w:rPr>
            </w:pPr>
          </w:p>
        </w:tc>
      </w:tr>
      <w:tr w:rsidR="00B439E7" w:rsidRPr="000A2619" w14:paraId="37AC5CF1" w14:textId="77777777" w:rsidTr="008A2012">
        <w:trPr>
          <w:trHeight w:val="336"/>
          <w:jc w:val="center"/>
        </w:trPr>
        <w:tc>
          <w:tcPr>
            <w:tcW w:w="432" w:type="pct"/>
          </w:tcPr>
          <w:p w14:paraId="36426968" w14:textId="77777777" w:rsidR="00B439E7" w:rsidRPr="000A2619" w:rsidRDefault="00B439E7"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2</w:t>
            </w:r>
          </w:p>
        </w:tc>
        <w:tc>
          <w:tcPr>
            <w:tcW w:w="1755" w:type="pct"/>
          </w:tcPr>
          <w:p w14:paraId="2CD29D3D" w14:textId="77777777" w:rsidR="00B439E7" w:rsidRPr="000A2619" w:rsidRDefault="00B439E7" w:rsidP="00C92B7F">
            <w:pPr>
              <w:pStyle w:val="BodyTextIndent"/>
              <w:spacing w:before="60"/>
              <w:ind w:left="0" w:firstLine="0"/>
              <w:rPr>
                <w:rFonts w:ascii="Times New Roman" w:hAnsi="Times New Roman"/>
                <w:szCs w:val="28"/>
                <w:lang w:val="nl-NL"/>
              </w:rPr>
            </w:pPr>
            <w:r w:rsidRPr="000A2619">
              <w:rPr>
                <w:rFonts w:ascii="Times New Roman" w:hAnsi="Times New Roman"/>
                <w:szCs w:val="28"/>
                <w:lang w:val="nl-NL"/>
              </w:rPr>
              <w:t>Độ sệt</w:t>
            </w:r>
          </w:p>
        </w:tc>
        <w:tc>
          <w:tcPr>
            <w:tcW w:w="738" w:type="pct"/>
          </w:tcPr>
          <w:p w14:paraId="26E6FA90" w14:textId="77777777" w:rsidR="00B439E7" w:rsidRPr="000A2619" w:rsidRDefault="00B439E7"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B</w:t>
            </w:r>
          </w:p>
        </w:tc>
        <w:tc>
          <w:tcPr>
            <w:tcW w:w="738" w:type="pct"/>
          </w:tcPr>
          <w:p w14:paraId="06273225" w14:textId="77777777" w:rsidR="00B439E7" w:rsidRPr="000A2619" w:rsidRDefault="00B439E7" w:rsidP="00C92B7F">
            <w:pPr>
              <w:pStyle w:val="BodyTextIndent"/>
              <w:spacing w:before="60"/>
              <w:ind w:firstLine="0"/>
              <w:jc w:val="center"/>
              <w:rPr>
                <w:rFonts w:ascii="Times New Roman" w:hAnsi="Times New Roman"/>
                <w:szCs w:val="28"/>
                <w:lang w:val="nl-NL"/>
              </w:rPr>
            </w:pPr>
          </w:p>
        </w:tc>
        <w:tc>
          <w:tcPr>
            <w:tcW w:w="1336" w:type="pct"/>
          </w:tcPr>
          <w:p w14:paraId="28BB6207" w14:textId="77777777" w:rsidR="00B439E7" w:rsidRPr="000A2619" w:rsidRDefault="00B439E7" w:rsidP="00C92B7F">
            <w:pPr>
              <w:pStyle w:val="BodyTextIndent"/>
              <w:spacing w:before="60"/>
              <w:ind w:firstLine="0"/>
              <w:jc w:val="center"/>
              <w:rPr>
                <w:rFonts w:ascii="Times New Roman" w:hAnsi="Times New Roman"/>
                <w:szCs w:val="28"/>
                <w:lang w:val="nl-NL"/>
              </w:rPr>
            </w:pPr>
          </w:p>
        </w:tc>
      </w:tr>
      <w:tr w:rsidR="00B439E7" w:rsidRPr="000A2619" w14:paraId="258E3443" w14:textId="77777777" w:rsidTr="008A2012">
        <w:trPr>
          <w:trHeight w:val="372"/>
          <w:jc w:val="center"/>
        </w:trPr>
        <w:tc>
          <w:tcPr>
            <w:tcW w:w="432" w:type="pct"/>
          </w:tcPr>
          <w:p w14:paraId="6A765E71" w14:textId="77777777" w:rsidR="00B439E7" w:rsidRPr="000A2619" w:rsidRDefault="00B439E7"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3</w:t>
            </w:r>
          </w:p>
        </w:tc>
        <w:tc>
          <w:tcPr>
            <w:tcW w:w="1755" w:type="pct"/>
          </w:tcPr>
          <w:p w14:paraId="5A120D89" w14:textId="77777777" w:rsidR="00B439E7" w:rsidRPr="000A2619" w:rsidRDefault="00B439E7" w:rsidP="00C92B7F">
            <w:pPr>
              <w:pStyle w:val="BodyTextIndent"/>
              <w:spacing w:before="60"/>
              <w:ind w:left="0" w:firstLine="0"/>
              <w:rPr>
                <w:rFonts w:ascii="Times New Roman" w:hAnsi="Times New Roman"/>
                <w:szCs w:val="28"/>
                <w:lang w:val="nl-NL"/>
              </w:rPr>
            </w:pPr>
            <w:r w:rsidRPr="000A2619">
              <w:rPr>
                <w:rFonts w:ascii="Times New Roman" w:hAnsi="Times New Roman"/>
                <w:szCs w:val="28"/>
                <w:lang w:val="nl-NL"/>
              </w:rPr>
              <w:t>Dung trọng khô</w:t>
            </w:r>
          </w:p>
        </w:tc>
        <w:tc>
          <w:tcPr>
            <w:tcW w:w="738" w:type="pct"/>
          </w:tcPr>
          <w:p w14:paraId="019E1D9C" w14:textId="77777777" w:rsidR="00B439E7" w:rsidRPr="000A2619" w:rsidRDefault="00B439E7"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sym w:font="Symbol" w:char="F067"/>
            </w:r>
          </w:p>
        </w:tc>
        <w:tc>
          <w:tcPr>
            <w:tcW w:w="738" w:type="pct"/>
          </w:tcPr>
          <w:p w14:paraId="29E29F2C" w14:textId="77777777" w:rsidR="00B439E7" w:rsidRPr="000A2619" w:rsidRDefault="00B439E7"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g/cm</w:t>
            </w:r>
            <w:r w:rsidRPr="000A2619">
              <w:rPr>
                <w:rFonts w:ascii="Times New Roman" w:hAnsi="Times New Roman"/>
                <w:szCs w:val="28"/>
                <w:vertAlign w:val="superscript"/>
                <w:lang w:val="nl-NL"/>
              </w:rPr>
              <w:t>3</w:t>
            </w:r>
          </w:p>
        </w:tc>
        <w:tc>
          <w:tcPr>
            <w:tcW w:w="1336" w:type="pct"/>
          </w:tcPr>
          <w:p w14:paraId="760128FC" w14:textId="77777777" w:rsidR="00B439E7" w:rsidRPr="000A2619" w:rsidRDefault="00B439E7" w:rsidP="00C92B7F">
            <w:pPr>
              <w:pStyle w:val="BodyTextIndent"/>
              <w:spacing w:before="60"/>
              <w:ind w:firstLine="0"/>
              <w:jc w:val="center"/>
              <w:rPr>
                <w:rFonts w:ascii="Times New Roman" w:hAnsi="Times New Roman"/>
                <w:szCs w:val="28"/>
                <w:lang w:val="nl-NL"/>
              </w:rPr>
            </w:pPr>
          </w:p>
        </w:tc>
      </w:tr>
      <w:tr w:rsidR="00B439E7" w:rsidRPr="000A2619" w14:paraId="394E3F07" w14:textId="77777777" w:rsidTr="008A2012">
        <w:trPr>
          <w:trHeight w:val="311"/>
          <w:jc w:val="center"/>
        </w:trPr>
        <w:tc>
          <w:tcPr>
            <w:tcW w:w="432" w:type="pct"/>
          </w:tcPr>
          <w:p w14:paraId="5B77AF00" w14:textId="77777777" w:rsidR="00B439E7" w:rsidRPr="000A2619" w:rsidRDefault="00B439E7"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4</w:t>
            </w:r>
          </w:p>
        </w:tc>
        <w:tc>
          <w:tcPr>
            <w:tcW w:w="1755" w:type="pct"/>
          </w:tcPr>
          <w:p w14:paraId="198189D7" w14:textId="77777777" w:rsidR="00B439E7" w:rsidRPr="000A2619" w:rsidRDefault="00B439E7" w:rsidP="00C92B7F">
            <w:pPr>
              <w:pStyle w:val="BodyTextIndent"/>
              <w:spacing w:before="60"/>
              <w:ind w:left="0" w:firstLine="0"/>
              <w:rPr>
                <w:rFonts w:ascii="Times New Roman" w:hAnsi="Times New Roman"/>
                <w:szCs w:val="28"/>
                <w:lang w:val="nl-NL"/>
              </w:rPr>
            </w:pPr>
            <w:r w:rsidRPr="000A2619">
              <w:rPr>
                <w:rFonts w:ascii="Times New Roman" w:hAnsi="Times New Roman"/>
                <w:szCs w:val="28"/>
                <w:lang w:val="nl-NL"/>
              </w:rPr>
              <w:t>Độ lỗ rỗng</w:t>
            </w:r>
          </w:p>
        </w:tc>
        <w:tc>
          <w:tcPr>
            <w:tcW w:w="738" w:type="pct"/>
          </w:tcPr>
          <w:p w14:paraId="1991B3BB" w14:textId="77777777" w:rsidR="00B439E7" w:rsidRPr="000A2619" w:rsidRDefault="00B439E7"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n</w:t>
            </w:r>
          </w:p>
        </w:tc>
        <w:tc>
          <w:tcPr>
            <w:tcW w:w="738" w:type="pct"/>
          </w:tcPr>
          <w:p w14:paraId="05A8D05F" w14:textId="77777777" w:rsidR="00B439E7" w:rsidRPr="000A2619" w:rsidRDefault="00B439E7"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w:t>
            </w:r>
          </w:p>
        </w:tc>
        <w:tc>
          <w:tcPr>
            <w:tcW w:w="1336" w:type="pct"/>
          </w:tcPr>
          <w:p w14:paraId="384E9245" w14:textId="77777777" w:rsidR="00B439E7" w:rsidRPr="000A2619" w:rsidRDefault="00B439E7" w:rsidP="00C92B7F">
            <w:pPr>
              <w:pStyle w:val="BodyTextIndent"/>
              <w:spacing w:before="60"/>
              <w:ind w:firstLine="0"/>
              <w:jc w:val="center"/>
              <w:rPr>
                <w:rFonts w:ascii="Times New Roman" w:hAnsi="Times New Roman"/>
                <w:szCs w:val="28"/>
                <w:lang w:val="nl-NL"/>
              </w:rPr>
            </w:pPr>
          </w:p>
        </w:tc>
      </w:tr>
      <w:tr w:rsidR="00B439E7" w:rsidRPr="000A2619" w14:paraId="40509166" w14:textId="77777777" w:rsidTr="008A2012">
        <w:trPr>
          <w:trHeight w:val="320"/>
          <w:jc w:val="center"/>
        </w:trPr>
        <w:tc>
          <w:tcPr>
            <w:tcW w:w="432" w:type="pct"/>
          </w:tcPr>
          <w:p w14:paraId="09D4C0D8" w14:textId="77777777" w:rsidR="00B439E7" w:rsidRPr="000A2619" w:rsidRDefault="00B439E7"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5</w:t>
            </w:r>
          </w:p>
        </w:tc>
        <w:tc>
          <w:tcPr>
            <w:tcW w:w="1755" w:type="pct"/>
          </w:tcPr>
          <w:p w14:paraId="41F6D504" w14:textId="77777777" w:rsidR="00B439E7" w:rsidRPr="000A2619" w:rsidRDefault="00B439E7" w:rsidP="00C92B7F">
            <w:pPr>
              <w:pStyle w:val="BodyTextIndent"/>
              <w:spacing w:before="60"/>
              <w:ind w:left="0" w:firstLine="0"/>
              <w:rPr>
                <w:rFonts w:ascii="Times New Roman" w:hAnsi="Times New Roman"/>
                <w:szCs w:val="28"/>
                <w:lang w:val="nl-NL"/>
              </w:rPr>
            </w:pPr>
            <w:r w:rsidRPr="000A2619">
              <w:rPr>
                <w:rFonts w:ascii="Times New Roman" w:hAnsi="Times New Roman"/>
                <w:szCs w:val="28"/>
                <w:lang w:val="nl-NL"/>
              </w:rPr>
              <w:t>Hệ số rỗng tự nhiên</w:t>
            </w:r>
          </w:p>
        </w:tc>
        <w:tc>
          <w:tcPr>
            <w:tcW w:w="738" w:type="pct"/>
          </w:tcPr>
          <w:p w14:paraId="3556DD49" w14:textId="77777777" w:rsidR="00B439E7" w:rsidRPr="000A2619" w:rsidRDefault="00B439E7"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e</w:t>
            </w:r>
            <w:r w:rsidRPr="000A2619">
              <w:rPr>
                <w:rFonts w:ascii="Times New Roman" w:hAnsi="Times New Roman"/>
                <w:szCs w:val="28"/>
                <w:vertAlign w:val="subscript"/>
                <w:lang w:val="nl-NL"/>
              </w:rPr>
              <w:t>0</w:t>
            </w:r>
          </w:p>
        </w:tc>
        <w:tc>
          <w:tcPr>
            <w:tcW w:w="738" w:type="pct"/>
          </w:tcPr>
          <w:p w14:paraId="60740366" w14:textId="77777777" w:rsidR="00B439E7" w:rsidRPr="000A2619" w:rsidRDefault="00B439E7" w:rsidP="00C92B7F">
            <w:pPr>
              <w:pStyle w:val="BodyTextIndent"/>
              <w:spacing w:before="60"/>
              <w:ind w:left="0" w:firstLine="0"/>
              <w:jc w:val="center"/>
              <w:rPr>
                <w:rFonts w:ascii="Times New Roman" w:hAnsi="Times New Roman"/>
                <w:szCs w:val="28"/>
                <w:lang w:val="nl-NL"/>
              </w:rPr>
            </w:pPr>
          </w:p>
        </w:tc>
        <w:tc>
          <w:tcPr>
            <w:tcW w:w="1336" w:type="pct"/>
          </w:tcPr>
          <w:p w14:paraId="5DB33DA3" w14:textId="77777777" w:rsidR="00B439E7" w:rsidRPr="000A2619" w:rsidRDefault="00B439E7" w:rsidP="00C92B7F">
            <w:pPr>
              <w:pStyle w:val="BodyTextIndent"/>
              <w:spacing w:before="60"/>
              <w:ind w:firstLine="0"/>
              <w:jc w:val="center"/>
              <w:rPr>
                <w:rFonts w:ascii="Times New Roman" w:hAnsi="Times New Roman"/>
                <w:szCs w:val="28"/>
                <w:lang w:val="nl-NL"/>
              </w:rPr>
            </w:pPr>
          </w:p>
        </w:tc>
      </w:tr>
      <w:tr w:rsidR="00B439E7" w:rsidRPr="000A2619" w14:paraId="27A9FEC1" w14:textId="77777777" w:rsidTr="008A2012">
        <w:trPr>
          <w:trHeight w:val="311"/>
          <w:jc w:val="center"/>
        </w:trPr>
        <w:tc>
          <w:tcPr>
            <w:tcW w:w="432" w:type="pct"/>
          </w:tcPr>
          <w:p w14:paraId="6DE6C135" w14:textId="77777777" w:rsidR="00B439E7" w:rsidRPr="000A2619" w:rsidRDefault="00B439E7"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6</w:t>
            </w:r>
          </w:p>
        </w:tc>
        <w:tc>
          <w:tcPr>
            <w:tcW w:w="1755" w:type="pct"/>
          </w:tcPr>
          <w:p w14:paraId="488EEF36" w14:textId="77777777" w:rsidR="00B439E7" w:rsidRPr="000A2619" w:rsidRDefault="00B439E7" w:rsidP="00C92B7F">
            <w:pPr>
              <w:pStyle w:val="BodyTextIndent"/>
              <w:spacing w:before="60"/>
              <w:ind w:left="0" w:firstLine="0"/>
              <w:rPr>
                <w:rFonts w:ascii="Times New Roman" w:hAnsi="Times New Roman"/>
                <w:szCs w:val="28"/>
                <w:lang w:val="nl-NL"/>
              </w:rPr>
            </w:pPr>
            <w:r w:rsidRPr="000A2619">
              <w:rPr>
                <w:rFonts w:ascii="Times New Roman" w:hAnsi="Times New Roman"/>
                <w:szCs w:val="28"/>
                <w:lang w:val="nl-NL"/>
              </w:rPr>
              <w:t>Độ bão hoà</w:t>
            </w:r>
          </w:p>
        </w:tc>
        <w:tc>
          <w:tcPr>
            <w:tcW w:w="738" w:type="pct"/>
          </w:tcPr>
          <w:p w14:paraId="2E7BC642" w14:textId="77777777" w:rsidR="00B439E7" w:rsidRPr="000A2619" w:rsidRDefault="00B439E7"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G</w:t>
            </w:r>
          </w:p>
        </w:tc>
        <w:tc>
          <w:tcPr>
            <w:tcW w:w="738" w:type="pct"/>
          </w:tcPr>
          <w:p w14:paraId="5D718B12" w14:textId="77777777" w:rsidR="00B439E7" w:rsidRPr="000A2619" w:rsidRDefault="00B439E7"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w:t>
            </w:r>
          </w:p>
        </w:tc>
        <w:tc>
          <w:tcPr>
            <w:tcW w:w="1336" w:type="pct"/>
          </w:tcPr>
          <w:p w14:paraId="67F11B1C" w14:textId="77777777" w:rsidR="00B439E7" w:rsidRPr="000A2619" w:rsidRDefault="00B439E7" w:rsidP="00C92B7F">
            <w:pPr>
              <w:pStyle w:val="BodyTextIndent"/>
              <w:spacing w:before="60"/>
              <w:ind w:firstLine="0"/>
              <w:jc w:val="center"/>
              <w:rPr>
                <w:rFonts w:ascii="Times New Roman" w:hAnsi="Times New Roman"/>
                <w:szCs w:val="28"/>
                <w:lang w:val="nl-NL"/>
              </w:rPr>
            </w:pPr>
          </w:p>
        </w:tc>
      </w:tr>
      <w:tr w:rsidR="00B439E7" w:rsidRPr="000A2619" w14:paraId="0F94E538" w14:textId="77777777" w:rsidTr="008A2012">
        <w:trPr>
          <w:trHeight w:val="358"/>
          <w:jc w:val="center"/>
        </w:trPr>
        <w:tc>
          <w:tcPr>
            <w:tcW w:w="432" w:type="pct"/>
          </w:tcPr>
          <w:p w14:paraId="3F9EF613" w14:textId="77777777" w:rsidR="00B439E7" w:rsidRPr="000A2619" w:rsidRDefault="00B439E7"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7</w:t>
            </w:r>
          </w:p>
        </w:tc>
        <w:tc>
          <w:tcPr>
            <w:tcW w:w="1755" w:type="pct"/>
          </w:tcPr>
          <w:p w14:paraId="50530713" w14:textId="77777777" w:rsidR="00B439E7" w:rsidRPr="000A2619" w:rsidRDefault="00B439E7" w:rsidP="00C92B7F">
            <w:pPr>
              <w:pStyle w:val="BodyTextIndent"/>
              <w:spacing w:before="60"/>
              <w:ind w:left="0" w:firstLine="0"/>
              <w:rPr>
                <w:rFonts w:ascii="Times New Roman" w:hAnsi="Times New Roman"/>
                <w:szCs w:val="28"/>
                <w:lang w:val="nl-NL"/>
              </w:rPr>
            </w:pPr>
            <w:r w:rsidRPr="000A2619">
              <w:rPr>
                <w:rFonts w:ascii="Times New Roman" w:hAnsi="Times New Roman"/>
                <w:szCs w:val="28"/>
                <w:lang w:val="nl-NL"/>
              </w:rPr>
              <w:t>Áp lực tính toán quy ước</w:t>
            </w:r>
          </w:p>
        </w:tc>
        <w:tc>
          <w:tcPr>
            <w:tcW w:w="738" w:type="pct"/>
          </w:tcPr>
          <w:p w14:paraId="1C434B61" w14:textId="77777777" w:rsidR="00B439E7" w:rsidRPr="000A2619" w:rsidRDefault="00B439E7" w:rsidP="00C92B7F">
            <w:pPr>
              <w:pStyle w:val="BodyTextIndent"/>
              <w:spacing w:before="60"/>
              <w:ind w:left="0" w:firstLine="0"/>
              <w:jc w:val="center"/>
              <w:rPr>
                <w:rFonts w:ascii="Times New Roman" w:hAnsi="Times New Roman"/>
                <w:szCs w:val="28"/>
                <w:vertAlign w:val="subscript"/>
                <w:lang w:val="nl-NL"/>
              </w:rPr>
            </w:pPr>
            <w:r w:rsidRPr="000A2619">
              <w:rPr>
                <w:rFonts w:ascii="Times New Roman" w:hAnsi="Times New Roman"/>
                <w:szCs w:val="28"/>
                <w:lang w:val="nl-NL"/>
              </w:rPr>
              <w:t>R</w:t>
            </w:r>
            <w:r w:rsidRPr="000A2619">
              <w:rPr>
                <w:rFonts w:ascii="Times New Roman" w:hAnsi="Times New Roman"/>
                <w:szCs w:val="28"/>
                <w:vertAlign w:val="subscript"/>
                <w:lang w:val="nl-NL"/>
              </w:rPr>
              <w:t>0</w:t>
            </w:r>
          </w:p>
        </w:tc>
        <w:tc>
          <w:tcPr>
            <w:tcW w:w="738" w:type="pct"/>
          </w:tcPr>
          <w:p w14:paraId="5CAF9C28" w14:textId="77777777" w:rsidR="00B439E7" w:rsidRPr="000A2619" w:rsidRDefault="00B439E7"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kG/cm</w:t>
            </w:r>
            <w:r w:rsidRPr="000A2619">
              <w:rPr>
                <w:rFonts w:ascii="Times New Roman" w:hAnsi="Times New Roman"/>
                <w:szCs w:val="28"/>
                <w:vertAlign w:val="superscript"/>
                <w:lang w:val="nl-NL"/>
              </w:rPr>
              <w:t>2</w:t>
            </w:r>
          </w:p>
        </w:tc>
        <w:tc>
          <w:tcPr>
            <w:tcW w:w="1336" w:type="pct"/>
          </w:tcPr>
          <w:p w14:paraId="58069527" w14:textId="77777777" w:rsidR="00B439E7" w:rsidRPr="000A2619" w:rsidRDefault="00B439E7" w:rsidP="00C92B7F">
            <w:pPr>
              <w:pStyle w:val="BodyTextIndent"/>
              <w:spacing w:before="60"/>
              <w:ind w:firstLine="0"/>
              <w:jc w:val="center"/>
              <w:rPr>
                <w:rFonts w:ascii="Times New Roman" w:hAnsi="Times New Roman"/>
                <w:szCs w:val="28"/>
                <w:lang w:val="nl-NL"/>
              </w:rPr>
            </w:pPr>
          </w:p>
        </w:tc>
      </w:tr>
      <w:tr w:rsidR="00B439E7" w:rsidRPr="000A2619" w14:paraId="2989A8FA" w14:textId="77777777" w:rsidTr="008A2012">
        <w:trPr>
          <w:trHeight w:val="263"/>
          <w:jc w:val="center"/>
        </w:trPr>
        <w:tc>
          <w:tcPr>
            <w:tcW w:w="432" w:type="pct"/>
          </w:tcPr>
          <w:p w14:paraId="5E2A45F8" w14:textId="77777777" w:rsidR="00B439E7" w:rsidRPr="000A2619" w:rsidRDefault="00B439E7"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8</w:t>
            </w:r>
          </w:p>
        </w:tc>
        <w:tc>
          <w:tcPr>
            <w:tcW w:w="1755" w:type="pct"/>
          </w:tcPr>
          <w:p w14:paraId="16CB36E1" w14:textId="77777777" w:rsidR="00B439E7" w:rsidRPr="000A2619" w:rsidRDefault="00B439E7" w:rsidP="00C92B7F">
            <w:pPr>
              <w:pStyle w:val="BodyTextIndent"/>
              <w:spacing w:before="60"/>
              <w:ind w:left="0" w:firstLine="0"/>
              <w:rPr>
                <w:rFonts w:ascii="Times New Roman" w:hAnsi="Times New Roman"/>
                <w:szCs w:val="28"/>
                <w:lang w:val="nl-NL"/>
              </w:rPr>
            </w:pPr>
            <w:r w:rsidRPr="000A2619">
              <w:rPr>
                <w:rFonts w:ascii="Times New Roman" w:hAnsi="Times New Roman"/>
                <w:szCs w:val="28"/>
                <w:lang w:val="nl-NL"/>
              </w:rPr>
              <w:t>Modun tổng biến dạng</w:t>
            </w:r>
          </w:p>
        </w:tc>
        <w:tc>
          <w:tcPr>
            <w:tcW w:w="738" w:type="pct"/>
          </w:tcPr>
          <w:p w14:paraId="0D050BEA" w14:textId="77777777" w:rsidR="00B439E7" w:rsidRPr="000A2619" w:rsidRDefault="00B439E7" w:rsidP="00C92B7F">
            <w:pPr>
              <w:pStyle w:val="BodyTextIndent"/>
              <w:spacing w:before="60"/>
              <w:ind w:left="0" w:firstLine="0"/>
              <w:jc w:val="center"/>
              <w:rPr>
                <w:rFonts w:ascii="Times New Roman" w:hAnsi="Times New Roman"/>
                <w:szCs w:val="28"/>
                <w:vertAlign w:val="subscript"/>
                <w:lang w:val="nl-NL"/>
              </w:rPr>
            </w:pPr>
            <w:r w:rsidRPr="000A2619">
              <w:rPr>
                <w:rFonts w:ascii="Times New Roman" w:hAnsi="Times New Roman"/>
                <w:szCs w:val="28"/>
                <w:lang w:val="nl-NL"/>
              </w:rPr>
              <w:t>E</w:t>
            </w:r>
            <w:r w:rsidRPr="000A2619">
              <w:rPr>
                <w:rFonts w:ascii="Times New Roman" w:hAnsi="Times New Roman"/>
                <w:szCs w:val="28"/>
                <w:vertAlign w:val="subscript"/>
                <w:lang w:val="nl-NL"/>
              </w:rPr>
              <w:t>o</w:t>
            </w:r>
          </w:p>
        </w:tc>
        <w:tc>
          <w:tcPr>
            <w:tcW w:w="738" w:type="pct"/>
          </w:tcPr>
          <w:p w14:paraId="15A6D000" w14:textId="77777777" w:rsidR="00B439E7" w:rsidRPr="000A2619" w:rsidRDefault="00B439E7" w:rsidP="00C92B7F">
            <w:pPr>
              <w:pStyle w:val="BodyTextIndent"/>
              <w:spacing w:before="60"/>
              <w:ind w:left="0" w:firstLine="0"/>
              <w:jc w:val="center"/>
              <w:rPr>
                <w:rFonts w:ascii="Times New Roman" w:hAnsi="Times New Roman"/>
                <w:szCs w:val="28"/>
                <w:vertAlign w:val="superscript"/>
                <w:lang w:val="nl-NL"/>
              </w:rPr>
            </w:pPr>
            <w:r w:rsidRPr="000A2619">
              <w:rPr>
                <w:rFonts w:ascii="Times New Roman" w:hAnsi="Times New Roman"/>
                <w:szCs w:val="28"/>
                <w:lang w:val="nl-NL"/>
              </w:rPr>
              <w:t>kG/cm</w:t>
            </w:r>
            <w:r w:rsidRPr="000A2619">
              <w:rPr>
                <w:rFonts w:ascii="Times New Roman" w:hAnsi="Times New Roman"/>
                <w:szCs w:val="28"/>
                <w:vertAlign w:val="superscript"/>
                <w:lang w:val="nl-NL"/>
              </w:rPr>
              <w:t>2</w:t>
            </w:r>
          </w:p>
        </w:tc>
        <w:tc>
          <w:tcPr>
            <w:tcW w:w="1336" w:type="pct"/>
          </w:tcPr>
          <w:p w14:paraId="3B86481F" w14:textId="77777777" w:rsidR="00B439E7" w:rsidRPr="000A2619" w:rsidRDefault="00B439E7" w:rsidP="00C92B7F">
            <w:pPr>
              <w:pStyle w:val="BodyTextIndent"/>
              <w:spacing w:before="60"/>
              <w:ind w:firstLine="0"/>
              <w:jc w:val="center"/>
              <w:rPr>
                <w:rFonts w:ascii="Times New Roman" w:hAnsi="Times New Roman"/>
                <w:szCs w:val="28"/>
                <w:lang w:val="nl-NL"/>
              </w:rPr>
            </w:pPr>
          </w:p>
        </w:tc>
      </w:tr>
    </w:tbl>
    <w:p w14:paraId="21243EE3" w14:textId="77777777" w:rsidR="00B96720" w:rsidRPr="000A2619" w:rsidRDefault="00B96720" w:rsidP="00C92B7F">
      <w:pPr>
        <w:pStyle w:val="BodyTextIndent"/>
        <w:spacing w:before="60"/>
        <w:ind w:left="357"/>
        <w:rPr>
          <w:rFonts w:ascii="Times New Roman" w:hAnsi="Times New Roman"/>
          <w:szCs w:val="28"/>
          <w:u w:val="single"/>
        </w:rPr>
      </w:pPr>
      <w:r w:rsidRPr="000A2619">
        <w:rPr>
          <w:rFonts w:ascii="Times New Roman" w:hAnsi="Times New Roman"/>
          <w:szCs w:val="28"/>
          <w:u w:val="single"/>
        </w:rPr>
        <w:t>Đối với đất rời:</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767"/>
        <w:gridCol w:w="3357"/>
        <w:gridCol w:w="1343"/>
        <w:gridCol w:w="1343"/>
        <w:gridCol w:w="2478"/>
      </w:tblGrid>
      <w:tr w:rsidR="00332AFC" w:rsidRPr="000A2619" w14:paraId="4856AB7D" w14:textId="77777777" w:rsidTr="008A2012">
        <w:trPr>
          <w:trHeight w:val="435"/>
          <w:jc w:val="center"/>
        </w:trPr>
        <w:tc>
          <w:tcPr>
            <w:tcW w:w="413" w:type="pct"/>
            <w:vAlign w:val="center"/>
          </w:tcPr>
          <w:p w14:paraId="068D498F" w14:textId="77777777" w:rsidR="00B96720" w:rsidRPr="000A2619" w:rsidRDefault="00B96720" w:rsidP="00C92B7F">
            <w:pPr>
              <w:pStyle w:val="BodyTextIndent"/>
              <w:spacing w:before="60"/>
              <w:ind w:left="0" w:firstLine="0"/>
              <w:jc w:val="center"/>
              <w:rPr>
                <w:rFonts w:ascii="Times New Roman" w:hAnsi="Times New Roman"/>
                <w:b/>
                <w:szCs w:val="28"/>
                <w:lang w:val="nl-NL"/>
              </w:rPr>
            </w:pPr>
            <w:r w:rsidRPr="000A2619">
              <w:rPr>
                <w:rFonts w:ascii="Times New Roman" w:hAnsi="Times New Roman"/>
                <w:b/>
                <w:szCs w:val="28"/>
                <w:lang w:val="nl-NL"/>
              </w:rPr>
              <w:t>STT</w:t>
            </w:r>
          </w:p>
        </w:tc>
        <w:tc>
          <w:tcPr>
            <w:tcW w:w="1807" w:type="pct"/>
            <w:vAlign w:val="center"/>
          </w:tcPr>
          <w:p w14:paraId="754BA42D" w14:textId="77777777" w:rsidR="00B96720" w:rsidRPr="000A2619" w:rsidRDefault="00B96720" w:rsidP="00C92B7F">
            <w:pPr>
              <w:pStyle w:val="BodyTextIndent"/>
              <w:spacing w:before="60"/>
              <w:ind w:left="0" w:firstLine="0"/>
              <w:jc w:val="center"/>
              <w:rPr>
                <w:rFonts w:ascii="Times New Roman" w:hAnsi="Times New Roman"/>
                <w:b/>
                <w:szCs w:val="28"/>
                <w:lang w:val="nl-NL"/>
              </w:rPr>
            </w:pPr>
            <w:r w:rsidRPr="000A2619">
              <w:rPr>
                <w:rFonts w:ascii="Times New Roman" w:hAnsi="Times New Roman"/>
                <w:b/>
                <w:szCs w:val="28"/>
                <w:lang w:val="nl-NL"/>
              </w:rPr>
              <w:t>Chỉ tiêu</w:t>
            </w:r>
          </w:p>
        </w:tc>
        <w:tc>
          <w:tcPr>
            <w:tcW w:w="723" w:type="pct"/>
            <w:vAlign w:val="center"/>
          </w:tcPr>
          <w:p w14:paraId="71E63926" w14:textId="77777777" w:rsidR="00B96720" w:rsidRPr="000A2619" w:rsidRDefault="00B96720" w:rsidP="00C92B7F">
            <w:pPr>
              <w:pStyle w:val="BodyTextIndent"/>
              <w:spacing w:before="60"/>
              <w:ind w:left="0" w:firstLine="0"/>
              <w:jc w:val="center"/>
              <w:rPr>
                <w:rFonts w:ascii="Times New Roman" w:hAnsi="Times New Roman"/>
                <w:b/>
                <w:szCs w:val="28"/>
                <w:lang w:val="nl-NL"/>
              </w:rPr>
            </w:pPr>
            <w:r w:rsidRPr="000A2619">
              <w:rPr>
                <w:rFonts w:ascii="Times New Roman" w:hAnsi="Times New Roman"/>
                <w:b/>
                <w:szCs w:val="28"/>
                <w:lang w:val="nl-NL"/>
              </w:rPr>
              <w:t>Ký hiệu</w:t>
            </w:r>
          </w:p>
        </w:tc>
        <w:tc>
          <w:tcPr>
            <w:tcW w:w="723" w:type="pct"/>
            <w:vAlign w:val="center"/>
          </w:tcPr>
          <w:p w14:paraId="282B48BD" w14:textId="77777777" w:rsidR="00B96720" w:rsidRPr="000A2619" w:rsidRDefault="00454F0F" w:rsidP="00C92B7F">
            <w:pPr>
              <w:pStyle w:val="BodyTextIndent"/>
              <w:spacing w:before="60"/>
              <w:ind w:left="0" w:firstLine="0"/>
              <w:jc w:val="center"/>
              <w:rPr>
                <w:rFonts w:ascii="Times New Roman" w:hAnsi="Times New Roman"/>
                <w:b/>
                <w:szCs w:val="28"/>
                <w:lang w:val="nl-NL"/>
              </w:rPr>
            </w:pPr>
            <w:r w:rsidRPr="000A2619">
              <w:rPr>
                <w:rFonts w:ascii="Times New Roman" w:hAnsi="Times New Roman"/>
                <w:b/>
                <w:szCs w:val="28"/>
                <w:lang w:val="nl-NL"/>
              </w:rPr>
              <w:t>Đơ</w:t>
            </w:r>
            <w:r w:rsidR="00C47A2E" w:rsidRPr="000A2619">
              <w:rPr>
                <w:rFonts w:ascii="Times New Roman" w:hAnsi="Times New Roman"/>
                <w:b/>
                <w:szCs w:val="28"/>
                <w:lang w:val="nl-NL"/>
              </w:rPr>
              <w:t>n</w:t>
            </w:r>
            <w:r w:rsidR="00B96720" w:rsidRPr="000A2619">
              <w:rPr>
                <w:rFonts w:ascii="Times New Roman" w:hAnsi="Times New Roman"/>
                <w:b/>
                <w:szCs w:val="28"/>
                <w:lang w:val="nl-NL"/>
              </w:rPr>
              <w:t xml:space="preserve"> vị</w:t>
            </w:r>
          </w:p>
        </w:tc>
        <w:tc>
          <w:tcPr>
            <w:tcW w:w="1334" w:type="pct"/>
            <w:vAlign w:val="center"/>
          </w:tcPr>
          <w:p w14:paraId="1F923DB9" w14:textId="77777777" w:rsidR="00B96720" w:rsidRPr="000A2619" w:rsidRDefault="00B96720" w:rsidP="00C92B7F">
            <w:pPr>
              <w:pStyle w:val="BodyTextIndent"/>
              <w:spacing w:before="60"/>
              <w:ind w:left="0" w:firstLine="0"/>
              <w:jc w:val="center"/>
              <w:rPr>
                <w:rFonts w:ascii="Times New Roman" w:hAnsi="Times New Roman"/>
                <w:b/>
                <w:szCs w:val="28"/>
                <w:lang w:val="nl-NL"/>
              </w:rPr>
            </w:pPr>
            <w:r w:rsidRPr="000A2619">
              <w:rPr>
                <w:rFonts w:ascii="Times New Roman" w:hAnsi="Times New Roman"/>
                <w:b/>
                <w:bCs/>
                <w:szCs w:val="28"/>
              </w:rPr>
              <w:t>Ghi chú</w:t>
            </w:r>
          </w:p>
        </w:tc>
      </w:tr>
      <w:tr w:rsidR="00332AFC" w:rsidRPr="000A2619" w14:paraId="381F0F7F" w14:textId="77777777" w:rsidTr="008A2012">
        <w:trPr>
          <w:jc w:val="center"/>
        </w:trPr>
        <w:tc>
          <w:tcPr>
            <w:tcW w:w="413" w:type="pct"/>
          </w:tcPr>
          <w:p w14:paraId="3FFDA69D" w14:textId="77777777" w:rsidR="00B96720" w:rsidRPr="000A2619" w:rsidRDefault="00B96720" w:rsidP="00C92B7F">
            <w:pPr>
              <w:pStyle w:val="BodyTextIndent"/>
              <w:spacing w:before="60"/>
              <w:ind w:left="-77" w:firstLine="0"/>
              <w:jc w:val="center"/>
              <w:rPr>
                <w:rFonts w:ascii="Times New Roman" w:hAnsi="Times New Roman"/>
                <w:b/>
                <w:szCs w:val="28"/>
                <w:lang w:val="nl-NL"/>
              </w:rPr>
            </w:pPr>
            <w:r w:rsidRPr="000A2619">
              <w:rPr>
                <w:rFonts w:ascii="Times New Roman" w:hAnsi="Times New Roman"/>
                <w:b/>
                <w:szCs w:val="28"/>
                <w:lang w:val="nl-NL"/>
              </w:rPr>
              <w:t>I</w:t>
            </w:r>
          </w:p>
        </w:tc>
        <w:tc>
          <w:tcPr>
            <w:tcW w:w="1807" w:type="pct"/>
          </w:tcPr>
          <w:p w14:paraId="00EDA477" w14:textId="77777777" w:rsidR="00B96720" w:rsidRPr="000A2619" w:rsidRDefault="00B96720" w:rsidP="00C92B7F">
            <w:pPr>
              <w:pStyle w:val="BodyTextIndent"/>
              <w:spacing w:before="60"/>
              <w:ind w:left="0" w:firstLine="0"/>
              <w:jc w:val="left"/>
              <w:rPr>
                <w:rFonts w:ascii="Times New Roman" w:hAnsi="Times New Roman"/>
                <w:b/>
                <w:szCs w:val="28"/>
                <w:lang w:val="nl-NL"/>
              </w:rPr>
            </w:pPr>
            <w:r w:rsidRPr="000A2619">
              <w:rPr>
                <w:rFonts w:ascii="Times New Roman" w:hAnsi="Times New Roman"/>
                <w:b/>
                <w:szCs w:val="28"/>
                <w:lang w:val="nl-NL"/>
              </w:rPr>
              <w:t>Chỉ tiêu thí nghiệm</w:t>
            </w:r>
          </w:p>
        </w:tc>
        <w:tc>
          <w:tcPr>
            <w:tcW w:w="723" w:type="pct"/>
          </w:tcPr>
          <w:p w14:paraId="37CB0B06" w14:textId="77777777" w:rsidR="00B96720" w:rsidRPr="000A2619" w:rsidRDefault="00B96720" w:rsidP="00C92B7F">
            <w:pPr>
              <w:pStyle w:val="BodyTextIndent"/>
              <w:spacing w:before="60"/>
              <w:ind w:firstLine="0"/>
              <w:jc w:val="center"/>
              <w:rPr>
                <w:rFonts w:ascii="Times New Roman" w:hAnsi="Times New Roman"/>
                <w:b/>
                <w:szCs w:val="28"/>
                <w:lang w:val="nl-NL"/>
              </w:rPr>
            </w:pPr>
          </w:p>
        </w:tc>
        <w:tc>
          <w:tcPr>
            <w:tcW w:w="723" w:type="pct"/>
          </w:tcPr>
          <w:p w14:paraId="0372BBF4" w14:textId="77777777" w:rsidR="00B96720" w:rsidRPr="000A2619" w:rsidRDefault="00B96720" w:rsidP="00C92B7F">
            <w:pPr>
              <w:pStyle w:val="BodyTextIndent"/>
              <w:spacing w:before="60"/>
              <w:ind w:firstLine="0"/>
              <w:jc w:val="center"/>
              <w:rPr>
                <w:rFonts w:ascii="Times New Roman" w:hAnsi="Times New Roman"/>
                <w:b/>
                <w:szCs w:val="28"/>
                <w:lang w:val="nl-NL"/>
              </w:rPr>
            </w:pPr>
          </w:p>
        </w:tc>
        <w:tc>
          <w:tcPr>
            <w:tcW w:w="1334" w:type="pct"/>
          </w:tcPr>
          <w:p w14:paraId="63A12541" w14:textId="77777777" w:rsidR="00B96720" w:rsidRPr="000A2619" w:rsidRDefault="00B96720" w:rsidP="00C92B7F">
            <w:pPr>
              <w:pStyle w:val="BodyTextIndent"/>
              <w:spacing w:before="60"/>
              <w:ind w:firstLine="0"/>
              <w:jc w:val="center"/>
              <w:rPr>
                <w:rFonts w:ascii="Times New Roman" w:hAnsi="Times New Roman"/>
                <w:b/>
                <w:szCs w:val="28"/>
                <w:lang w:val="nl-NL"/>
              </w:rPr>
            </w:pPr>
          </w:p>
        </w:tc>
      </w:tr>
      <w:tr w:rsidR="00332AFC" w:rsidRPr="000A2619" w14:paraId="639BAA17" w14:textId="77777777" w:rsidTr="008A2012">
        <w:trPr>
          <w:jc w:val="center"/>
        </w:trPr>
        <w:tc>
          <w:tcPr>
            <w:tcW w:w="413" w:type="pct"/>
          </w:tcPr>
          <w:p w14:paraId="1AA24FA9" w14:textId="77777777" w:rsidR="00B96720" w:rsidRPr="000A2619" w:rsidRDefault="00B96720"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1</w:t>
            </w:r>
          </w:p>
        </w:tc>
        <w:tc>
          <w:tcPr>
            <w:tcW w:w="1807" w:type="pct"/>
          </w:tcPr>
          <w:p w14:paraId="5FD6B5AC" w14:textId="77777777" w:rsidR="00B96720" w:rsidRPr="000A2619" w:rsidRDefault="00B96720" w:rsidP="00C92B7F">
            <w:pPr>
              <w:pStyle w:val="BodyTextIndent"/>
              <w:spacing w:before="60"/>
              <w:ind w:left="0" w:firstLine="0"/>
              <w:jc w:val="left"/>
              <w:rPr>
                <w:rFonts w:ascii="Times New Roman" w:hAnsi="Times New Roman"/>
                <w:szCs w:val="28"/>
                <w:lang w:val="nl-NL"/>
              </w:rPr>
            </w:pPr>
            <w:r w:rsidRPr="000A2619">
              <w:rPr>
                <w:rFonts w:ascii="Times New Roman" w:hAnsi="Times New Roman"/>
                <w:szCs w:val="28"/>
                <w:lang w:val="nl-NL"/>
              </w:rPr>
              <w:t>Thành phần hạt</w:t>
            </w:r>
          </w:p>
        </w:tc>
        <w:tc>
          <w:tcPr>
            <w:tcW w:w="723" w:type="pct"/>
          </w:tcPr>
          <w:p w14:paraId="4B0478ED" w14:textId="77777777" w:rsidR="00B96720" w:rsidRPr="000A2619" w:rsidRDefault="00B96720"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P</w:t>
            </w:r>
          </w:p>
        </w:tc>
        <w:tc>
          <w:tcPr>
            <w:tcW w:w="723" w:type="pct"/>
          </w:tcPr>
          <w:p w14:paraId="059FF617" w14:textId="77777777" w:rsidR="00B96720" w:rsidRPr="000A2619" w:rsidRDefault="00B96720"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w:t>
            </w:r>
          </w:p>
        </w:tc>
        <w:tc>
          <w:tcPr>
            <w:tcW w:w="1334" w:type="pct"/>
            <w:vAlign w:val="center"/>
          </w:tcPr>
          <w:p w14:paraId="64B08999" w14:textId="77777777" w:rsidR="00B96720" w:rsidRPr="000A2619" w:rsidRDefault="00B96720" w:rsidP="00C92B7F">
            <w:pPr>
              <w:ind w:firstLine="0"/>
              <w:jc w:val="center"/>
              <w:rPr>
                <w:szCs w:val="28"/>
                <w:lang w:val="nl-NL"/>
              </w:rPr>
            </w:pPr>
            <w:r w:rsidRPr="000A2619">
              <w:rPr>
                <w:szCs w:val="28"/>
                <w:lang w:val="nl-NL"/>
              </w:rPr>
              <w:t>TCVN 4198:2012</w:t>
            </w:r>
          </w:p>
        </w:tc>
      </w:tr>
      <w:tr w:rsidR="00332AFC" w:rsidRPr="000A2619" w14:paraId="3050BBF5" w14:textId="77777777" w:rsidTr="008A2012">
        <w:trPr>
          <w:jc w:val="center"/>
        </w:trPr>
        <w:tc>
          <w:tcPr>
            <w:tcW w:w="413" w:type="pct"/>
          </w:tcPr>
          <w:p w14:paraId="65D929B1" w14:textId="77777777" w:rsidR="00B96720" w:rsidRPr="000A2619" w:rsidRDefault="00B96720"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2</w:t>
            </w:r>
          </w:p>
        </w:tc>
        <w:tc>
          <w:tcPr>
            <w:tcW w:w="1807" w:type="pct"/>
          </w:tcPr>
          <w:p w14:paraId="5721565F" w14:textId="77777777" w:rsidR="00B96720" w:rsidRPr="000A2619" w:rsidRDefault="00B96720" w:rsidP="00C92B7F">
            <w:pPr>
              <w:pStyle w:val="BodyTextIndent"/>
              <w:spacing w:before="60"/>
              <w:ind w:left="0" w:firstLine="0"/>
              <w:jc w:val="left"/>
              <w:rPr>
                <w:rFonts w:ascii="Times New Roman" w:hAnsi="Times New Roman"/>
                <w:szCs w:val="28"/>
                <w:lang w:val="nl-NL"/>
              </w:rPr>
            </w:pPr>
            <w:r w:rsidRPr="000A2619">
              <w:rPr>
                <w:rFonts w:ascii="Times New Roman" w:hAnsi="Times New Roman"/>
                <w:szCs w:val="28"/>
                <w:lang w:val="nl-NL"/>
              </w:rPr>
              <w:t xml:space="preserve">Khối </w:t>
            </w:r>
            <w:r w:rsidR="004C7DE0" w:rsidRPr="000A2619">
              <w:rPr>
                <w:rFonts w:ascii="Times New Roman" w:hAnsi="Times New Roman"/>
                <w:szCs w:val="28"/>
                <w:lang w:val="nl-NL"/>
              </w:rPr>
              <w:t>lượng</w:t>
            </w:r>
            <w:r w:rsidRPr="000A2619">
              <w:rPr>
                <w:rFonts w:ascii="Times New Roman" w:hAnsi="Times New Roman"/>
                <w:szCs w:val="28"/>
                <w:lang w:val="nl-NL"/>
              </w:rPr>
              <w:t xml:space="preserve"> riêng</w:t>
            </w:r>
          </w:p>
        </w:tc>
        <w:tc>
          <w:tcPr>
            <w:tcW w:w="723" w:type="pct"/>
          </w:tcPr>
          <w:p w14:paraId="34FB6A02" w14:textId="77777777" w:rsidR="00B96720" w:rsidRPr="000A2619" w:rsidRDefault="00B96720"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sym w:font="Symbol" w:char="F044"/>
            </w:r>
          </w:p>
        </w:tc>
        <w:tc>
          <w:tcPr>
            <w:tcW w:w="723" w:type="pct"/>
          </w:tcPr>
          <w:p w14:paraId="2C1E8CFE" w14:textId="77777777" w:rsidR="00B96720" w:rsidRPr="000A2619" w:rsidRDefault="00B96720"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g/cm</w:t>
            </w:r>
            <w:r w:rsidRPr="000A2619">
              <w:rPr>
                <w:rFonts w:ascii="Times New Roman" w:hAnsi="Times New Roman"/>
                <w:szCs w:val="28"/>
                <w:vertAlign w:val="superscript"/>
                <w:lang w:val="nl-NL"/>
              </w:rPr>
              <w:t>3</w:t>
            </w:r>
          </w:p>
        </w:tc>
        <w:tc>
          <w:tcPr>
            <w:tcW w:w="1334" w:type="pct"/>
          </w:tcPr>
          <w:p w14:paraId="2B13C3F1" w14:textId="77777777" w:rsidR="00B96720" w:rsidRPr="000A2619" w:rsidRDefault="00B96720"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TCVN 4195:2012</w:t>
            </w:r>
          </w:p>
        </w:tc>
      </w:tr>
      <w:tr w:rsidR="006A2468" w:rsidRPr="000A2619" w14:paraId="2F6BCA04" w14:textId="77777777" w:rsidTr="008A2012">
        <w:trPr>
          <w:jc w:val="center"/>
        </w:trPr>
        <w:tc>
          <w:tcPr>
            <w:tcW w:w="413" w:type="pct"/>
          </w:tcPr>
          <w:p w14:paraId="244783D1" w14:textId="76C123EF" w:rsidR="006A2468" w:rsidRPr="000A2619" w:rsidRDefault="006A2468" w:rsidP="00C92B7F">
            <w:pPr>
              <w:pStyle w:val="BodyTextIndent"/>
              <w:spacing w:before="60"/>
              <w:ind w:left="0" w:firstLine="0"/>
              <w:jc w:val="center"/>
              <w:rPr>
                <w:rFonts w:ascii="Times New Roman" w:hAnsi="Times New Roman"/>
                <w:szCs w:val="28"/>
                <w:lang w:val="nl-NL"/>
              </w:rPr>
            </w:pPr>
            <w:r>
              <w:rPr>
                <w:rFonts w:ascii="Times New Roman" w:hAnsi="Times New Roman"/>
                <w:szCs w:val="28"/>
                <w:lang w:val="nl-NL"/>
              </w:rPr>
              <w:t>3</w:t>
            </w:r>
          </w:p>
        </w:tc>
        <w:tc>
          <w:tcPr>
            <w:tcW w:w="1807" w:type="pct"/>
          </w:tcPr>
          <w:p w14:paraId="6698AC49" w14:textId="4E5F5051" w:rsidR="006A2468" w:rsidRPr="000A2619" w:rsidRDefault="006A2468" w:rsidP="00C92B7F">
            <w:pPr>
              <w:pStyle w:val="BodyTextIndent"/>
              <w:spacing w:before="60"/>
              <w:ind w:left="0" w:firstLine="0"/>
              <w:jc w:val="left"/>
              <w:rPr>
                <w:rFonts w:ascii="Times New Roman" w:hAnsi="Times New Roman"/>
                <w:szCs w:val="28"/>
                <w:lang w:val="nl-NL"/>
              </w:rPr>
            </w:pPr>
            <w:r>
              <w:rPr>
                <w:rFonts w:ascii="Times New Roman" w:hAnsi="Times New Roman"/>
                <w:szCs w:val="28"/>
                <w:lang w:val="nl-NL"/>
              </w:rPr>
              <w:t>Góc nghỉ khô</w:t>
            </w:r>
          </w:p>
        </w:tc>
        <w:tc>
          <w:tcPr>
            <w:tcW w:w="723" w:type="pct"/>
          </w:tcPr>
          <w:p w14:paraId="0A1651AD" w14:textId="2ADBEDD4" w:rsidR="006A2468" w:rsidRPr="000A2619" w:rsidRDefault="006A2468" w:rsidP="00C92B7F">
            <w:pPr>
              <w:pStyle w:val="BodyTextIndent"/>
              <w:spacing w:before="60"/>
              <w:ind w:left="0" w:firstLine="0"/>
              <w:jc w:val="center"/>
              <w:rPr>
                <w:rFonts w:ascii="Times New Roman" w:hAnsi="Times New Roman"/>
                <w:szCs w:val="28"/>
                <w:lang w:val="nl-NL"/>
              </w:rPr>
            </w:pPr>
            <w:r>
              <w:rPr>
                <w:rFonts w:ascii="Times New Roman" w:hAnsi="Times New Roman"/>
                <w:sz w:val="26"/>
                <w:szCs w:val="26"/>
                <w:lang w:val="nl-NL"/>
              </w:rPr>
              <w:t>α</w:t>
            </w:r>
            <w:r>
              <w:rPr>
                <w:rFonts w:ascii="Times New Roman" w:hAnsi="Times New Roman"/>
                <w:sz w:val="26"/>
                <w:szCs w:val="26"/>
                <w:vertAlign w:val="subscript"/>
                <w:lang w:val="nl-NL"/>
              </w:rPr>
              <w:t>k</w:t>
            </w:r>
          </w:p>
        </w:tc>
        <w:tc>
          <w:tcPr>
            <w:tcW w:w="723" w:type="pct"/>
          </w:tcPr>
          <w:p w14:paraId="15481592" w14:textId="6DF0C718" w:rsidR="006A2468" w:rsidRPr="000A2619" w:rsidRDefault="006A2468" w:rsidP="00C92B7F">
            <w:pPr>
              <w:pStyle w:val="BodyTextIndent"/>
              <w:spacing w:before="60"/>
              <w:ind w:left="0" w:firstLine="0"/>
              <w:jc w:val="center"/>
              <w:rPr>
                <w:rFonts w:ascii="Times New Roman" w:hAnsi="Times New Roman"/>
                <w:szCs w:val="28"/>
                <w:lang w:val="nl-NL"/>
              </w:rPr>
            </w:pPr>
            <w:r>
              <w:rPr>
                <w:rFonts w:ascii="Times New Roman" w:hAnsi="Times New Roman"/>
                <w:sz w:val="26"/>
                <w:szCs w:val="26"/>
                <w:lang w:val="nl-NL"/>
              </w:rPr>
              <w:t>độ</w:t>
            </w:r>
          </w:p>
        </w:tc>
        <w:tc>
          <w:tcPr>
            <w:tcW w:w="1334" w:type="pct"/>
          </w:tcPr>
          <w:p w14:paraId="09702C9A" w14:textId="69E76899" w:rsidR="006A2468" w:rsidRPr="000A2619" w:rsidRDefault="006A2468" w:rsidP="00C92B7F">
            <w:pPr>
              <w:pStyle w:val="BodyTextIndent"/>
              <w:spacing w:before="60"/>
              <w:ind w:left="0" w:firstLine="0"/>
              <w:jc w:val="center"/>
              <w:rPr>
                <w:rFonts w:ascii="Times New Roman" w:hAnsi="Times New Roman"/>
                <w:szCs w:val="28"/>
                <w:lang w:val="nl-NL"/>
              </w:rPr>
            </w:pPr>
            <w:r w:rsidRPr="006A2468">
              <w:rPr>
                <w:rFonts w:ascii="Times New Roman" w:hAnsi="Times New Roman"/>
                <w:szCs w:val="28"/>
                <w:lang w:val="nl-NL"/>
              </w:rPr>
              <w:t>TCVN 8724:2012</w:t>
            </w:r>
          </w:p>
        </w:tc>
      </w:tr>
      <w:tr w:rsidR="006A2468" w:rsidRPr="000A2619" w14:paraId="425EEB63" w14:textId="77777777" w:rsidTr="008A2012">
        <w:trPr>
          <w:jc w:val="center"/>
        </w:trPr>
        <w:tc>
          <w:tcPr>
            <w:tcW w:w="413" w:type="pct"/>
          </w:tcPr>
          <w:p w14:paraId="5531CC86" w14:textId="441878C2" w:rsidR="006A2468" w:rsidRPr="000A2619" w:rsidRDefault="006A2468" w:rsidP="00C92B7F">
            <w:pPr>
              <w:pStyle w:val="BodyTextIndent"/>
              <w:spacing w:before="60"/>
              <w:ind w:left="0" w:firstLine="0"/>
              <w:jc w:val="center"/>
              <w:rPr>
                <w:rFonts w:ascii="Times New Roman" w:hAnsi="Times New Roman"/>
                <w:szCs w:val="28"/>
                <w:lang w:val="nl-NL"/>
              </w:rPr>
            </w:pPr>
            <w:r>
              <w:rPr>
                <w:rFonts w:ascii="Times New Roman" w:hAnsi="Times New Roman"/>
                <w:szCs w:val="28"/>
                <w:lang w:val="nl-NL"/>
              </w:rPr>
              <w:t>4</w:t>
            </w:r>
          </w:p>
        </w:tc>
        <w:tc>
          <w:tcPr>
            <w:tcW w:w="1807" w:type="pct"/>
          </w:tcPr>
          <w:p w14:paraId="72801F0C" w14:textId="79BA7B3C" w:rsidR="006A2468" w:rsidRPr="000A2619" w:rsidRDefault="006A2468" w:rsidP="00C92B7F">
            <w:pPr>
              <w:pStyle w:val="BodyTextIndent"/>
              <w:spacing w:before="60"/>
              <w:ind w:left="0" w:firstLine="0"/>
              <w:jc w:val="left"/>
              <w:rPr>
                <w:rFonts w:ascii="Times New Roman" w:hAnsi="Times New Roman"/>
                <w:szCs w:val="28"/>
                <w:lang w:val="nl-NL"/>
              </w:rPr>
            </w:pPr>
            <w:r>
              <w:rPr>
                <w:rFonts w:ascii="Times New Roman" w:hAnsi="Times New Roman"/>
                <w:szCs w:val="28"/>
                <w:lang w:val="nl-NL"/>
              </w:rPr>
              <w:t>Góc nghỉ ướt</w:t>
            </w:r>
          </w:p>
        </w:tc>
        <w:tc>
          <w:tcPr>
            <w:tcW w:w="723" w:type="pct"/>
          </w:tcPr>
          <w:p w14:paraId="3833FE8E" w14:textId="4912E160" w:rsidR="006A2468" w:rsidRPr="000A2619" w:rsidRDefault="006A2468" w:rsidP="00C92B7F">
            <w:pPr>
              <w:pStyle w:val="BodyTextIndent"/>
              <w:spacing w:before="60"/>
              <w:ind w:left="0" w:firstLine="0"/>
              <w:jc w:val="center"/>
              <w:rPr>
                <w:rFonts w:ascii="Times New Roman" w:hAnsi="Times New Roman"/>
                <w:szCs w:val="28"/>
                <w:vertAlign w:val="subscript"/>
                <w:lang w:val="nl-NL"/>
              </w:rPr>
            </w:pPr>
            <w:r>
              <w:rPr>
                <w:rFonts w:ascii="Times New Roman" w:hAnsi="Times New Roman"/>
                <w:sz w:val="26"/>
                <w:szCs w:val="26"/>
                <w:lang w:val="nl-NL"/>
              </w:rPr>
              <w:t>α</w:t>
            </w:r>
            <w:r>
              <w:rPr>
                <w:rFonts w:ascii="Times New Roman" w:hAnsi="Times New Roman"/>
                <w:sz w:val="26"/>
                <w:szCs w:val="26"/>
                <w:vertAlign w:val="subscript"/>
                <w:lang w:val="nl-NL"/>
              </w:rPr>
              <w:t>ư</w:t>
            </w:r>
          </w:p>
        </w:tc>
        <w:tc>
          <w:tcPr>
            <w:tcW w:w="723" w:type="pct"/>
          </w:tcPr>
          <w:p w14:paraId="3DB95657" w14:textId="745CEAE0" w:rsidR="006A2468" w:rsidRPr="000A2619" w:rsidRDefault="006A2468" w:rsidP="00C92B7F">
            <w:pPr>
              <w:pStyle w:val="BodyTextIndent"/>
              <w:spacing w:before="60"/>
              <w:ind w:left="0" w:firstLine="0"/>
              <w:jc w:val="center"/>
              <w:rPr>
                <w:rFonts w:ascii="Times New Roman" w:hAnsi="Times New Roman"/>
                <w:szCs w:val="28"/>
                <w:vertAlign w:val="superscript"/>
                <w:lang w:val="nl-NL"/>
              </w:rPr>
            </w:pPr>
            <w:r>
              <w:rPr>
                <w:rFonts w:ascii="Times New Roman" w:hAnsi="Times New Roman"/>
                <w:sz w:val="26"/>
                <w:szCs w:val="26"/>
                <w:lang w:val="nl-NL"/>
              </w:rPr>
              <w:t>độ</w:t>
            </w:r>
          </w:p>
        </w:tc>
        <w:tc>
          <w:tcPr>
            <w:tcW w:w="1334" w:type="pct"/>
          </w:tcPr>
          <w:p w14:paraId="0A322FC2" w14:textId="49806F18" w:rsidR="006A2468" w:rsidRPr="000A2619" w:rsidRDefault="006A2468" w:rsidP="00C92B7F">
            <w:pPr>
              <w:pStyle w:val="BodyTextIndent"/>
              <w:spacing w:before="60"/>
              <w:ind w:left="0" w:firstLine="0"/>
              <w:jc w:val="center"/>
              <w:rPr>
                <w:rFonts w:ascii="Times New Roman" w:hAnsi="Times New Roman"/>
                <w:szCs w:val="28"/>
                <w:lang w:val="nl-NL"/>
              </w:rPr>
            </w:pPr>
            <w:r w:rsidRPr="006A2468">
              <w:rPr>
                <w:rFonts w:ascii="Times New Roman" w:hAnsi="Times New Roman"/>
                <w:szCs w:val="28"/>
                <w:lang w:val="nl-NL"/>
              </w:rPr>
              <w:t>TCVN 8724:2012</w:t>
            </w:r>
          </w:p>
        </w:tc>
      </w:tr>
    </w:tbl>
    <w:p w14:paraId="4E78FA7F" w14:textId="77777777" w:rsidR="00FA12C6" w:rsidRPr="000A2619" w:rsidRDefault="00FA12C6" w:rsidP="00C92B7F">
      <w:pPr>
        <w:pStyle w:val="BodyTextIndent"/>
        <w:spacing w:before="60"/>
        <w:ind w:left="357"/>
        <w:rPr>
          <w:rFonts w:ascii="Times New Roman" w:hAnsi="Times New Roman"/>
          <w:szCs w:val="28"/>
          <w:u w:val="single"/>
        </w:rPr>
      </w:pPr>
      <w:r w:rsidRPr="000A2619">
        <w:rPr>
          <w:rFonts w:ascii="Times New Roman" w:hAnsi="Times New Roman"/>
          <w:szCs w:val="28"/>
          <w:u w:val="single"/>
        </w:rPr>
        <w:t xml:space="preserve">Đối với </w:t>
      </w:r>
      <w:r w:rsidR="00B96720" w:rsidRPr="000A2619">
        <w:rPr>
          <w:rFonts w:ascii="Times New Roman" w:hAnsi="Times New Roman"/>
          <w:szCs w:val="28"/>
          <w:u w:val="single"/>
        </w:rPr>
        <w:t>đá</w:t>
      </w:r>
      <w:r w:rsidRPr="000A2619">
        <w:rPr>
          <w:rFonts w:ascii="Times New Roman" w:hAnsi="Times New Roman"/>
          <w:szCs w:val="28"/>
          <w:u w:val="single"/>
        </w:rPr>
        <w:t>:</w:t>
      </w:r>
    </w:p>
    <w:tbl>
      <w:tblPr>
        <w:tblW w:w="8856"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20"/>
        <w:gridCol w:w="3150"/>
        <w:gridCol w:w="1125"/>
        <w:gridCol w:w="1134"/>
        <w:gridCol w:w="2727"/>
      </w:tblGrid>
      <w:tr w:rsidR="00332AFC" w:rsidRPr="000A2619" w14:paraId="3FBB7095" w14:textId="77777777" w:rsidTr="00160868">
        <w:trPr>
          <w:trHeight w:val="435"/>
          <w:tblHeader/>
          <w:jc w:val="center"/>
        </w:trPr>
        <w:tc>
          <w:tcPr>
            <w:tcW w:w="720" w:type="dxa"/>
            <w:vAlign w:val="center"/>
          </w:tcPr>
          <w:p w14:paraId="122EC98F" w14:textId="6D36FAED" w:rsidR="00FA12C6" w:rsidRPr="000A2619" w:rsidRDefault="00FA12C6" w:rsidP="00C92B7F">
            <w:pPr>
              <w:pStyle w:val="BodyTextIndent"/>
              <w:spacing w:before="60"/>
              <w:ind w:left="0" w:firstLine="0"/>
              <w:jc w:val="center"/>
              <w:rPr>
                <w:rFonts w:ascii="Times New Roman" w:hAnsi="Times New Roman"/>
                <w:b/>
                <w:szCs w:val="28"/>
                <w:lang w:val="nl-NL"/>
              </w:rPr>
            </w:pPr>
            <w:r w:rsidRPr="000A2619">
              <w:rPr>
                <w:rFonts w:ascii="Times New Roman" w:hAnsi="Times New Roman"/>
                <w:b/>
                <w:szCs w:val="28"/>
                <w:lang w:val="nl-NL"/>
              </w:rPr>
              <w:t>TT</w:t>
            </w:r>
          </w:p>
        </w:tc>
        <w:tc>
          <w:tcPr>
            <w:tcW w:w="3150" w:type="dxa"/>
            <w:vAlign w:val="center"/>
          </w:tcPr>
          <w:p w14:paraId="27F72A40" w14:textId="77777777" w:rsidR="00FA12C6" w:rsidRPr="000A2619" w:rsidRDefault="00FA12C6" w:rsidP="00C92B7F">
            <w:pPr>
              <w:pStyle w:val="BodyTextIndent"/>
              <w:spacing w:before="60"/>
              <w:ind w:left="0" w:firstLine="0"/>
              <w:jc w:val="center"/>
              <w:rPr>
                <w:rFonts w:ascii="Times New Roman" w:hAnsi="Times New Roman"/>
                <w:b/>
                <w:szCs w:val="28"/>
                <w:lang w:val="nl-NL"/>
              </w:rPr>
            </w:pPr>
            <w:r w:rsidRPr="000A2619">
              <w:rPr>
                <w:rFonts w:ascii="Times New Roman" w:hAnsi="Times New Roman"/>
                <w:b/>
                <w:szCs w:val="28"/>
                <w:lang w:val="nl-NL"/>
              </w:rPr>
              <w:t>Chỉ tiêu</w:t>
            </w:r>
          </w:p>
        </w:tc>
        <w:tc>
          <w:tcPr>
            <w:tcW w:w="1125" w:type="dxa"/>
            <w:vAlign w:val="center"/>
          </w:tcPr>
          <w:p w14:paraId="501C8EAC" w14:textId="77777777" w:rsidR="00FA12C6" w:rsidRPr="000A2619" w:rsidRDefault="00FA12C6" w:rsidP="00C92B7F">
            <w:pPr>
              <w:pStyle w:val="BodyTextIndent"/>
              <w:spacing w:before="60"/>
              <w:ind w:left="0" w:firstLine="0"/>
              <w:jc w:val="center"/>
              <w:rPr>
                <w:rFonts w:ascii="Times New Roman" w:hAnsi="Times New Roman"/>
                <w:b/>
                <w:szCs w:val="28"/>
                <w:lang w:val="nl-NL"/>
              </w:rPr>
            </w:pPr>
            <w:r w:rsidRPr="000A2619">
              <w:rPr>
                <w:rFonts w:ascii="Times New Roman" w:hAnsi="Times New Roman"/>
                <w:b/>
                <w:szCs w:val="28"/>
                <w:lang w:val="nl-NL"/>
              </w:rPr>
              <w:t>Ký hiệu</w:t>
            </w:r>
          </w:p>
        </w:tc>
        <w:tc>
          <w:tcPr>
            <w:tcW w:w="1134" w:type="dxa"/>
            <w:vAlign w:val="center"/>
          </w:tcPr>
          <w:p w14:paraId="729A49E0" w14:textId="77777777" w:rsidR="00FA12C6" w:rsidRPr="000A2619" w:rsidRDefault="00454F0F" w:rsidP="00C92B7F">
            <w:pPr>
              <w:pStyle w:val="BodyTextIndent"/>
              <w:spacing w:before="60"/>
              <w:ind w:left="0" w:firstLine="0"/>
              <w:jc w:val="center"/>
              <w:rPr>
                <w:rFonts w:ascii="Times New Roman" w:hAnsi="Times New Roman"/>
                <w:b/>
                <w:szCs w:val="28"/>
                <w:lang w:val="nl-NL"/>
              </w:rPr>
            </w:pPr>
            <w:r w:rsidRPr="000A2619">
              <w:rPr>
                <w:rFonts w:ascii="Times New Roman" w:hAnsi="Times New Roman"/>
                <w:b/>
                <w:szCs w:val="28"/>
                <w:lang w:val="nl-NL"/>
              </w:rPr>
              <w:t>Đơ</w:t>
            </w:r>
            <w:r w:rsidR="00C47A2E" w:rsidRPr="000A2619">
              <w:rPr>
                <w:rFonts w:ascii="Times New Roman" w:hAnsi="Times New Roman"/>
                <w:b/>
                <w:szCs w:val="28"/>
                <w:lang w:val="nl-NL"/>
              </w:rPr>
              <w:t>n</w:t>
            </w:r>
            <w:r w:rsidR="00FA12C6" w:rsidRPr="000A2619">
              <w:rPr>
                <w:rFonts w:ascii="Times New Roman" w:hAnsi="Times New Roman"/>
                <w:b/>
                <w:szCs w:val="28"/>
                <w:lang w:val="nl-NL"/>
              </w:rPr>
              <w:t xml:space="preserve"> vị</w:t>
            </w:r>
          </w:p>
        </w:tc>
        <w:tc>
          <w:tcPr>
            <w:tcW w:w="2727" w:type="dxa"/>
            <w:vAlign w:val="center"/>
          </w:tcPr>
          <w:p w14:paraId="24111E12" w14:textId="77777777" w:rsidR="00FA12C6" w:rsidRPr="000A2619" w:rsidRDefault="00FA12C6" w:rsidP="00C92B7F">
            <w:pPr>
              <w:pStyle w:val="BodyTextIndent"/>
              <w:spacing w:before="60"/>
              <w:ind w:left="0" w:firstLine="0"/>
              <w:jc w:val="center"/>
              <w:rPr>
                <w:rFonts w:ascii="Times New Roman" w:hAnsi="Times New Roman"/>
                <w:b/>
                <w:szCs w:val="28"/>
                <w:lang w:val="nl-NL"/>
              </w:rPr>
            </w:pPr>
            <w:r w:rsidRPr="000A2619">
              <w:rPr>
                <w:rFonts w:ascii="Times New Roman" w:hAnsi="Times New Roman"/>
                <w:b/>
                <w:bCs/>
                <w:szCs w:val="28"/>
              </w:rPr>
              <w:t>Ghi chú</w:t>
            </w:r>
          </w:p>
        </w:tc>
      </w:tr>
      <w:tr w:rsidR="00332AFC" w:rsidRPr="000A2619" w14:paraId="708F7E3C" w14:textId="77777777" w:rsidTr="00160868">
        <w:trPr>
          <w:jc w:val="center"/>
        </w:trPr>
        <w:tc>
          <w:tcPr>
            <w:tcW w:w="720" w:type="dxa"/>
          </w:tcPr>
          <w:p w14:paraId="1CA44836" w14:textId="6D902839" w:rsidR="00503FE3" w:rsidRPr="000A2619" w:rsidRDefault="00BA62C3" w:rsidP="00C92B7F">
            <w:pPr>
              <w:pStyle w:val="BodyTextIndent"/>
              <w:spacing w:before="60"/>
              <w:ind w:left="0" w:firstLine="0"/>
              <w:jc w:val="center"/>
              <w:rPr>
                <w:rFonts w:ascii="Times New Roman" w:hAnsi="Times New Roman"/>
                <w:szCs w:val="28"/>
                <w:lang w:val="nl-NL"/>
              </w:rPr>
            </w:pPr>
            <w:r>
              <w:rPr>
                <w:rFonts w:ascii="Times New Roman" w:hAnsi="Times New Roman"/>
                <w:szCs w:val="28"/>
                <w:lang w:val="nl-NL"/>
              </w:rPr>
              <w:t>1</w:t>
            </w:r>
          </w:p>
        </w:tc>
        <w:tc>
          <w:tcPr>
            <w:tcW w:w="3150" w:type="dxa"/>
          </w:tcPr>
          <w:p w14:paraId="65730047" w14:textId="77777777" w:rsidR="00503FE3" w:rsidRPr="000A2619" w:rsidRDefault="00503FE3" w:rsidP="00C92B7F">
            <w:pPr>
              <w:pStyle w:val="BodyText"/>
              <w:ind w:firstLine="0"/>
              <w:rPr>
                <w:rFonts w:ascii="Times New Roman" w:hAnsi="Times New Roman"/>
                <w:szCs w:val="28"/>
                <w:lang w:val="nl-NL"/>
              </w:rPr>
            </w:pPr>
            <w:r w:rsidRPr="000A2619">
              <w:rPr>
                <w:rFonts w:ascii="Times New Roman" w:hAnsi="Times New Roman"/>
                <w:szCs w:val="28"/>
                <w:lang w:val="nl-NL"/>
              </w:rPr>
              <w:t xml:space="preserve">Khối </w:t>
            </w:r>
            <w:r w:rsidR="004C7DE0" w:rsidRPr="000A2619">
              <w:rPr>
                <w:rFonts w:ascii="Times New Roman" w:hAnsi="Times New Roman"/>
                <w:szCs w:val="28"/>
                <w:lang w:val="nl-NL"/>
              </w:rPr>
              <w:t>lượng</w:t>
            </w:r>
            <w:r w:rsidRPr="000A2619">
              <w:rPr>
                <w:rFonts w:ascii="Times New Roman" w:hAnsi="Times New Roman"/>
                <w:szCs w:val="28"/>
                <w:lang w:val="nl-NL"/>
              </w:rPr>
              <w:t xml:space="preserve"> thể tích tự nhiên</w:t>
            </w:r>
          </w:p>
        </w:tc>
        <w:tc>
          <w:tcPr>
            <w:tcW w:w="1125" w:type="dxa"/>
          </w:tcPr>
          <w:p w14:paraId="07DE9AA2" w14:textId="77777777" w:rsidR="00503FE3" w:rsidRPr="000A2619" w:rsidRDefault="007A7F30" w:rsidP="00C92B7F">
            <w:pPr>
              <w:ind w:firstLine="0"/>
              <w:jc w:val="center"/>
              <w:rPr>
                <w:szCs w:val="28"/>
              </w:rPr>
            </w:pPr>
            <w:r w:rsidRPr="000A2619">
              <w:rPr>
                <w:rFonts w:eastAsia="SimSun"/>
                <w:szCs w:val="28"/>
              </w:rPr>
              <w:sym w:font="Symbol" w:char="F067"/>
            </w:r>
            <w:r w:rsidR="00503FE3" w:rsidRPr="000A2619">
              <w:rPr>
                <w:szCs w:val="28"/>
                <w:vertAlign w:val="subscript"/>
              </w:rPr>
              <w:t xml:space="preserve">w </w:t>
            </w:r>
          </w:p>
        </w:tc>
        <w:tc>
          <w:tcPr>
            <w:tcW w:w="1134" w:type="dxa"/>
          </w:tcPr>
          <w:p w14:paraId="01DEEF7A" w14:textId="77777777" w:rsidR="00503FE3" w:rsidRPr="000A2619" w:rsidRDefault="00503FE3"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kG/cm</w:t>
            </w:r>
            <w:r w:rsidRPr="000A2619">
              <w:rPr>
                <w:rFonts w:ascii="Times New Roman" w:hAnsi="Times New Roman"/>
                <w:szCs w:val="28"/>
                <w:vertAlign w:val="superscript"/>
                <w:lang w:val="nl-NL"/>
              </w:rPr>
              <w:t>3</w:t>
            </w:r>
          </w:p>
        </w:tc>
        <w:tc>
          <w:tcPr>
            <w:tcW w:w="2727" w:type="dxa"/>
          </w:tcPr>
          <w:p w14:paraId="6095DEC1" w14:textId="77777777" w:rsidR="00503FE3" w:rsidRPr="000A2619" w:rsidRDefault="00503FE3" w:rsidP="00C92B7F">
            <w:pPr>
              <w:ind w:firstLine="0"/>
              <w:rPr>
                <w:szCs w:val="28"/>
              </w:rPr>
            </w:pPr>
            <w:r w:rsidRPr="000A2619">
              <w:rPr>
                <w:szCs w:val="28"/>
              </w:rPr>
              <w:t>TCVN 7572-5:2006</w:t>
            </w:r>
          </w:p>
        </w:tc>
      </w:tr>
      <w:tr w:rsidR="00332AFC" w:rsidRPr="000A2619" w14:paraId="3E155AC4" w14:textId="77777777" w:rsidTr="00160868">
        <w:trPr>
          <w:jc w:val="center"/>
        </w:trPr>
        <w:tc>
          <w:tcPr>
            <w:tcW w:w="720" w:type="dxa"/>
          </w:tcPr>
          <w:p w14:paraId="533DD7FC" w14:textId="73681CE4" w:rsidR="00503FE3" w:rsidRPr="000A2619" w:rsidRDefault="00C75513" w:rsidP="00C92B7F">
            <w:pPr>
              <w:pStyle w:val="BodyTextIndent"/>
              <w:spacing w:before="60"/>
              <w:ind w:left="0" w:firstLine="0"/>
              <w:jc w:val="center"/>
              <w:rPr>
                <w:rFonts w:ascii="Times New Roman" w:hAnsi="Times New Roman"/>
                <w:szCs w:val="28"/>
                <w:lang w:val="nl-NL"/>
              </w:rPr>
            </w:pPr>
            <w:r>
              <w:rPr>
                <w:rFonts w:ascii="Times New Roman" w:hAnsi="Times New Roman"/>
                <w:szCs w:val="28"/>
                <w:lang w:val="nl-NL"/>
              </w:rPr>
              <w:t>2</w:t>
            </w:r>
          </w:p>
        </w:tc>
        <w:tc>
          <w:tcPr>
            <w:tcW w:w="3150" w:type="dxa"/>
          </w:tcPr>
          <w:p w14:paraId="0693AF19" w14:textId="77777777" w:rsidR="00503FE3" w:rsidRPr="000A2619" w:rsidRDefault="00503FE3" w:rsidP="00C92B7F">
            <w:pPr>
              <w:pStyle w:val="BodyText"/>
              <w:ind w:firstLine="0"/>
              <w:rPr>
                <w:rFonts w:ascii="Times New Roman" w:hAnsi="Times New Roman"/>
                <w:szCs w:val="28"/>
                <w:lang w:val="nl-NL"/>
              </w:rPr>
            </w:pPr>
            <w:r w:rsidRPr="000A2619">
              <w:rPr>
                <w:rFonts w:ascii="Times New Roman" w:hAnsi="Times New Roman"/>
                <w:szCs w:val="28"/>
                <w:lang w:val="nl-NL"/>
              </w:rPr>
              <w:t>Cường độ nén khô</w:t>
            </w:r>
          </w:p>
        </w:tc>
        <w:tc>
          <w:tcPr>
            <w:tcW w:w="1125" w:type="dxa"/>
            <w:tcBorders>
              <w:bottom w:val="single" w:sz="4" w:space="0" w:color="auto"/>
            </w:tcBorders>
          </w:tcPr>
          <w:p w14:paraId="6AB10FAC" w14:textId="77777777" w:rsidR="00503FE3" w:rsidRPr="000A2619" w:rsidRDefault="00503FE3" w:rsidP="00C92B7F">
            <w:pPr>
              <w:pStyle w:val="BodyTextIndent"/>
              <w:spacing w:before="60"/>
              <w:ind w:left="0" w:firstLine="0"/>
              <w:jc w:val="center"/>
              <w:rPr>
                <w:rFonts w:ascii="Times New Roman" w:hAnsi="Times New Roman"/>
                <w:szCs w:val="28"/>
                <w:vertAlign w:val="subscript"/>
                <w:lang w:val="nl-NL"/>
              </w:rPr>
            </w:pPr>
            <w:r w:rsidRPr="000A2619">
              <w:rPr>
                <w:rFonts w:ascii="Times New Roman" w:hAnsi="Times New Roman"/>
                <w:szCs w:val="28"/>
                <w:lang w:val="nl-NL"/>
              </w:rPr>
              <w:t>R</w:t>
            </w:r>
            <w:r w:rsidRPr="000A2619">
              <w:rPr>
                <w:rFonts w:ascii="Times New Roman" w:hAnsi="Times New Roman"/>
                <w:szCs w:val="28"/>
                <w:vertAlign w:val="subscript"/>
                <w:lang w:val="nl-NL"/>
              </w:rPr>
              <w:t>nk</w:t>
            </w:r>
          </w:p>
        </w:tc>
        <w:tc>
          <w:tcPr>
            <w:tcW w:w="1134" w:type="dxa"/>
          </w:tcPr>
          <w:p w14:paraId="25B31F2A" w14:textId="77777777" w:rsidR="00503FE3" w:rsidRPr="000A2619" w:rsidRDefault="00503FE3" w:rsidP="00C92B7F">
            <w:pPr>
              <w:pStyle w:val="BodyTextIndent"/>
              <w:spacing w:before="60"/>
              <w:ind w:left="0" w:firstLine="0"/>
              <w:jc w:val="center"/>
              <w:rPr>
                <w:rFonts w:ascii="Times New Roman" w:hAnsi="Times New Roman"/>
                <w:szCs w:val="28"/>
                <w:lang w:val="nl-NL"/>
              </w:rPr>
            </w:pPr>
            <w:r w:rsidRPr="000A2619">
              <w:rPr>
                <w:rFonts w:ascii="Times New Roman" w:hAnsi="Times New Roman"/>
                <w:szCs w:val="28"/>
                <w:lang w:val="nl-NL"/>
              </w:rPr>
              <w:t>kG/cm</w:t>
            </w:r>
            <w:r w:rsidRPr="000A2619">
              <w:rPr>
                <w:rFonts w:ascii="Times New Roman" w:hAnsi="Times New Roman"/>
                <w:szCs w:val="28"/>
                <w:vertAlign w:val="superscript"/>
                <w:lang w:val="nl-NL"/>
              </w:rPr>
              <w:t>2</w:t>
            </w:r>
          </w:p>
        </w:tc>
        <w:tc>
          <w:tcPr>
            <w:tcW w:w="2727" w:type="dxa"/>
          </w:tcPr>
          <w:p w14:paraId="63BF5464" w14:textId="77777777" w:rsidR="00503FE3" w:rsidRPr="000A2619" w:rsidRDefault="00503FE3" w:rsidP="00C92B7F">
            <w:pPr>
              <w:ind w:firstLine="0"/>
              <w:rPr>
                <w:szCs w:val="28"/>
              </w:rPr>
            </w:pPr>
            <w:r w:rsidRPr="000A2619">
              <w:rPr>
                <w:szCs w:val="28"/>
              </w:rPr>
              <w:t>TCVN 7572-10:2006</w:t>
            </w:r>
          </w:p>
        </w:tc>
      </w:tr>
    </w:tbl>
    <w:p w14:paraId="15CDFA80" w14:textId="4E02D62C" w:rsidR="00FA12C6" w:rsidRPr="00AC2084" w:rsidRDefault="00FA12C6" w:rsidP="00C92B7F">
      <w:pPr>
        <w:pStyle w:val="Heading3"/>
      </w:pPr>
      <w:bookmarkStart w:id="26" w:name="_Toc258333790"/>
      <w:bookmarkStart w:id="27" w:name="_Toc135113188"/>
      <w:r w:rsidRPr="00AC2084">
        <w:t>Phương pháp tính toán một số chỉ tiêu trong phòng</w:t>
      </w:r>
      <w:bookmarkEnd w:id="26"/>
      <w:bookmarkEnd w:id="27"/>
    </w:p>
    <w:p w14:paraId="1A0FC789" w14:textId="14891806" w:rsidR="00FA12C6" w:rsidRPr="000A2619" w:rsidRDefault="008A2012" w:rsidP="00C92B7F">
      <w:pPr>
        <w:pStyle w:val="BodyTextIndent"/>
        <w:spacing w:before="60"/>
        <w:ind w:left="0" w:firstLine="709"/>
        <w:rPr>
          <w:rFonts w:ascii="Times New Roman" w:hAnsi="Times New Roman"/>
          <w:szCs w:val="28"/>
          <w:lang w:val="it-IT"/>
        </w:rPr>
      </w:pPr>
      <w:r>
        <w:rPr>
          <w:rFonts w:ascii="Times New Roman" w:hAnsi="Times New Roman"/>
          <w:szCs w:val="28"/>
          <w:lang w:val="it-IT"/>
        </w:rPr>
        <w:t xml:space="preserve">- </w:t>
      </w:r>
      <w:r w:rsidR="00FA12C6" w:rsidRPr="000A2619">
        <w:rPr>
          <w:rFonts w:ascii="Times New Roman" w:hAnsi="Times New Roman"/>
          <w:szCs w:val="28"/>
          <w:lang w:val="it-IT"/>
        </w:rPr>
        <w:t>Cường độ chịu tải quy ước của đất nền R được tính theo công thức sau đây:</w:t>
      </w:r>
    </w:p>
    <w:p w14:paraId="6A668DBC" w14:textId="77777777" w:rsidR="00FA12C6" w:rsidRPr="000A2619" w:rsidRDefault="00FA12C6" w:rsidP="00C92B7F">
      <w:pPr>
        <w:pStyle w:val="BodyTextIndent"/>
        <w:spacing w:before="60"/>
        <w:jc w:val="center"/>
        <w:rPr>
          <w:rFonts w:ascii="Times New Roman" w:hAnsi="Times New Roman"/>
          <w:szCs w:val="28"/>
          <w:lang w:val="it-IT"/>
        </w:rPr>
      </w:pPr>
      <w:r w:rsidRPr="000A2619">
        <w:rPr>
          <w:rFonts w:ascii="Times New Roman" w:hAnsi="Times New Roman"/>
          <w:position w:val="-10"/>
          <w:szCs w:val="28"/>
        </w:rPr>
        <w:object w:dxaOrig="2340" w:dyaOrig="320" w14:anchorId="54217A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8pt" o:ole="" o:allowoverlap="f">
            <v:imagedata r:id="rId10" o:title=""/>
          </v:shape>
          <o:OLEObject Type="Embed" ProgID="Equation.3" ShapeID="_x0000_i1025" DrawAspect="Content" ObjectID="_1833530694" r:id="rId11"/>
        </w:object>
      </w:r>
    </w:p>
    <w:p w14:paraId="7B58639F" w14:textId="77777777" w:rsidR="00FA12C6" w:rsidRPr="000A2619" w:rsidRDefault="00FA12C6" w:rsidP="00C92B7F">
      <w:pPr>
        <w:pStyle w:val="BodyTextIndent"/>
        <w:spacing w:before="60"/>
        <w:rPr>
          <w:rFonts w:ascii="Times New Roman" w:hAnsi="Times New Roman"/>
          <w:szCs w:val="28"/>
          <w:u w:val="single"/>
          <w:lang w:val="nl-NL"/>
        </w:rPr>
      </w:pPr>
      <w:r w:rsidRPr="000A2619">
        <w:rPr>
          <w:rFonts w:ascii="Times New Roman" w:hAnsi="Times New Roman"/>
          <w:szCs w:val="28"/>
          <w:u w:val="single"/>
          <w:lang w:val="nl-NL"/>
        </w:rPr>
        <w:t>Trong đó:</w:t>
      </w:r>
    </w:p>
    <w:p w14:paraId="08F2D469" w14:textId="77777777" w:rsidR="00FA12C6" w:rsidRPr="000A2619" w:rsidRDefault="00FA12C6" w:rsidP="00C92B7F">
      <w:pPr>
        <w:pStyle w:val="BodyTextIndent"/>
        <w:numPr>
          <w:ilvl w:val="0"/>
          <w:numId w:val="7"/>
        </w:numPr>
        <w:tabs>
          <w:tab w:val="left" w:pos="1418"/>
        </w:tabs>
        <w:autoSpaceDE w:val="0"/>
        <w:autoSpaceDN w:val="0"/>
        <w:spacing w:before="60"/>
        <w:ind w:left="1134" w:firstLine="0"/>
        <w:jc w:val="left"/>
        <w:rPr>
          <w:rFonts w:ascii="Times New Roman" w:hAnsi="Times New Roman"/>
          <w:szCs w:val="28"/>
          <w:lang w:val="nl-NL"/>
        </w:rPr>
      </w:pPr>
      <w:r w:rsidRPr="000A2619">
        <w:rPr>
          <w:rFonts w:ascii="Times New Roman" w:hAnsi="Times New Roman"/>
          <w:szCs w:val="28"/>
          <w:lang w:val="nl-NL"/>
        </w:rPr>
        <w:t>m: hệ số điều kiện làm việc của đất nền, lấy m =1;</w:t>
      </w:r>
    </w:p>
    <w:p w14:paraId="66CB672E" w14:textId="77777777" w:rsidR="00FA12C6" w:rsidRPr="000A2619" w:rsidRDefault="00FA12C6" w:rsidP="00C92B7F">
      <w:pPr>
        <w:pStyle w:val="BodyTextIndent"/>
        <w:numPr>
          <w:ilvl w:val="0"/>
          <w:numId w:val="7"/>
        </w:numPr>
        <w:tabs>
          <w:tab w:val="left" w:pos="1418"/>
        </w:tabs>
        <w:autoSpaceDE w:val="0"/>
        <w:autoSpaceDN w:val="0"/>
        <w:spacing w:before="60"/>
        <w:ind w:left="1134" w:firstLine="0"/>
        <w:jc w:val="left"/>
        <w:rPr>
          <w:rFonts w:ascii="Times New Roman" w:hAnsi="Times New Roman"/>
          <w:szCs w:val="28"/>
          <w:lang w:val="nl-NL"/>
        </w:rPr>
      </w:pPr>
      <w:r w:rsidRPr="000A2619">
        <w:rPr>
          <w:rFonts w:ascii="Times New Roman" w:hAnsi="Times New Roman"/>
          <w:szCs w:val="28"/>
          <w:lang w:val="nl-NL"/>
        </w:rPr>
        <w:t xml:space="preserve">A, B, D: các hệ số tra bảng, phụ thuộc góc ma sát trong </w:t>
      </w:r>
      <w:r w:rsidRPr="000A2619">
        <w:rPr>
          <w:rFonts w:ascii="Times New Roman" w:hAnsi="Times New Roman"/>
          <w:szCs w:val="28"/>
          <w:lang w:val="nl-NL"/>
        </w:rPr>
        <w:sym w:font="Symbol" w:char="F06A"/>
      </w:r>
      <w:r w:rsidRPr="000A2619">
        <w:rPr>
          <w:rFonts w:ascii="Times New Roman" w:hAnsi="Times New Roman"/>
          <w:szCs w:val="28"/>
          <w:lang w:val="nl-NL"/>
        </w:rPr>
        <w:t>;</w:t>
      </w:r>
    </w:p>
    <w:p w14:paraId="244241E7" w14:textId="77777777" w:rsidR="00FA12C6" w:rsidRPr="000A2619" w:rsidRDefault="00FA12C6" w:rsidP="00C92B7F">
      <w:pPr>
        <w:pStyle w:val="BodyTextIndent"/>
        <w:numPr>
          <w:ilvl w:val="0"/>
          <w:numId w:val="7"/>
        </w:numPr>
        <w:tabs>
          <w:tab w:val="left" w:pos="1418"/>
        </w:tabs>
        <w:autoSpaceDE w:val="0"/>
        <w:autoSpaceDN w:val="0"/>
        <w:spacing w:before="60"/>
        <w:ind w:left="1134" w:firstLine="0"/>
        <w:jc w:val="left"/>
        <w:rPr>
          <w:rFonts w:ascii="Times New Roman" w:hAnsi="Times New Roman"/>
          <w:szCs w:val="28"/>
          <w:lang w:val="nl-NL"/>
        </w:rPr>
      </w:pPr>
      <w:r w:rsidRPr="000A2619">
        <w:rPr>
          <w:rFonts w:ascii="Times New Roman" w:hAnsi="Times New Roman"/>
          <w:szCs w:val="28"/>
          <w:lang w:val="nl-NL"/>
        </w:rPr>
        <w:lastRenderedPageBreak/>
        <w:t>b, h: chiều rộng móng và độ sâu đặt móng, quy ước bằng 1;</w:t>
      </w:r>
    </w:p>
    <w:p w14:paraId="1CE70DDE" w14:textId="77777777" w:rsidR="00FA12C6" w:rsidRPr="000A2619" w:rsidRDefault="00FA12C6" w:rsidP="00C92B7F">
      <w:pPr>
        <w:pStyle w:val="BodyTextIndent"/>
        <w:numPr>
          <w:ilvl w:val="0"/>
          <w:numId w:val="7"/>
        </w:numPr>
        <w:tabs>
          <w:tab w:val="left" w:pos="1418"/>
        </w:tabs>
        <w:autoSpaceDE w:val="0"/>
        <w:autoSpaceDN w:val="0"/>
        <w:spacing w:before="60"/>
        <w:ind w:left="1134" w:firstLine="0"/>
        <w:jc w:val="left"/>
        <w:rPr>
          <w:rFonts w:ascii="Times New Roman" w:hAnsi="Times New Roman"/>
          <w:szCs w:val="28"/>
          <w:lang w:val="nl-NL"/>
        </w:rPr>
      </w:pPr>
      <w:r w:rsidRPr="000A2619">
        <w:rPr>
          <w:rFonts w:ascii="Times New Roman" w:hAnsi="Times New Roman"/>
          <w:szCs w:val="28"/>
          <w:lang w:val="nl-NL"/>
        </w:rPr>
        <w:sym w:font="Symbol" w:char="F067"/>
      </w:r>
      <w:r w:rsidRPr="000A2619">
        <w:rPr>
          <w:rFonts w:ascii="Times New Roman" w:hAnsi="Times New Roman"/>
          <w:szCs w:val="28"/>
          <w:lang w:val="nl-NL"/>
        </w:rPr>
        <w:t>: dung trọng tự nhiên;</w:t>
      </w:r>
    </w:p>
    <w:p w14:paraId="670BB40B" w14:textId="77777777" w:rsidR="00FA12C6" w:rsidRPr="000A2619" w:rsidRDefault="00FA12C6" w:rsidP="00C92B7F">
      <w:pPr>
        <w:pStyle w:val="BodyTextIndent"/>
        <w:numPr>
          <w:ilvl w:val="0"/>
          <w:numId w:val="7"/>
        </w:numPr>
        <w:tabs>
          <w:tab w:val="left" w:pos="1418"/>
        </w:tabs>
        <w:autoSpaceDE w:val="0"/>
        <w:autoSpaceDN w:val="0"/>
        <w:spacing w:before="60"/>
        <w:ind w:left="1134" w:firstLine="0"/>
        <w:jc w:val="left"/>
        <w:rPr>
          <w:rFonts w:ascii="Times New Roman" w:hAnsi="Times New Roman"/>
          <w:szCs w:val="28"/>
          <w:lang w:val="nl-NL"/>
        </w:rPr>
      </w:pPr>
      <w:r w:rsidRPr="000A2619">
        <w:rPr>
          <w:rFonts w:ascii="Times New Roman" w:hAnsi="Times New Roman"/>
          <w:szCs w:val="28"/>
          <w:lang w:val="nl-NL"/>
        </w:rPr>
        <w:t>C: lực dính kết của đất.</w:t>
      </w:r>
    </w:p>
    <w:p w14:paraId="47070541" w14:textId="2C72C78B" w:rsidR="00FA12C6" w:rsidRPr="000A2619" w:rsidRDefault="008A2012" w:rsidP="00C92B7F">
      <w:pPr>
        <w:pStyle w:val="BodyTextIndent"/>
        <w:spacing w:before="60"/>
        <w:ind w:left="0"/>
        <w:rPr>
          <w:rFonts w:ascii="Times New Roman" w:hAnsi="Times New Roman"/>
          <w:noProof/>
          <w:szCs w:val="28"/>
          <w:lang w:val="nl-NL"/>
        </w:rPr>
      </w:pPr>
      <w:r>
        <w:rPr>
          <w:rFonts w:ascii="Times New Roman" w:hAnsi="Times New Roman"/>
          <w:noProof/>
          <w:szCs w:val="28"/>
          <w:lang w:val="nl-NL"/>
        </w:rPr>
        <w:t xml:space="preserve">- </w:t>
      </w:r>
      <w:r w:rsidR="00FA12C6" w:rsidRPr="000A2619">
        <w:rPr>
          <w:rFonts w:ascii="Times New Roman" w:hAnsi="Times New Roman"/>
          <w:noProof/>
          <w:szCs w:val="28"/>
          <w:lang w:val="nl-NL"/>
        </w:rPr>
        <w:t>Mođun tổng biến dạng E</w:t>
      </w:r>
      <w:r w:rsidR="00FA12C6" w:rsidRPr="000A2619">
        <w:rPr>
          <w:rFonts w:ascii="Times New Roman" w:hAnsi="Times New Roman"/>
          <w:noProof/>
          <w:szCs w:val="28"/>
          <w:vertAlign w:val="subscript"/>
          <w:lang w:val="nl-NL"/>
        </w:rPr>
        <w:t>0</w:t>
      </w:r>
      <w:r w:rsidR="00FA12C6" w:rsidRPr="000A2619">
        <w:rPr>
          <w:rFonts w:ascii="Times New Roman" w:hAnsi="Times New Roman"/>
          <w:noProof/>
          <w:szCs w:val="28"/>
          <w:lang w:val="nl-NL"/>
        </w:rPr>
        <w:t xml:space="preserve"> được tính theo công thức dưới đây:</w:t>
      </w:r>
    </w:p>
    <w:p w14:paraId="736160BB" w14:textId="77777777" w:rsidR="00FA12C6" w:rsidRPr="000A2619" w:rsidRDefault="00FA12C6" w:rsidP="00C92B7F">
      <w:pPr>
        <w:pStyle w:val="BodyTextIndent"/>
        <w:spacing w:before="60"/>
        <w:jc w:val="center"/>
        <w:rPr>
          <w:rFonts w:ascii="Times New Roman" w:hAnsi="Times New Roman"/>
          <w:szCs w:val="28"/>
          <w:lang w:val="nl-NL"/>
        </w:rPr>
      </w:pPr>
      <w:r w:rsidRPr="000A2619">
        <w:rPr>
          <w:rFonts w:ascii="Times New Roman" w:hAnsi="Times New Roman"/>
          <w:position w:val="-30"/>
          <w:szCs w:val="28"/>
        </w:rPr>
        <w:object w:dxaOrig="2900" w:dyaOrig="680" w14:anchorId="2374F25F">
          <v:shape id="_x0000_i1026" type="#_x0000_t75" style="width:150pt;height:36.75pt" o:ole="" o:allowoverlap="f">
            <v:imagedata r:id="rId12" o:title=""/>
          </v:shape>
          <o:OLEObject Type="Embed" ProgID="Equation.3" ShapeID="_x0000_i1026" DrawAspect="Content" ObjectID="_1833530695" r:id="rId13"/>
        </w:object>
      </w:r>
    </w:p>
    <w:p w14:paraId="79C8E921" w14:textId="77777777" w:rsidR="00FA12C6" w:rsidRPr="000A2619" w:rsidRDefault="00FA12C6" w:rsidP="00C92B7F">
      <w:pPr>
        <w:pStyle w:val="BodyTextIndent"/>
        <w:spacing w:before="60"/>
        <w:rPr>
          <w:rFonts w:ascii="Times New Roman" w:hAnsi="Times New Roman"/>
          <w:szCs w:val="28"/>
          <w:u w:val="single"/>
          <w:lang w:val="nl-NL"/>
        </w:rPr>
      </w:pPr>
      <w:r w:rsidRPr="000A2619">
        <w:rPr>
          <w:rFonts w:ascii="Times New Roman" w:hAnsi="Times New Roman"/>
          <w:szCs w:val="28"/>
          <w:u w:val="single"/>
          <w:lang w:val="nl-NL"/>
        </w:rPr>
        <w:t>Trong đó:</w:t>
      </w:r>
    </w:p>
    <w:p w14:paraId="2BA4994A" w14:textId="77777777" w:rsidR="00FA12C6" w:rsidRPr="000A2619" w:rsidRDefault="00FA12C6" w:rsidP="0012783D">
      <w:pPr>
        <w:pStyle w:val="BodyTextIndent"/>
        <w:numPr>
          <w:ilvl w:val="0"/>
          <w:numId w:val="7"/>
        </w:numPr>
        <w:tabs>
          <w:tab w:val="left" w:pos="1418"/>
        </w:tabs>
        <w:autoSpaceDE w:val="0"/>
        <w:autoSpaceDN w:val="0"/>
        <w:spacing w:before="120" w:after="120"/>
        <w:ind w:left="1134" w:firstLine="0"/>
        <w:jc w:val="left"/>
        <w:rPr>
          <w:rFonts w:ascii="Times New Roman" w:hAnsi="Times New Roman"/>
          <w:szCs w:val="28"/>
          <w:lang w:val="nl-NL"/>
        </w:rPr>
      </w:pPr>
      <w:r w:rsidRPr="000A2619">
        <w:rPr>
          <w:rFonts w:ascii="Times New Roman" w:hAnsi="Times New Roman"/>
          <w:szCs w:val="28"/>
          <w:lang w:val="nl-NL"/>
        </w:rPr>
        <w:t>e</w:t>
      </w:r>
      <w:r w:rsidRPr="000A2619">
        <w:rPr>
          <w:rFonts w:ascii="Times New Roman" w:hAnsi="Times New Roman"/>
          <w:szCs w:val="28"/>
          <w:vertAlign w:val="subscript"/>
          <w:lang w:val="nl-NL"/>
        </w:rPr>
        <w:t>o</w:t>
      </w:r>
      <w:r w:rsidRPr="000A2619">
        <w:rPr>
          <w:rFonts w:ascii="Times New Roman" w:hAnsi="Times New Roman"/>
          <w:szCs w:val="28"/>
          <w:lang w:val="nl-NL"/>
        </w:rPr>
        <w:t xml:space="preserve"> là hệ số rỗng;</w:t>
      </w:r>
    </w:p>
    <w:p w14:paraId="649980ED" w14:textId="77777777" w:rsidR="00FA12C6" w:rsidRPr="000A2619" w:rsidRDefault="00FA12C6" w:rsidP="0012783D">
      <w:pPr>
        <w:pStyle w:val="BodyTextIndent"/>
        <w:numPr>
          <w:ilvl w:val="0"/>
          <w:numId w:val="7"/>
        </w:numPr>
        <w:tabs>
          <w:tab w:val="left" w:pos="1418"/>
        </w:tabs>
        <w:autoSpaceDE w:val="0"/>
        <w:autoSpaceDN w:val="0"/>
        <w:spacing w:before="120" w:after="120"/>
        <w:ind w:left="0" w:firstLine="1134"/>
        <w:rPr>
          <w:rFonts w:ascii="Times New Roman" w:hAnsi="Times New Roman"/>
          <w:szCs w:val="28"/>
          <w:lang w:val="nl-NL"/>
        </w:rPr>
      </w:pPr>
      <w:r w:rsidRPr="000A2619">
        <w:rPr>
          <w:rFonts w:ascii="Times New Roman" w:hAnsi="Times New Roman"/>
          <w:szCs w:val="28"/>
          <w:lang w:val="nl-NL"/>
        </w:rPr>
        <w:sym w:font="Symbol" w:char="F062"/>
      </w:r>
      <w:r w:rsidRPr="000A2619">
        <w:rPr>
          <w:rFonts w:ascii="Times New Roman" w:hAnsi="Times New Roman"/>
          <w:szCs w:val="28"/>
          <w:lang w:val="nl-NL"/>
        </w:rPr>
        <w:t xml:space="preserve">  là hệ số phụ thuộc vào hệ số biến dạng ngang của từng loại đất khác nhau: Đối với cát </w:t>
      </w:r>
      <w:r w:rsidRPr="000A2619">
        <w:rPr>
          <w:rFonts w:ascii="Times New Roman" w:hAnsi="Times New Roman"/>
          <w:szCs w:val="28"/>
          <w:lang w:val="nl-NL"/>
        </w:rPr>
        <w:sym w:font="Symbol" w:char="F062"/>
      </w:r>
      <w:r w:rsidRPr="000A2619">
        <w:rPr>
          <w:rFonts w:ascii="Times New Roman" w:hAnsi="Times New Roman"/>
          <w:szCs w:val="28"/>
          <w:lang w:val="nl-NL"/>
        </w:rPr>
        <w:t xml:space="preserve"> = 0.80; Cát pha </w:t>
      </w:r>
      <w:r w:rsidRPr="000A2619">
        <w:rPr>
          <w:rFonts w:ascii="Times New Roman" w:hAnsi="Times New Roman"/>
          <w:szCs w:val="28"/>
          <w:lang w:val="nl-NL"/>
        </w:rPr>
        <w:sym w:font="Symbol" w:char="F062"/>
      </w:r>
      <w:r w:rsidR="00D44023" w:rsidRPr="000A2619">
        <w:rPr>
          <w:rFonts w:ascii="Times New Roman" w:hAnsi="Times New Roman"/>
          <w:szCs w:val="28"/>
          <w:lang w:val="nl-NL"/>
        </w:rPr>
        <w:t xml:space="preserve"> = 0.74</w:t>
      </w:r>
      <w:r w:rsidRPr="000A2619">
        <w:rPr>
          <w:rFonts w:ascii="Times New Roman" w:hAnsi="Times New Roman"/>
          <w:szCs w:val="28"/>
          <w:lang w:val="nl-NL"/>
        </w:rPr>
        <w:t xml:space="preserve">; Đối với sét </w:t>
      </w:r>
      <w:r w:rsidRPr="000A2619">
        <w:rPr>
          <w:rFonts w:ascii="Times New Roman" w:hAnsi="Times New Roman"/>
          <w:szCs w:val="28"/>
          <w:lang w:val="nl-NL"/>
        </w:rPr>
        <w:sym w:font="Symbol" w:char="F062"/>
      </w:r>
      <w:r w:rsidRPr="000A2619">
        <w:rPr>
          <w:rFonts w:ascii="Times New Roman" w:hAnsi="Times New Roman"/>
          <w:szCs w:val="28"/>
          <w:lang w:val="nl-NL"/>
        </w:rPr>
        <w:t xml:space="preserve"> = 0.40; Sét pha </w:t>
      </w:r>
      <w:r w:rsidRPr="000A2619">
        <w:rPr>
          <w:rFonts w:ascii="Times New Roman" w:hAnsi="Times New Roman"/>
          <w:szCs w:val="28"/>
          <w:lang w:val="nl-NL"/>
        </w:rPr>
        <w:sym w:font="Symbol" w:char="F062"/>
      </w:r>
      <w:r w:rsidRPr="000A2619">
        <w:rPr>
          <w:rFonts w:ascii="Times New Roman" w:hAnsi="Times New Roman"/>
          <w:szCs w:val="28"/>
          <w:lang w:val="nl-NL"/>
        </w:rPr>
        <w:t xml:space="preserve"> = 0.62.</w:t>
      </w:r>
    </w:p>
    <w:p w14:paraId="6FF3E427" w14:textId="77777777" w:rsidR="00FA12C6" w:rsidRPr="000A2619" w:rsidRDefault="00FA12C6" w:rsidP="0012783D">
      <w:pPr>
        <w:pStyle w:val="BodyTextIndent"/>
        <w:numPr>
          <w:ilvl w:val="0"/>
          <w:numId w:val="7"/>
        </w:numPr>
        <w:tabs>
          <w:tab w:val="left" w:pos="1418"/>
        </w:tabs>
        <w:autoSpaceDE w:val="0"/>
        <w:autoSpaceDN w:val="0"/>
        <w:spacing w:before="120" w:after="120"/>
        <w:ind w:left="1134" w:firstLine="0"/>
        <w:jc w:val="left"/>
        <w:rPr>
          <w:rFonts w:ascii="Times New Roman" w:hAnsi="Times New Roman"/>
          <w:szCs w:val="28"/>
          <w:lang w:val="nl-NL"/>
        </w:rPr>
      </w:pPr>
      <w:r w:rsidRPr="000A2619">
        <w:rPr>
          <w:rFonts w:ascii="Times New Roman" w:hAnsi="Times New Roman"/>
          <w:szCs w:val="28"/>
          <w:lang w:val="nl-NL"/>
        </w:rPr>
        <w:t>a</w:t>
      </w:r>
      <w:r w:rsidRPr="000A2619">
        <w:rPr>
          <w:rFonts w:ascii="Times New Roman" w:hAnsi="Times New Roman"/>
          <w:szCs w:val="28"/>
          <w:vertAlign w:val="subscript"/>
          <w:lang w:val="nl-NL"/>
        </w:rPr>
        <w:t>1-2</w:t>
      </w:r>
      <w:r w:rsidRPr="000A2619">
        <w:rPr>
          <w:rFonts w:ascii="Times New Roman" w:hAnsi="Times New Roman"/>
          <w:szCs w:val="28"/>
          <w:lang w:val="nl-NL"/>
        </w:rPr>
        <w:t xml:space="preserve"> là hệ số nén được tính theo công thức sau:</w:t>
      </w:r>
    </w:p>
    <w:p w14:paraId="7A84A71F" w14:textId="77777777" w:rsidR="00FA12C6" w:rsidRPr="000A2619" w:rsidRDefault="00FA12C6" w:rsidP="0012783D">
      <w:pPr>
        <w:pStyle w:val="BodyTextIndent"/>
        <w:spacing w:before="120" w:after="120"/>
        <w:jc w:val="center"/>
        <w:rPr>
          <w:rFonts w:ascii="Times New Roman" w:hAnsi="Times New Roman"/>
          <w:szCs w:val="28"/>
          <w:lang w:val="fr-FR"/>
        </w:rPr>
      </w:pPr>
      <w:r w:rsidRPr="000A2619">
        <w:rPr>
          <w:rFonts w:ascii="Times New Roman" w:hAnsi="Times New Roman"/>
          <w:position w:val="-30"/>
          <w:szCs w:val="28"/>
        </w:rPr>
        <w:object w:dxaOrig="1400" w:dyaOrig="680" w14:anchorId="5882E30D">
          <v:shape id="_x0000_i1027" type="#_x0000_t75" style="width:1in;height:36.75pt" o:ole="" o:allowoverlap="f">
            <v:imagedata r:id="rId14" o:title=""/>
          </v:shape>
          <o:OLEObject Type="Embed" ProgID="Equation.3" ShapeID="_x0000_i1027" DrawAspect="Content" ObjectID="_1833530696" r:id="rId15"/>
        </w:object>
      </w:r>
    </w:p>
    <w:p w14:paraId="4E0C5350" w14:textId="77777777" w:rsidR="00FA12C6" w:rsidRPr="000A2619" w:rsidRDefault="00FA12C6" w:rsidP="0012783D">
      <w:pPr>
        <w:pStyle w:val="BodyTextIndent"/>
        <w:numPr>
          <w:ilvl w:val="0"/>
          <w:numId w:val="7"/>
        </w:numPr>
        <w:tabs>
          <w:tab w:val="left" w:pos="1418"/>
        </w:tabs>
        <w:autoSpaceDE w:val="0"/>
        <w:autoSpaceDN w:val="0"/>
        <w:spacing w:before="120" w:after="120"/>
        <w:ind w:left="1138" w:firstLine="0"/>
        <w:jc w:val="left"/>
        <w:rPr>
          <w:rFonts w:ascii="Times New Roman" w:hAnsi="Times New Roman"/>
          <w:szCs w:val="28"/>
          <w:lang w:val="nl-NL"/>
        </w:rPr>
      </w:pPr>
      <w:r w:rsidRPr="000A2619">
        <w:rPr>
          <w:rFonts w:ascii="Times New Roman" w:hAnsi="Times New Roman"/>
          <w:szCs w:val="28"/>
          <w:lang w:val="nl-NL"/>
        </w:rPr>
        <w:t>e</w:t>
      </w:r>
      <w:r w:rsidRPr="000A2619">
        <w:rPr>
          <w:rFonts w:ascii="Times New Roman" w:hAnsi="Times New Roman"/>
          <w:szCs w:val="28"/>
          <w:vertAlign w:val="subscript"/>
          <w:lang w:val="nl-NL"/>
        </w:rPr>
        <w:t>1</w:t>
      </w:r>
      <w:r w:rsidRPr="000A2619">
        <w:rPr>
          <w:rFonts w:ascii="Times New Roman" w:hAnsi="Times New Roman"/>
          <w:szCs w:val="28"/>
          <w:lang w:val="nl-NL"/>
        </w:rPr>
        <w:t xml:space="preserve"> và e</w:t>
      </w:r>
      <w:r w:rsidRPr="000A2619">
        <w:rPr>
          <w:rFonts w:ascii="Times New Roman" w:hAnsi="Times New Roman"/>
          <w:szCs w:val="28"/>
          <w:vertAlign w:val="subscript"/>
          <w:lang w:val="nl-NL"/>
        </w:rPr>
        <w:t>2</w:t>
      </w:r>
      <w:r w:rsidRPr="000A2619">
        <w:rPr>
          <w:rFonts w:ascii="Times New Roman" w:hAnsi="Times New Roman"/>
          <w:szCs w:val="28"/>
          <w:lang w:val="nl-NL"/>
        </w:rPr>
        <w:t xml:space="preserve"> là hệ số rỗng tương ứng với cấp áp lực p</w:t>
      </w:r>
      <w:r w:rsidRPr="000A2619">
        <w:rPr>
          <w:rFonts w:ascii="Times New Roman" w:hAnsi="Times New Roman"/>
          <w:szCs w:val="28"/>
          <w:vertAlign w:val="subscript"/>
          <w:lang w:val="nl-NL"/>
        </w:rPr>
        <w:t>1</w:t>
      </w:r>
      <w:r w:rsidRPr="000A2619">
        <w:rPr>
          <w:rFonts w:ascii="Times New Roman" w:hAnsi="Times New Roman"/>
          <w:szCs w:val="28"/>
          <w:lang w:val="nl-NL"/>
        </w:rPr>
        <w:t xml:space="preserve"> và p</w:t>
      </w:r>
      <w:r w:rsidRPr="000A2619">
        <w:rPr>
          <w:rFonts w:ascii="Times New Roman" w:hAnsi="Times New Roman"/>
          <w:szCs w:val="28"/>
          <w:vertAlign w:val="subscript"/>
          <w:lang w:val="nl-NL"/>
        </w:rPr>
        <w:t>2</w:t>
      </w:r>
      <w:r w:rsidRPr="000A2619">
        <w:rPr>
          <w:rFonts w:ascii="Times New Roman" w:hAnsi="Times New Roman"/>
          <w:szCs w:val="28"/>
          <w:lang w:val="nl-NL"/>
        </w:rPr>
        <w:t>;</w:t>
      </w:r>
    </w:p>
    <w:p w14:paraId="49E4F210" w14:textId="77777777" w:rsidR="00FA12C6" w:rsidRPr="000A2619" w:rsidRDefault="00FA12C6" w:rsidP="004C7238">
      <w:pPr>
        <w:pStyle w:val="BodyTextIndent"/>
        <w:numPr>
          <w:ilvl w:val="0"/>
          <w:numId w:val="8"/>
        </w:numPr>
        <w:tabs>
          <w:tab w:val="left" w:pos="1418"/>
        </w:tabs>
        <w:autoSpaceDE w:val="0"/>
        <w:autoSpaceDN w:val="0"/>
        <w:spacing w:before="120" w:after="120"/>
        <w:ind w:left="0" w:firstLine="1138"/>
        <w:rPr>
          <w:rFonts w:ascii="Times New Roman" w:hAnsi="Times New Roman"/>
          <w:szCs w:val="28"/>
          <w:lang w:val="nl-NL"/>
        </w:rPr>
      </w:pPr>
      <w:r w:rsidRPr="000A2619">
        <w:rPr>
          <w:rFonts w:ascii="Times New Roman" w:hAnsi="Times New Roman"/>
          <w:szCs w:val="28"/>
          <w:lang w:val="nl-NL"/>
        </w:rPr>
        <w:t>m</w:t>
      </w:r>
      <w:r w:rsidRPr="000A2619">
        <w:rPr>
          <w:rFonts w:ascii="Times New Roman" w:hAnsi="Times New Roman"/>
          <w:szCs w:val="28"/>
          <w:vertAlign w:val="subscript"/>
          <w:lang w:val="nl-NL"/>
        </w:rPr>
        <w:t>k</w:t>
      </w:r>
      <w:r w:rsidRPr="000A2619">
        <w:rPr>
          <w:rFonts w:ascii="Times New Roman" w:hAnsi="Times New Roman"/>
          <w:szCs w:val="28"/>
          <w:lang w:val="nl-NL"/>
        </w:rPr>
        <w:t xml:space="preserve"> - là hệ số chuyển đổi môđun biến dạng trong phòng theo môđun biến dạng theo phương pháp nén tải trọng tĩnh.</w:t>
      </w:r>
      <w:r w:rsidRPr="000A2619">
        <w:rPr>
          <w:rFonts w:ascii="Times New Roman" w:hAnsi="Times New Roman"/>
          <w:bCs/>
          <w:szCs w:val="28"/>
          <w:lang w:val="nl-NL"/>
        </w:rPr>
        <w:t xml:space="preserve"> Với đất có trạng </w:t>
      </w:r>
      <w:r w:rsidR="004C7DE0" w:rsidRPr="000A2619">
        <w:rPr>
          <w:rFonts w:ascii="Times New Roman" w:hAnsi="Times New Roman"/>
          <w:bCs/>
          <w:szCs w:val="28"/>
          <w:lang w:val="nl-NL"/>
        </w:rPr>
        <w:t>thái</w:t>
      </w:r>
      <w:r w:rsidRPr="000A2619">
        <w:rPr>
          <w:rFonts w:ascii="Times New Roman" w:hAnsi="Times New Roman"/>
          <w:bCs/>
          <w:szCs w:val="28"/>
          <w:lang w:val="nl-NL"/>
        </w:rPr>
        <w:t xml:space="preserve"> từ dẻo chảy đến chảy (I</w:t>
      </w:r>
      <w:r w:rsidRPr="000A2619">
        <w:rPr>
          <w:rFonts w:ascii="Times New Roman" w:hAnsi="Times New Roman"/>
          <w:bCs/>
          <w:szCs w:val="28"/>
          <w:vertAlign w:val="subscript"/>
          <w:lang w:val="nl-NL"/>
        </w:rPr>
        <w:t>s</w:t>
      </w:r>
      <w:r w:rsidRPr="000A2619">
        <w:rPr>
          <w:rFonts w:ascii="Times New Roman" w:hAnsi="Times New Roman"/>
          <w:bCs/>
          <w:szCs w:val="28"/>
          <w:lang w:val="nl-NL"/>
        </w:rPr>
        <w:t>&gt;0,75) thì m</w:t>
      </w:r>
      <w:r w:rsidRPr="000A2619">
        <w:rPr>
          <w:rFonts w:ascii="Times New Roman" w:hAnsi="Times New Roman"/>
          <w:bCs/>
          <w:szCs w:val="28"/>
          <w:vertAlign w:val="subscript"/>
          <w:lang w:val="nl-NL"/>
        </w:rPr>
        <w:t>k</w:t>
      </w:r>
      <w:r w:rsidRPr="000A2619">
        <w:rPr>
          <w:rFonts w:ascii="Times New Roman" w:hAnsi="Times New Roman"/>
          <w:bCs/>
          <w:szCs w:val="28"/>
          <w:lang w:val="nl-NL"/>
        </w:rPr>
        <w:t xml:space="preserve">=1, đất có trạng </w:t>
      </w:r>
      <w:r w:rsidR="004C7DE0" w:rsidRPr="000A2619">
        <w:rPr>
          <w:rFonts w:ascii="Times New Roman" w:hAnsi="Times New Roman"/>
          <w:bCs/>
          <w:szCs w:val="28"/>
          <w:lang w:val="nl-NL"/>
        </w:rPr>
        <w:t>thái</w:t>
      </w:r>
      <w:r w:rsidRPr="000A2619">
        <w:rPr>
          <w:rFonts w:ascii="Times New Roman" w:hAnsi="Times New Roman"/>
          <w:bCs/>
          <w:szCs w:val="28"/>
          <w:lang w:val="nl-NL"/>
        </w:rPr>
        <w:t xml:space="preserve"> từ dẻo mềm đến cứng thì m</w:t>
      </w:r>
      <w:r w:rsidRPr="000A2619">
        <w:rPr>
          <w:rFonts w:ascii="Times New Roman" w:hAnsi="Times New Roman"/>
          <w:bCs/>
          <w:szCs w:val="28"/>
          <w:vertAlign w:val="subscript"/>
          <w:lang w:val="nl-NL"/>
        </w:rPr>
        <w:t>k</w:t>
      </w:r>
      <w:r w:rsidRPr="000A2619">
        <w:rPr>
          <w:rFonts w:ascii="Times New Roman" w:hAnsi="Times New Roman"/>
          <w:bCs/>
          <w:szCs w:val="28"/>
          <w:lang w:val="nl-NL"/>
        </w:rPr>
        <w:t xml:space="preserve"> được xác định bằng cách tra bảng.</w:t>
      </w:r>
    </w:p>
    <w:p w14:paraId="6F272D05" w14:textId="5DDF270E" w:rsidR="00FA12C6" w:rsidRPr="00AC2084" w:rsidRDefault="00FA12C6" w:rsidP="004C7238">
      <w:pPr>
        <w:pStyle w:val="Heading3"/>
        <w:spacing w:before="120" w:after="120"/>
      </w:pPr>
      <w:bookmarkStart w:id="28" w:name="_Toc135113189"/>
      <w:r w:rsidRPr="00AC2084">
        <w:t>Công tác lập báo cáo kết quả khảo sát</w:t>
      </w:r>
      <w:bookmarkEnd w:id="28"/>
    </w:p>
    <w:p w14:paraId="4CF71785" w14:textId="77777777" w:rsidR="00FA12C6" w:rsidRPr="000A2619" w:rsidRDefault="00FA12C6" w:rsidP="004C7238">
      <w:pPr>
        <w:pStyle w:val="BodyTextIndent"/>
        <w:spacing w:before="120" w:after="120"/>
        <w:ind w:left="0" w:firstLine="709"/>
        <w:rPr>
          <w:rFonts w:ascii="Times New Roman" w:hAnsi="Times New Roman"/>
          <w:szCs w:val="28"/>
          <w:lang w:val="nl-NL"/>
        </w:rPr>
      </w:pPr>
      <w:r w:rsidRPr="000A2619">
        <w:rPr>
          <w:rFonts w:ascii="Times New Roman" w:hAnsi="Times New Roman"/>
          <w:szCs w:val="28"/>
          <w:lang w:val="nl-NL"/>
        </w:rPr>
        <w:t>Nội dung Báo cáo kết quả khảo sát gồm các phần chính sau:</w:t>
      </w:r>
    </w:p>
    <w:p w14:paraId="3E4E2926" w14:textId="77777777" w:rsidR="00FA12C6" w:rsidRPr="000A2619" w:rsidRDefault="00FA12C6" w:rsidP="004C7238">
      <w:pPr>
        <w:pStyle w:val="BodyTextIndent"/>
        <w:spacing w:before="120" w:after="120"/>
        <w:ind w:firstLine="774"/>
        <w:rPr>
          <w:rFonts w:ascii="Times New Roman" w:hAnsi="Times New Roman"/>
          <w:szCs w:val="28"/>
          <w:lang w:val="nl-NL"/>
        </w:rPr>
      </w:pPr>
      <w:r w:rsidRPr="000A2619">
        <w:rPr>
          <w:rFonts w:ascii="Times New Roman" w:hAnsi="Times New Roman"/>
          <w:szCs w:val="28"/>
          <w:lang w:val="nl-NL"/>
        </w:rPr>
        <w:t>+ Tập thuyết</w:t>
      </w:r>
      <w:r w:rsidR="00B6147C" w:rsidRPr="000A2619">
        <w:rPr>
          <w:rFonts w:ascii="Times New Roman" w:hAnsi="Times New Roman"/>
          <w:szCs w:val="28"/>
          <w:lang w:val="nl-NL"/>
        </w:rPr>
        <w:t xml:space="preserve"> minh báo cáo khảo sát địa chất;</w:t>
      </w:r>
    </w:p>
    <w:p w14:paraId="578D7CDB" w14:textId="77777777" w:rsidR="00D43A64" w:rsidRPr="000A2619" w:rsidRDefault="00FA12C6" w:rsidP="004C7238">
      <w:pPr>
        <w:pStyle w:val="BodyTextIndent"/>
        <w:spacing w:before="120" w:after="120"/>
        <w:ind w:firstLine="774"/>
        <w:rPr>
          <w:rFonts w:ascii="Times New Roman" w:hAnsi="Times New Roman"/>
          <w:szCs w:val="28"/>
          <w:lang w:val="nl-NL"/>
        </w:rPr>
      </w:pPr>
      <w:r w:rsidRPr="000A2619">
        <w:rPr>
          <w:rFonts w:ascii="Times New Roman" w:hAnsi="Times New Roman"/>
          <w:szCs w:val="28"/>
          <w:lang w:val="nl-NL"/>
        </w:rPr>
        <w:t xml:space="preserve">+ </w:t>
      </w:r>
      <w:r w:rsidR="00D43A64" w:rsidRPr="000A2619">
        <w:rPr>
          <w:rFonts w:ascii="Times New Roman" w:hAnsi="Times New Roman"/>
          <w:szCs w:val="28"/>
          <w:lang w:val="nl-NL"/>
        </w:rPr>
        <w:t>Các phụ lục kèm theo.</w:t>
      </w:r>
    </w:p>
    <w:p w14:paraId="69FBC688" w14:textId="5C68EFE8" w:rsidR="00306CDF" w:rsidRPr="000A2619" w:rsidRDefault="009517CC" w:rsidP="004C7238">
      <w:pPr>
        <w:pStyle w:val="Heading1"/>
        <w:spacing w:before="120" w:after="120"/>
        <w:jc w:val="both"/>
        <w:rPr>
          <w:szCs w:val="28"/>
          <w:lang w:val="nl-NL"/>
        </w:rPr>
      </w:pPr>
      <w:bookmarkStart w:id="29" w:name="_Toc363478975"/>
      <w:bookmarkStart w:id="30" w:name="_Toc135113190"/>
      <w:r w:rsidRPr="000A2619">
        <w:rPr>
          <w:szCs w:val="28"/>
          <w:lang w:val="nl-NL"/>
        </w:rPr>
        <w:t>Khái quát về vị trí và điều kiện tự nhiên của khu vực khảo sát</w:t>
      </w:r>
      <w:bookmarkEnd w:id="29"/>
      <w:r w:rsidRPr="000A2619">
        <w:rPr>
          <w:szCs w:val="28"/>
          <w:lang w:val="nl-NL"/>
        </w:rPr>
        <w:t>, đặc điểm, quy mô, tích chất của công trình</w:t>
      </w:r>
      <w:bookmarkEnd w:id="30"/>
    </w:p>
    <w:p w14:paraId="7AFC3B99" w14:textId="77777777" w:rsidR="008B0CF2" w:rsidRPr="000A2619" w:rsidRDefault="00FA12C6" w:rsidP="004C7238">
      <w:pPr>
        <w:pStyle w:val="Heading2"/>
        <w:spacing w:before="120" w:after="120"/>
        <w:rPr>
          <w:szCs w:val="28"/>
          <w:lang w:val="pt-BR"/>
        </w:rPr>
      </w:pPr>
      <w:bookmarkStart w:id="31" w:name="_Toc135113191"/>
      <w:r w:rsidRPr="000A2619">
        <w:rPr>
          <w:szCs w:val="28"/>
          <w:lang w:val="pt-BR"/>
        </w:rPr>
        <w:t xml:space="preserve">Khái quát về vị trí </w:t>
      </w:r>
      <w:r w:rsidR="00C47C1A" w:rsidRPr="000A2619">
        <w:rPr>
          <w:szCs w:val="28"/>
          <w:lang w:val="pt-BR"/>
        </w:rPr>
        <w:t xml:space="preserve">và </w:t>
      </w:r>
      <w:r w:rsidRPr="000A2619">
        <w:rPr>
          <w:szCs w:val="28"/>
          <w:lang w:val="pt-BR"/>
        </w:rPr>
        <w:t>điều kiện tự nhiên của khu vực khảo sát</w:t>
      </w:r>
      <w:bookmarkEnd w:id="31"/>
    </w:p>
    <w:p w14:paraId="0DA096A5" w14:textId="77777777" w:rsidR="0063661D" w:rsidRPr="0063661D" w:rsidRDefault="0063661D" w:rsidP="0063661D">
      <w:pPr>
        <w:spacing w:before="120" w:after="120"/>
        <w:ind w:firstLine="709"/>
        <w:jc w:val="both"/>
        <w:rPr>
          <w:color w:val="0000CC"/>
          <w:szCs w:val="28"/>
          <w:lang w:val="pt-BR"/>
        </w:rPr>
      </w:pPr>
      <w:bookmarkStart w:id="32" w:name="_Toc363478974"/>
      <w:bookmarkStart w:id="33" w:name="_Toc135113192"/>
      <w:r w:rsidRPr="0063661D">
        <w:rPr>
          <w:color w:val="0000CC"/>
          <w:szCs w:val="28"/>
          <w:lang w:val="pt-BR"/>
        </w:rPr>
        <w:t xml:space="preserve">Khu vực, vị trí xây dựng của dự án nằm tại </w:t>
      </w:r>
      <w:r w:rsidRPr="0063661D">
        <w:rPr>
          <w:bCs/>
          <w:color w:val="0000CC"/>
          <w:szCs w:val="28"/>
          <w:lang w:val="nl-NL"/>
        </w:rPr>
        <w:t>Trường trung học phổ thông Mạc Đĩnh Chi,</w:t>
      </w:r>
      <w:r w:rsidRPr="0063661D">
        <w:rPr>
          <w:color w:val="0000CC"/>
          <w:szCs w:val="28"/>
          <w:lang w:val="pt-BR"/>
        </w:rPr>
        <w:t xml:space="preserve">  phường Hưng Đạo, TP Hải Phòng.</w:t>
      </w:r>
      <w:bookmarkStart w:id="34" w:name="_Toc533911510"/>
    </w:p>
    <w:p w14:paraId="64BFF0A7" w14:textId="77777777" w:rsidR="0063661D" w:rsidRPr="0063661D" w:rsidRDefault="0063661D" w:rsidP="0063661D">
      <w:pPr>
        <w:spacing w:before="120" w:after="120"/>
        <w:ind w:firstLine="709"/>
        <w:jc w:val="both"/>
        <w:rPr>
          <w:color w:val="0000CC"/>
          <w:szCs w:val="28"/>
          <w:lang w:val="pt-BR"/>
        </w:rPr>
      </w:pPr>
      <w:r w:rsidRPr="0063661D">
        <w:rPr>
          <w:color w:val="0000CC"/>
          <w:szCs w:val="28"/>
          <w:lang w:val="pt-BR"/>
        </w:rPr>
        <w:t xml:space="preserve">Công trình </w:t>
      </w:r>
      <w:r w:rsidRPr="0063661D">
        <w:rPr>
          <w:bCs/>
          <w:color w:val="0000CC"/>
          <w:szCs w:val="28"/>
          <w:lang w:val="nl-NL"/>
        </w:rPr>
        <w:t>Đầu tư xây dựng và mở rộng Trường Trung học phổ thông Mạc Đĩnh Chi - Giai đoạn 1</w:t>
      </w:r>
      <w:r w:rsidRPr="0063661D">
        <w:rPr>
          <w:color w:val="0000CC"/>
          <w:szCs w:val="28"/>
          <w:lang w:val="pt-BR"/>
        </w:rPr>
        <w:t>, có vị trí địa lý giáp giới như sau:</w:t>
      </w:r>
    </w:p>
    <w:bookmarkEnd w:id="34"/>
    <w:p w14:paraId="32801484" w14:textId="77777777" w:rsidR="0063661D" w:rsidRPr="0063661D" w:rsidRDefault="0063661D" w:rsidP="0063661D">
      <w:pPr>
        <w:spacing w:before="120" w:after="120"/>
        <w:ind w:firstLine="709"/>
        <w:jc w:val="both"/>
        <w:rPr>
          <w:color w:val="0000CC"/>
          <w:szCs w:val="28"/>
          <w:lang w:val="pt-BR"/>
        </w:rPr>
      </w:pPr>
      <w:r w:rsidRPr="0063661D">
        <w:rPr>
          <w:color w:val="0000CC"/>
          <w:szCs w:val="28"/>
          <w:lang w:val="pt-BR"/>
        </w:rPr>
        <w:t>+ Phía Đông: Giáp đường nhựa, khu dân cư;</w:t>
      </w:r>
    </w:p>
    <w:p w14:paraId="769FE604" w14:textId="77777777" w:rsidR="0063661D" w:rsidRPr="0063661D" w:rsidRDefault="0063661D" w:rsidP="0063661D">
      <w:pPr>
        <w:spacing w:before="120" w:after="120"/>
        <w:ind w:firstLine="709"/>
        <w:jc w:val="both"/>
        <w:rPr>
          <w:color w:val="0000CC"/>
          <w:szCs w:val="28"/>
          <w:lang w:val="pt-BR"/>
        </w:rPr>
      </w:pPr>
      <w:r w:rsidRPr="0063661D">
        <w:rPr>
          <w:color w:val="0000CC"/>
          <w:szCs w:val="28"/>
          <w:lang w:val="pt-BR"/>
        </w:rPr>
        <w:t>+ Phía Tây: Giáp khu đất trống, đất trông cây, khu dân cư;</w:t>
      </w:r>
    </w:p>
    <w:p w14:paraId="6F480E07" w14:textId="77777777" w:rsidR="0063661D" w:rsidRPr="0063661D" w:rsidRDefault="0063661D" w:rsidP="0063661D">
      <w:pPr>
        <w:spacing w:before="120" w:after="120"/>
        <w:ind w:firstLine="709"/>
        <w:jc w:val="both"/>
        <w:rPr>
          <w:color w:val="0000CC"/>
          <w:szCs w:val="28"/>
          <w:lang w:val="pt-BR"/>
        </w:rPr>
      </w:pPr>
      <w:r w:rsidRPr="0063661D">
        <w:rPr>
          <w:color w:val="0000CC"/>
          <w:szCs w:val="28"/>
          <w:lang w:val="pt-BR"/>
        </w:rPr>
        <w:t>+ Phía Nam: Giáp khu ruộng trông cây;</w:t>
      </w:r>
    </w:p>
    <w:p w14:paraId="3A4F1602" w14:textId="77777777" w:rsidR="0063661D" w:rsidRPr="0063661D" w:rsidRDefault="0063661D" w:rsidP="0063661D">
      <w:pPr>
        <w:spacing w:before="120" w:after="120"/>
        <w:ind w:firstLine="709"/>
        <w:jc w:val="both"/>
        <w:rPr>
          <w:color w:val="0000CC"/>
          <w:szCs w:val="28"/>
          <w:lang w:val="pt-BR"/>
        </w:rPr>
      </w:pPr>
      <w:r w:rsidRPr="0063661D">
        <w:rPr>
          <w:color w:val="0000CC"/>
          <w:szCs w:val="28"/>
          <w:lang w:val="pt-BR"/>
        </w:rPr>
        <w:t>+ Phía Bắc: Giáp đường Mạc Đăng Doanh (ĐT 355), Cầu Hải Thành đang xây dựng.</w:t>
      </w:r>
    </w:p>
    <w:p w14:paraId="070C211F" w14:textId="77777777" w:rsidR="0063661D" w:rsidRPr="0063661D" w:rsidRDefault="0063661D" w:rsidP="0063661D">
      <w:pPr>
        <w:spacing w:before="120" w:after="120"/>
        <w:ind w:firstLine="709"/>
        <w:jc w:val="both"/>
        <w:rPr>
          <w:color w:val="0000CC"/>
          <w:szCs w:val="28"/>
          <w:lang w:val="pt-BR"/>
        </w:rPr>
      </w:pPr>
      <w:r w:rsidRPr="0063661D">
        <w:rPr>
          <w:color w:val="0000CC"/>
          <w:szCs w:val="28"/>
          <w:lang w:val="pt-BR"/>
        </w:rPr>
        <w:lastRenderedPageBreak/>
        <w:t xml:space="preserve">- Địa hình khu đất: Là khu vực sân thể thao, nhà để xe nằm trong khuôn viên hiện trạng và 1 phần đất ruộng trồng cây nằm ngoài khuôn viên hiện trạng của trường. Căn cứ vào điều kiện hiện trạng, các mốc chuẩn được bàn giao từ đó xác định cao độ các hố khoan. Cao độ các hố khoan thể hiện trên hình trụ và mặt cắt địa chất công trình. </w:t>
      </w:r>
    </w:p>
    <w:p w14:paraId="584BE361" w14:textId="54EA3274" w:rsidR="00087092" w:rsidRPr="00AC2084" w:rsidRDefault="00087092" w:rsidP="004C7238">
      <w:pPr>
        <w:pStyle w:val="Heading2"/>
        <w:spacing w:before="120" w:after="120"/>
      </w:pPr>
      <w:r w:rsidRPr="00AC2084">
        <w:t>Đặc điểm, quy mô, tính chất của công trình</w:t>
      </w:r>
      <w:bookmarkEnd w:id="32"/>
      <w:bookmarkEnd w:id="33"/>
    </w:p>
    <w:p w14:paraId="725EDB6C" w14:textId="74FB30A4" w:rsidR="00254007" w:rsidRPr="000A2619" w:rsidRDefault="00226D51" w:rsidP="004C7238">
      <w:pPr>
        <w:pStyle w:val="BodyTextIndent"/>
        <w:spacing w:before="120" w:after="120"/>
        <w:ind w:left="0" w:firstLine="720"/>
        <w:rPr>
          <w:rFonts w:ascii="Times New Roman" w:hAnsi="Times New Roman"/>
          <w:szCs w:val="28"/>
          <w:lang w:val="nl-NL"/>
        </w:rPr>
      </w:pPr>
      <w:r w:rsidRPr="000A2619">
        <w:rPr>
          <w:szCs w:val="28"/>
          <w:lang w:val="pt-BR"/>
        </w:rPr>
        <w:t xml:space="preserve">- </w:t>
      </w:r>
      <w:r w:rsidR="00254007" w:rsidRPr="000A2619">
        <w:rPr>
          <w:rFonts w:ascii="Times New Roman" w:hAnsi="Times New Roman"/>
          <w:szCs w:val="28"/>
          <w:lang w:val="nl-NL"/>
        </w:rPr>
        <w:t xml:space="preserve">Công trình chủ yếu chịu tải trọng thẳng đứng do bản thân công trình. Ngoài ra, công trình còn chịu tác dụng của tải trọng động </w:t>
      </w:r>
      <w:r w:rsidR="004A7D46">
        <w:rPr>
          <w:rFonts w:ascii="Times New Roman" w:hAnsi="Times New Roman"/>
          <w:szCs w:val="28"/>
          <w:lang w:val="nl-NL"/>
        </w:rPr>
        <w:t xml:space="preserve">của phương tiện </w:t>
      </w:r>
      <w:r w:rsidR="004C7238">
        <w:rPr>
          <w:rFonts w:ascii="Times New Roman" w:hAnsi="Times New Roman"/>
          <w:szCs w:val="28"/>
          <w:lang w:val="nl-NL"/>
        </w:rPr>
        <w:t xml:space="preserve">và con người </w:t>
      </w:r>
      <w:r w:rsidR="00254007" w:rsidRPr="000A2619">
        <w:rPr>
          <w:rFonts w:ascii="Times New Roman" w:hAnsi="Times New Roman"/>
          <w:szCs w:val="28"/>
          <w:lang w:val="nl-NL"/>
        </w:rPr>
        <w:t>khi công trình đi vào hoạt động</w:t>
      </w:r>
      <w:r w:rsidR="007D15AB">
        <w:rPr>
          <w:rFonts w:ascii="Times New Roman" w:hAnsi="Times New Roman"/>
          <w:szCs w:val="28"/>
          <w:lang w:val="nl-NL"/>
        </w:rPr>
        <w:t>;</w:t>
      </w:r>
    </w:p>
    <w:p w14:paraId="3C14C09C" w14:textId="77A0BFA5" w:rsidR="00B6147C" w:rsidRPr="00C812E0" w:rsidRDefault="00B6147C" w:rsidP="004C7238">
      <w:pPr>
        <w:pStyle w:val="BodyTextIndent"/>
        <w:spacing w:before="120" w:after="120"/>
        <w:ind w:left="0" w:firstLine="720"/>
        <w:rPr>
          <w:rFonts w:ascii="Times New Roman" w:hAnsi="Times New Roman"/>
          <w:color w:val="000000" w:themeColor="text1"/>
          <w:szCs w:val="28"/>
          <w:lang w:val="nl-NL"/>
        </w:rPr>
      </w:pPr>
      <w:r w:rsidRPr="00C812E0">
        <w:rPr>
          <w:rFonts w:ascii="Times New Roman" w:hAnsi="Times New Roman"/>
          <w:color w:val="000000" w:themeColor="text1"/>
          <w:szCs w:val="28"/>
          <w:lang w:val="nl-NL"/>
        </w:rPr>
        <w:t xml:space="preserve">- Tính chất công trình: Là công trình </w:t>
      </w:r>
      <w:r w:rsidR="00240F79">
        <w:rPr>
          <w:rFonts w:ascii="Times New Roman" w:hAnsi="Times New Roman"/>
          <w:color w:val="000000" w:themeColor="text1"/>
          <w:szCs w:val="28"/>
          <w:lang w:val="nl-NL"/>
        </w:rPr>
        <w:t>xây mới</w:t>
      </w:r>
      <w:r w:rsidRPr="00C812E0">
        <w:rPr>
          <w:rFonts w:ascii="Times New Roman" w:hAnsi="Times New Roman"/>
          <w:color w:val="000000" w:themeColor="text1"/>
          <w:szCs w:val="28"/>
          <w:lang w:val="nl-NL"/>
        </w:rPr>
        <w:t xml:space="preserve"> do vậy việc khảo sát địa chất công trình là cần thiết và cấp bách để công trình sớm được thi công.</w:t>
      </w:r>
    </w:p>
    <w:p w14:paraId="4666A44B" w14:textId="2C139A44" w:rsidR="00AE0F25" w:rsidRPr="00B64F62" w:rsidRDefault="009517CC" w:rsidP="004C7238">
      <w:pPr>
        <w:pStyle w:val="Heading1"/>
        <w:spacing w:before="120" w:after="120"/>
        <w:rPr>
          <w:szCs w:val="28"/>
          <w:lang w:val="nl-NL"/>
        </w:rPr>
      </w:pPr>
      <w:bookmarkStart w:id="35" w:name="_Toc363478977"/>
      <w:bookmarkStart w:id="36" w:name="_Toc135113193"/>
      <w:r w:rsidRPr="00B64F62">
        <w:rPr>
          <w:szCs w:val="28"/>
          <w:lang w:val="nl-NL"/>
        </w:rPr>
        <w:t>Khối lượng khảo sát</w:t>
      </w:r>
      <w:bookmarkEnd w:id="35"/>
      <w:r w:rsidRPr="00B64F62">
        <w:rPr>
          <w:szCs w:val="28"/>
          <w:lang w:val="nl-NL"/>
        </w:rPr>
        <w:t xml:space="preserve"> đã thực hiện</w:t>
      </w:r>
      <w:bookmarkEnd w:id="36"/>
    </w:p>
    <w:p w14:paraId="18BC65A6" w14:textId="50BC4546" w:rsidR="00B05C45" w:rsidRPr="00B05C45" w:rsidRDefault="00B05C45" w:rsidP="004C7238">
      <w:pPr>
        <w:spacing w:before="120" w:after="120"/>
        <w:ind w:firstLine="709"/>
        <w:jc w:val="both"/>
        <w:rPr>
          <w:rFonts w:asciiTheme="majorHAnsi" w:hAnsiTheme="majorHAnsi" w:cstheme="majorHAnsi"/>
          <w:color w:val="000000"/>
          <w:szCs w:val="28"/>
        </w:rPr>
      </w:pPr>
      <w:r w:rsidRPr="00B05C45">
        <w:rPr>
          <w:rFonts w:asciiTheme="majorHAnsi" w:hAnsiTheme="majorHAnsi" w:cstheme="majorHAnsi"/>
          <w:color w:val="000000"/>
          <w:szCs w:val="28"/>
        </w:rPr>
        <w:t xml:space="preserve">- Để phục vụ công tác khảo sát địa chất giai đoạn này Chúng tôi đã tiến hành khoan khảo sát </w:t>
      </w:r>
      <w:r w:rsidRPr="00B05C45">
        <w:rPr>
          <w:rFonts w:asciiTheme="majorHAnsi" w:hAnsiTheme="majorHAnsi" w:cstheme="majorHAnsi"/>
          <w:color w:val="0000CC"/>
          <w:szCs w:val="28"/>
        </w:rPr>
        <w:t>0</w:t>
      </w:r>
      <w:r w:rsidR="0063661D">
        <w:rPr>
          <w:rFonts w:asciiTheme="majorHAnsi" w:hAnsiTheme="majorHAnsi" w:cstheme="majorHAnsi"/>
          <w:color w:val="0000CC"/>
          <w:szCs w:val="28"/>
        </w:rPr>
        <w:t>6</w:t>
      </w:r>
      <w:r w:rsidRPr="00B05C45">
        <w:rPr>
          <w:rFonts w:asciiTheme="majorHAnsi" w:hAnsiTheme="majorHAnsi" w:cstheme="majorHAnsi"/>
          <w:color w:val="0000CC"/>
          <w:szCs w:val="28"/>
        </w:rPr>
        <w:t xml:space="preserve"> hố khoan</w:t>
      </w:r>
      <w:r w:rsidR="00872074">
        <w:rPr>
          <w:rFonts w:asciiTheme="majorHAnsi" w:hAnsiTheme="majorHAnsi" w:cstheme="majorHAnsi"/>
          <w:color w:val="0000CC"/>
          <w:szCs w:val="28"/>
        </w:rPr>
        <w:t xml:space="preserve"> (LK1</w:t>
      </w:r>
      <w:r w:rsidR="0063661D">
        <w:rPr>
          <w:rFonts w:asciiTheme="majorHAnsi" w:hAnsiTheme="majorHAnsi" w:cstheme="majorHAnsi"/>
          <w:color w:val="0000CC"/>
          <w:szCs w:val="28"/>
        </w:rPr>
        <w:t>;</w:t>
      </w:r>
      <w:r w:rsidR="00872074">
        <w:rPr>
          <w:rFonts w:asciiTheme="majorHAnsi" w:hAnsiTheme="majorHAnsi" w:cstheme="majorHAnsi"/>
          <w:color w:val="0000CC"/>
          <w:szCs w:val="28"/>
        </w:rPr>
        <w:t xml:space="preserve"> LK2</w:t>
      </w:r>
      <w:r w:rsidR="0063661D">
        <w:rPr>
          <w:rFonts w:asciiTheme="majorHAnsi" w:hAnsiTheme="majorHAnsi" w:cstheme="majorHAnsi"/>
          <w:color w:val="0000CC"/>
          <w:szCs w:val="28"/>
        </w:rPr>
        <w:t>; LK3; LK4; LK5; LK6</w:t>
      </w:r>
      <w:r w:rsidR="00872074">
        <w:rPr>
          <w:rFonts w:asciiTheme="majorHAnsi" w:hAnsiTheme="majorHAnsi" w:cstheme="majorHAnsi"/>
          <w:color w:val="0000CC"/>
          <w:szCs w:val="28"/>
        </w:rPr>
        <w:t>)</w:t>
      </w:r>
      <w:r w:rsidR="000F5584">
        <w:rPr>
          <w:rFonts w:asciiTheme="majorHAnsi" w:hAnsiTheme="majorHAnsi" w:cstheme="majorHAnsi"/>
          <w:color w:val="0000CC"/>
          <w:szCs w:val="28"/>
        </w:rPr>
        <w:t>, vị trí các hố khoan xen kẽ với các hố khoan ở giai đoạn trước</w:t>
      </w:r>
      <w:r w:rsidR="00872074">
        <w:rPr>
          <w:rFonts w:asciiTheme="majorHAnsi" w:hAnsiTheme="majorHAnsi" w:cstheme="majorHAnsi"/>
          <w:color w:val="0000CC"/>
          <w:szCs w:val="28"/>
        </w:rPr>
        <w:t xml:space="preserve"> (HK1; HK2; HK3; HK4</w:t>
      </w:r>
      <w:r w:rsidR="0063661D">
        <w:rPr>
          <w:rFonts w:asciiTheme="majorHAnsi" w:hAnsiTheme="majorHAnsi" w:cstheme="majorHAnsi"/>
          <w:color w:val="0000CC"/>
          <w:szCs w:val="28"/>
        </w:rPr>
        <w:t>; HK5</w:t>
      </w:r>
      <w:r w:rsidR="00872074">
        <w:rPr>
          <w:rFonts w:asciiTheme="majorHAnsi" w:hAnsiTheme="majorHAnsi" w:cstheme="majorHAnsi"/>
          <w:color w:val="0000CC"/>
          <w:szCs w:val="28"/>
        </w:rPr>
        <w:t>)</w:t>
      </w:r>
      <w:r w:rsidRPr="00B05C45">
        <w:rPr>
          <w:rFonts w:asciiTheme="majorHAnsi" w:hAnsiTheme="majorHAnsi" w:cstheme="majorHAnsi"/>
          <w:color w:val="000000"/>
          <w:szCs w:val="28"/>
        </w:rPr>
        <w:t>. (</w:t>
      </w:r>
      <w:r w:rsidRPr="00391010">
        <w:rPr>
          <w:rFonts w:asciiTheme="majorHAnsi" w:hAnsiTheme="majorHAnsi" w:cstheme="majorHAnsi"/>
          <w:i/>
          <w:iCs/>
          <w:color w:val="000000"/>
          <w:szCs w:val="28"/>
        </w:rPr>
        <w:t>cụ thể xem bình đồ bố trí hố khoan</w:t>
      </w:r>
      <w:r w:rsidRPr="00B05C45">
        <w:rPr>
          <w:rFonts w:asciiTheme="majorHAnsi" w:hAnsiTheme="majorHAnsi" w:cstheme="majorHAnsi"/>
          <w:color w:val="000000"/>
          <w:szCs w:val="28"/>
        </w:rPr>
        <w:t>).</w:t>
      </w:r>
    </w:p>
    <w:p w14:paraId="0E945A70" w14:textId="74EC0842" w:rsidR="00B05C45" w:rsidRDefault="00B05C45" w:rsidP="004C7238">
      <w:pPr>
        <w:spacing w:before="120" w:after="120"/>
        <w:ind w:firstLine="709"/>
        <w:jc w:val="both"/>
        <w:rPr>
          <w:rFonts w:asciiTheme="majorHAnsi" w:hAnsiTheme="majorHAnsi" w:cstheme="majorHAnsi"/>
          <w:color w:val="000000"/>
          <w:szCs w:val="28"/>
        </w:rPr>
      </w:pPr>
      <w:r w:rsidRPr="00B05C45">
        <w:rPr>
          <w:rFonts w:asciiTheme="majorHAnsi" w:hAnsiTheme="majorHAnsi" w:cstheme="majorHAnsi"/>
          <w:color w:val="000000"/>
          <w:szCs w:val="28"/>
        </w:rPr>
        <w:t>- Với khối lượng công tác khảo sát ngoài hiện trường và thí nghiệm trong phòng được trình bày ở bảng sau:</w:t>
      </w:r>
    </w:p>
    <w:tbl>
      <w:tblPr>
        <w:tblW w:w="5000" w:type="pct"/>
        <w:tblLook w:val="04A0" w:firstRow="1" w:lastRow="0" w:firstColumn="1" w:lastColumn="0" w:noHBand="0" w:noVBand="1"/>
      </w:tblPr>
      <w:tblGrid>
        <w:gridCol w:w="852"/>
        <w:gridCol w:w="476"/>
        <w:gridCol w:w="1451"/>
        <w:gridCol w:w="934"/>
        <w:gridCol w:w="953"/>
        <w:gridCol w:w="953"/>
        <w:gridCol w:w="996"/>
        <w:gridCol w:w="953"/>
        <w:gridCol w:w="953"/>
        <w:gridCol w:w="767"/>
      </w:tblGrid>
      <w:tr w:rsidR="00B36C19" w:rsidRPr="00B36C19" w14:paraId="78D272EC" w14:textId="77777777" w:rsidTr="003F3B05">
        <w:trPr>
          <w:trHeight w:val="300"/>
        </w:trPr>
        <w:tc>
          <w:tcPr>
            <w:tcW w:w="4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BEEC4C"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Tên hố khoan</w:t>
            </w:r>
          </w:p>
        </w:tc>
        <w:tc>
          <w:tcPr>
            <w:tcW w:w="10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7BEEF5"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Toạ độ hố khoan</w:t>
            </w:r>
          </w:p>
        </w:tc>
        <w:tc>
          <w:tcPr>
            <w:tcW w:w="1529" w:type="pct"/>
            <w:gridSpan w:val="3"/>
            <w:tcBorders>
              <w:top w:val="single" w:sz="4" w:space="0" w:color="auto"/>
              <w:left w:val="nil"/>
              <w:bottom w:val="single" w:sz="4" w:space="0" w:color="auto"/>
              <w:right w:val="single" w:sz="4" w:space="0" w:color="auto"/>
            </w:tcBorders>
            <w:shd w:val="clear" w:color="auto" w:fill="auto"/>
            <w:vAlign w:val="center"/>
            <w:hideMark/>
          </w:tcPr>
          <w:p w14:paraId="478B148E"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Công tác khoan</w:t>
            </w:r>
          </w:p>
        </w:tc>
        <w:tc>
          <w:tcPr>
            <w:tcW w:w="5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A06679"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Thí nghiệm (SPT)</w:t>
            </w:r>
          </w:p>
        </w:tc>
        <w:tc>
          <w:tcPr>
            <w:tcW w:w="1439" w:type="pct"/>
            <w:gridSpan w:val="3"/>
            <w:tcBorders>
              <w:top w:val="single" w:sz="4" w:space="0" w:color="auto"/>
              <w:left w:val="nil"/>
              <w:bottom w:val="single" w:sz="4" w:space="0" w:color="auto"/>
              <w:right w:val="single" w:sz="4" w:space="0" w:color="auto"/>
            </w:tcBorders>
            <w:shd w:val="clear" w:color="auto" w:fill="auto"/>
            <w:vAlign w:val="center"/>
            <w:hideMark/>
          </w:tcPr>
          <w:p w14:paraId="4D881675"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Lấy mẫu thí nghiệm</w:t>
            </w:r>
          </w:p>
        </w:tc>
      </w:tr>
      <w:tr w:rsidR="00B36C19" w:rsidRPr="00B36C19" w14:paraId="5941DC5B" w14:textId="77777777" w:rsidTr="003F3B05">
        <w:trPr>
          <w:trHeight w:val="300"/>
        </w:trPr>
        <w:tc>
          <w:tcPr>
            <w:tcW w:w="459" w:type="pct"/>
            <w:vMerge/>
            <w:tcBorders>
              <w:top w:val="single" w:sz="4" w:space="0" w:color="auto"/>
              <w:left w:val="single" w:sz="4" w:space="0" w:color="auto"/>
              <w:bottom w:val="single" w:sz="4" w:space="0" w:color="auto"/>
              <w:right w:val="single" w:sz="4" w:space="0" w:color="auto"/>
            </w:tcBorders>
            <w:vAlign w:val="center"/>
            <w:hideMark/>
          </w:tcPr>
          <w:p w14:paraId="3C8FC191"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1037" w:type="pct"/>
            <w:gridSpan w:val="2"/>
            <w:vMerge/>
            <w:tcBorders>
              <w:top w:val="single" w:sz="4" w:space="0" w:color="auto"/>
              <w:left w:val="single" w:sz="4" w:space="0" w:color="auto"/>
              <w:bottom w:val="single" w:sz="4" w:space="0" w:color="auto"/>
              <w:right w:val="single" w:sz="4" w:space="0" w:color="auto"/>
            </w:tcBorders>
            <w:vAlign w:val="center"/>
            <w:hideMark/>
          </w:tcPr>
          <w:p w14:paraId="7201BF00"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14:paraId="48094F59"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 xml:space="preserve">Chiều sâu </w:t>
            </w:r>
          </w:p>
        </w:tc>
        <w:tc>
          <w:tcPr>
            <w:tcW w:w="513" w:type="pct"/>
            <w:tcBorders>
              <w:top w:val="nil"/>
              <w:left w:val="nil"/>
              <w:bottom w:val="single" w:sz="4" w:space="0" w:color="auto"/>
              <w:right w:val="single" w:sz="4" w:space="0" w:color="auto"/>
            </w:tcBorders>
            <w:shd w:val="clear" w:color="auto" w:fill="auto"/>
            <w:vAlign w:val="center"/>
            <w:hideMark/>
          </w:tcPr>
          <w:p w14:paraId="2835D5FC"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Cấp</w:t>
            </w:r>
          </w:p>
        </w:tc>
        <w:tc>
          <w:tcPr>
            <w:tcW w:w="513" w:type="pct"/>
            <w:tcBorders>
              <w:top w:val="nil"/>
              <w:left w:val="nil"/>
              <w:bottom w:val="single" w:sz="4" w:space="0" w:color="auto"/>
              <w:right w:val="single" w:sz="4" w:space="0" w:color="auto"/>
            </w:tcBorders>
            <w:shd w:val="clear" w:color="auto" w:fill="auto"/>
            <w:vAlign w:val="center"/>
            <w:hideMark/>
          </w:tcPr>
          <w:p w14:paraId="345EF76B"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Cấp</w:t>
            </w:r>
          </w:p>
        </w:tc>
        <w:tc>
          <w:tcPr>
            <w:tcW w:w="536" w:type="pct"/>
            <w:vMerge/>
            <w:tcBorders>
              <w:top w:val="single" w:sz="4" w:space="0" w:color="auto"/>
              <w:left w:val="single" w:sz="4" w:space="0" w:color="auto"/>
              <w:bottom w:val="single" w:sz="4" w:space="0" w:color="auto"/>
              <w:right w:val="single" w:sz="4" w:space="0" w:color="auto"/>
            </w:tcBorders>
            <w:vAlign w:val="center"/>
            <w:hideMark/>
          </w:tcPr>
          <w:p w14:paraId="3A4699AA"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4181E7C6"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Mẫu U</w:t>
            </w: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2FA568AE"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Mẫu D</w:t>
            </w:r>
          </w:p>
        </w:tc>
        <w:tc>
          <w:tcPr>
            <w:tcW w:w="413" w:type="pct"/>
            <w:vMerge w:val="restart"/>
            <w:tcBorders>
              <w:top w:val="nil"/>
              <w:left w:val="single" w:sz="4" w:space="0" w:color="auto"/>
              <w:bottom w:val="single" w:sz="4" w:space="0" w:color="auto"/>
              <w:right w:val="single" w:sz="4" w:space="0" w:color="auto"/>
            </w:tcBorders>
            <w:shd w:val="clear" w:color="auto" w:fill="auto"/>
            <w:vAlign w:val="center"/>
            <w:hideMark/>
          </w:tcPr>
          <w:p w14:paraId="77AD9534"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Mẫu Cv</w:t>
            </w:r>
          </w:p>
        </w:tc>
      </w:tr>
      <w:tr w:rsidR="00B36C19" w:rsidRPr="00B36C19" w14:paraId="5DC4B1F0" w14:textId="77777777" w:rsidTr="003F3B05">
        <w:trPr>
          <w:trHeight w:val="517"/>
        </w:trPr>
        <w:tc>
          <w:tcPr>
            <w:tcW w:w="459" w:type="pct"/>
            <w:vMerge/>
            <w:tcBorders>
              <w:top w:val="single" w:sz="4" w:space="0" w:color="auto"/>
              <w:left w:val="single" w:sz="4" w:space="0" w:color="auto"/>
              <w:bottom w:val="single" w:sz="4" w:space="0" w:color="auto"/>
              <w:right w:val="single" w:sz="4" w:space="0" w:color="auto"/>
            </w:tcBorders>
            <w:vAlign w:val="center"/>
            <w:hideMark/>
          </w:tcPr>
          <w:p w14:paraId="4EAF81A0"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1037" w:type="pct"/>
            <w:gridSpan w:val="2"/>
            <w:vMerge/>
            <w:tcBorders>
              <w:top w:val="single" w:sz="4" w:space="0" w:color="auto"/>
              <w:left w:val="single" w:sz="4" w:space="0" w:color="auto"/>
              <w:bottom w:val="single" w:sz="4" w:space="0" w:color="auto"/>
              <w:right w:val="single" w:sz="4" w:space="0" w:color="auto"/>
            </w:tcBorders>
            <w:vAlign w:val="center"/>
            <w:hideMark/>
          </w:tcPr>
          <w:p w14:paraId="3E0CA68D"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03" w:type="pct"/>
            <w:vMerge/>
            <w:tcBorders>
              <w:top w:val="nil"/>
              <w:left w:val="single" w:sz="4" w:space="0" w:color="auto"/>
              <w:bottom w:val="single" w:sz="4" w:space="0" w:color="auto"/>
              <w:right w:val="single" w:sz="4" w:space="0" w:color="auto"/>
            </w:tcBorders>
            <w:vAlign w:val="center"/>
            <w:hideMark/>
          </w:tcPr>
          <w:p w14:paraId="065E3762"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13" w:type="pct"/>
            <w:tcBorders>
              <w:top w:val="nil"/>
              <w:left w:val="nil"/>
              <w:bottom w:val="single" w:sz="4" w:space="0" w:color="auto"/>
              <w:right w:val="single" w:sz="4" w:space="0" w:color="auto"/>
            </w:tcBorders>
            <w:shd w:val="clear" w:color="auto" w:fill="auto"/>
            <w:vAlign w:val="center"/>
            <w:hideMark/>
          </w:tcPr>
          <w:p w14:paraId="677F5B01"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I-III</w:t>
            </w:r>
          </w:p>
        </w:tc>
        <w:tc>
          <w:tcPr>
            <w:tcW w:w="513" w:type="pct"/>
            <w:tcBorders>
              <w:top w:val="nil"/>
              <w:left w:val="nil"/>
              <w:bottom w:val="single" w:sz="4" w:space="0" w:color="auto"/>
              <w:right w:val="single" w:sz="4" w:space="0" w:color="auto"/>
            </w:tcBorders>
            <w:shd w:val="clear" w:color="auto" w:fill="auto"/>
            <w:vAlign w:val="center"/>
            <w:hideMark/>
          </w:tcPr>
          <w:p w14:paraId="1BD31C3E"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IV-VI</w:t>
            </w:r>
          </w:p>
        </w:tc>
        <w:tc>
          <w:tcPr>
            <w:tcW w:w="536" w:type="pct"/>
            <w:vMerge/>
            <w:tcBorders>
              <w:top w:val="single" w:sz="4" w:space="0" w:color="auto"/>
              <w:left w:val="single" w:sz="4" w:space="0" w:color="auto"/>
              <w:bottom w:val="single" w:sz="4" w:space="0" w:color="auto"/>
              <w:right w:val="single" w:sz="4" w:space="0" w:color="auto"/>
            </w:tcBorders>
            <w:vAlign w:val="center"/>
            <w:hideMark/>
          </w:tcPr>
          <w:p w14:paraId="0CEF3910"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13" w:type="pct"/>
            <w:vMerge/>
            <w:tcBorders>
              <w:top w:val="nil"/>
              <w:left w:val="single" w:sz="4" w:space="0" w:color="auto"/>
              <w:bottom w:val="single" w:sz="4" w:space="0" w:color="auto"/>
              <w:right w:val="single" w:sz="4" w:space="0" w:color="auto"/>
            </w:tcBorders>
            <w:vAlign w:val="center"/>
            <w:hideMark/>
          </w:tcPr>
          <w:p w14:paraId="506CD9AD"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13" w:type="pct"/>
            <w:vMerge/>
            <w:tcBorders>
              <w:top w:val="nil"/>
              <w:left w:val="single" w:sz="4" w:space="0" w:color="auto"/>
              <w:bottom w:val="single" w:sz="4" w:space="0" w:color="auto"/>
              <w:right w:val="single" w:sz="4" w:space="0" w:color="auto"/>
            </w:tcBorders>
            <w:vAlign w:val="center"/>
            <w:hideMark/>
          </w:tcPr>
          <w:p w14:paraId="7AE7AAE5"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413" w:type="pct"/>
            <w:vMerge/>
            <w:tcBorders>
              <w:top w:val="nil"/>
              <w:left w:val="single" w:sz="4" w:space="0" w:color="auto"/>
              <w:bottom w:val="single" w:sz="4" w:space="0" w:color="auto"/>
              <w:right w:val="single" w:sz="4" w:space="0" w:color="auto"/>
            </w:tcBorders>
            <w:vAlign w:val="center"/>
            <w:hideMark/>
          </w:tcPr>
          <w:p w14:paraId="2494065C" w14:textId="77777777" w:rsidR="00B36C19" w:rsidRPr="00B36C19" w:rsidRDefault="00B36C19" w:rsidP="00B36C19">
            <w:pPr>
              <w:spacing w:before="0" w:after="0"/>
              <w:ind w:firstLine="0"/>
              <w:rPr>
                <w:rFonts w:asciiTheme="majorHAnsi" w:hAnsiTheme="majorHAnsi" w:cstheme="majorHAnsi"/>
                <w:color w:val="0000CC"/>
                <w:sz w:val="26"/>
                <w:szCs w:val="26"/>
              </w:rPr>
            </w:pPr>
          </w:p>
        </w:tc>
      </w:tr>
      <w:tr w:rsidR="00B36C19" w:rsidRPr="00B36C19" w14:paraId="6C2F946A" w14:textId="77777777" w:rsidTr="003F3B05">
        <w:trPr>
          <w:trHeight w:val="390"/>
        </w:trPr>
        <w:tc>
          <w:tcPr>
            <w:tcW w:w="45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DEB3F12"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LK-1</w:t>
            </w:r>
          </w:p>
        </w:tc>
        <w:tc>
          <w:tcPr>
            <w:tcW w:w="256" w:type="pct"/>
            <w:tcBorders>
              <w:top w:val="nil"/>
              <w:left w:val="nil"/>
              <w:bottom w:val="single" w:sz="4" w:space="0" w:color="auto"/>
              <w:right w:val="nil"/>
            </w:tcBorders>
            <w:shd w:val="clear" w:color="auto" w:fill="auto"/>
            <w:noWrap/>
            <w:vAlign w:val="center"/>
            <w:hideMark/>
          </w:tcPr>
          <w:p w14:paraId="24DF6B2F"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X:</w:t>
            </w:r>
          </w:p>
        </w:tc>
        <w:tc>
          <w:tcPr>
            <w:tcW w:w="781" w:type="pct"/>
            <w:tcBorders>
              <w:top w:val="nil"/>
              <w:left w:val="nil"/>
              <w:bottom w:val="single" w:sz="4" w:space="0" w:color="auto"/>
              <w:right w:val="single" w:sz="4" w:space="0" w:color="auto"/>
            </w:tcBorders>
            <w:shd w:val="clear" w:color="auto" w:fill="auto"/>
            <w:noWrap/>
            <w:vAlign w:val="center"/>
            <w:hideMark/>
          </w:tcPr>
          <w:p w14:paraId="2A1FB527" w14:textId="77777777" w:rsidR="00B36C19" w:rsidRPr="00B36C19" w:rsidRDefault="00B36C19" w:rsidP="00B36C19">
            <w:pPr>
              <w:spacing w:before="0" w:after="0"/>
              <w:ind w:firstLine="0"/>
              <w:rPr>
                <w:rFonts w:asciiTheme="majorHAnsi" w:hAnsiTheme="majorHAnsi" w:cstheme="majorHAnsi"/>
                <w:color w:val="0000CC"/>
                <w:sz w:val="26"/>
                <w:szCs w:val="26"/>
              </w:rPr>
            </w:pPr>
            <w:r w:rsidRPr="00B36C19">
              <w:rPr>
                <w:rFonts w:asciiTheme="majorHAnsi" w:hAnsiTheme="majorHAnsi" w:cstheme="majorHAnsi"/>
                <w:color w:val="0000CC"/>
                <w:sz w:val="26"/>
                <w:szCs w:val="26"/>
              </w:rPr>
              <w:t>2300777.20</w:t>
            </w:r>
          </w:p>
        </w:tc>
        <w:tc>
          <w:tcPr>
            <w:tcW w:w="5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D757329"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46</w:t>
            </w: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3DCFA524"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46</w:t>
            </w: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61FF2739"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 </w:t>
            </w:r>
          </w:p>
        </w:tc>
        <w:tc>
          <w:tcPr>
            <w:tcW w:w="536" w:type="pct"/>
            <w:vMerge w:val="restart"/>
            <w:tcBorders>
              <w:top w:val="nil"/>
              <w:left w:val="single" w:sz="4" w:space="0" w:color="auto"/>
              <w:bottom w:val="single" w:sz="4" w:space="0" w:color="auto"/>
              <w:right w:val="single" w:sz="4" w:space="0" w:color="auto"/>
            </w:tcBorders>
            <w:shd w:val="clear" w:color="auto" w:fill="auto"/>
            <w:vAlign w:val="center"/>
            <w:hideMark/>
          </w:tcPr>
          <w:p w14:paraId="1490AB0C"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23</w:t>
            </w: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0CFEB012"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20</w:t>
            </w: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21B56BAC"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3</w:t>
            </w:r>
          </w:p>
        </w:tc>
        <w:tc>
          <w:tcPr>
            <w:tcW w:w="413" w:type="pct"/>
            <w:vMerge w:val="restart"/>
            <w:tcBorders>
              <w:top w:val="nil"/>
              <w:left w:val="single" w:sz="4" w:space="0" w:color="auto"/>
              <w:bottom w:val="single" w:sz="4" w:space="0" w:color="auto"/>
              <w:right w:val="single" w:sz="4" w:space="0" w:color="auto"/>
            </w:tcBorders>
            <w:shd w:val="clear" w:color="auto" w:fill="auto"/>
            <w:vAlign w:val="center"/>
            <w:hideMark/>
          </w:tcPr>
          <w:p w14:paraId="47F063C0"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1</w:t>
            </w:r>
          </w:p>
        </w:tc>
      </w:tr>
      <w:tr w:rsidR="00B36C19" w:rsidRPr="00B36C19" w14:paraId="473C9840" w14:textId="77777777" w:rsidTr="003F3B05">
        <w:trPr>
          <w:trHeight w:val="390"/>
        </w:trPr>
        <w:tc>
          <w:tcPr>
            <w:tcW w:w="459" w:type="pct"/>
            <w:vMerge/>
            <w:tcBorders>
              <w:top w:val="nil"/>
              <w:left w:val="single" w:sz="4" w:space="0" w:color="auto"/>
              <w:bottom w:val="single" w:sz="4" w:space="0" w:color="auto"/>
              <w:right w:val="single" w:sz="4" w:space="0" w:color="auto"/>
            </w:tcBorders>
            <w:vAlign w:val="center"/>
            <w:hideMark/>
          </w:tcPr>
          <w:p w14:paraId="785D9446"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256" w:type="pct"/>
            <w:tcBorders>
              <w:top w:val="nil"/>
              <w:left w:val="nil"/>
              <w:bottom w:val="single" w:sz="4" w:space="0" w:color="auto"/>
              <w:right w:val="nil"/>
            </w:tcBorders>
            <w:shd w:val="clear" w:color="auto" w:fill="auto"/>
            <w:noWrap/>
            <w:vAlign w:val="center"/>
            <w:hideMark/>
          </w:tcPr>
          <w:p w14:paraId="390E45AE"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Y:</w:t>
            </w:r>
          </w:p>
        </w:tc>
        <w:tc>
          <w:tcPr>
            <w:tcW w:w="781" w:type="pct"/>
            <w:tcBorders>
              <w:top w:val="nil"/>
              <w:left w:val="nil"/>
              <w:bottom w:val="single" w:sz="4" w:space="0" w:color="auto"/>
              <w:right w:val="single" w:sz="4" w:space="0" w:color="auto"/>
            </w:tcBorders>
            <w:shd w:val="clear" w:color="auto" w:fill="auto"/>
            <w:noWrap/>
            <w:vAlign w:val="center"/>
            <w:hideMark/>
          </w:tcPr>
          <w:p w14:paraId="7393EE9D" w14:textId="77777777" w:rsidR="00B36C19" w:rsidRPr="00B36C19" w:rsidRDefault="00B36C19" w:rsidP="00B36C19">
            <w:pPr>
              <w:spacing w:before="0" w:after="0"/>
              <w:ind w:firstLine="0"/>
              <w:rPr>
                <w:rFonts w:asciiTheme="majorHAnsi" w:hAnsiTheme="majorHAnsi" w:cstheme="majorHAnsi"/>
                <w:color w:val="0000CC"/>
                <w:sz w:val="26"/>
                <w:szCs w:val="26"/>
              </w:rPr>
            </w:pPr>
            <w:r w:rsidRPr="00B36C19">
              <w:rPr>
                <w:rFonts w:asciiTheme="majorHAnsi" w:hAnsiTheme="majorHAnsi" w:cstheme="majorHAnsi"/>
                <w:color w:val="0000CC"/>
                <w:sz w:val="26"/>
                <w:szCs w:val="26"/>
              </w:rPr>
              <w:t>599618.14</w:t>
            </w:r>
          </w:p>
        </w:tc>
        <w:tc>
          <w:tcPr>
            <w:tcW w:w="503" w:type="pct"/>
            <w:vMerge/>
            <w:tcBorders>
              <w:top w:val="nil"/>
              <w:left w:val="single" w:sz="4" w:space="0" w:color="auto"/>
              <w:bottom w:val="single" w:sz="4" w:space="0" w:color="auto"/>
              <w:right w:val="single" w:sz="4" w:space="0" w:color="auto"/>
            </w:tcBorders>
            <w:vAlign w:val="center"/>
            <w:hideMark/>
          </w:tcPr>
          <w:p w14:paraId="0D35E50A"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13" w:type="pct"/>
            <w:vMerge/>
            <w:tcBorders>
              <w:top w:val="nil"/>
              <w:left w:val="single" w:sz="4" w:space="0" w:color="auto"/>
              <w:bottom w:val="single" w:sz="4" w:space="0" w:color="auto"/>
              <w:right w:val="single" w:sz="4" w:space="0" w:color="auto"/>
            </w:tcBorders>
            <w:vAlign w:val="center"/>
            <w:hideMark/>
          </w:tcPr>
          <w:p w14:paraId="67A0689A"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13" w:type="pct"/>
            <w:vMerge/>
            <w:tcBorders>
              <w:top w:val="nil"/>
              <w:left w:val="single" w:sz="4" w:space="0" w:color="auto"/>
              <w:bottom w:val="single" w:sz="4" w:space="0" w:color="auto"/>
              <w:right w:val="single" w:sz="4" w:space="0" w:color="auto"/>
            </w:tcBorders>
            <w:vAlign w:val="center"/>
            <w:hideMark/>
          </w:tcPr>
          <w:p w14:paraId="0FD9D016"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36" w:type="pct"/>
            <w:vMerge/>
            <w:tcBorders>
              <w:top w:val="nil"/>
              <w:left w:val="single" w:sz="4" w:space="0" w:color="auto"/>
              <w:bottom w:val="single" w:sz="4" w:space="0" w:color="auto"/>
              <w:right w:val="single" w:sz="4" w:space="0" w:color="auto"/>
            </w:tcBorders>
            <w:vAlign w:val="center"/>
            <w:hideMark/>
          </w:tcPr>
          <w:p w14:paraId="3210A44D"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13" w:type="pct"/>
            <w:vMerge/>
            <w:tcBorders>
              <w:top w:val="nil"/>
              <w:left w:val="single" w:sz="4" w:space="0" w:color="auto"/>
              <w:bottom w:val="single" w:sz="4" w:space="0" w:color="auto"/>
              <w:right w:val="single" w:sz="4" w:space="0" w:color="auto"/>
            </w:tcBorders>
            <w:vAlign w:val="center"/>
            <w:hideMark/>
          </w:tcPr>
          <w:p w14:paraId="437BDC50"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13" w:type="pct"/>
            <w:vMerge/>
            <w:tcBorders>
              <w:top w:val="nil"/>
              <w:left w:val="single" w:sz="4" w:space="0" w:color="auto"/>
              <w:bottom w:val="single" w:sz="4" w:space="0" w:color="auto"/>
              <w:right w:val="single" w:sz="4" w:space="0" w:color="auto"/>
            </w:tcBorders>
            <w:vAlign w:val="center"/>
            <w:hideMark/>
          </w:tcPr>
          <w:p w14:paraId="01BFC7B3"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413" w:type="pct"/>
            <w:vMerge/>
            <w:tcBorders>
              <w:top w:val="nil"/>
              <w:left w:val="single" w:sz="4" w:space="0" w:color="auto"/>
              <w:bottom w:val="single" w:sz="4" w:space="0" w:color="auto"/>
              <w:right w:val="single" w:sz="4" w:space="0" w:color="auto"/>
            </w:tcBorders>
            <w:vAlign w:val="center"/>
            <w:hideMark/>
          </w:tcPr>
          <w:p w14:paraId="355CE150" w14:textId="77777777" w:rsidR="00B36C19" w:rsidRPr="00B36C19" w:rsidRDefault="00B36C19" w:rsidP="00B36C19">
            <w:pPr>
              <w:spacing w:before="0" w:after="0"/>
              <w:ind w:firstLine="0"/>
              <w:rPr>
                <w:rFonts w:asciiTheme="majorHAnsi" w:hAnsiTheme="majorHAnsi" w:cstheme="majorHAnsi"/>
                <w:color w:val="0000CC"/>
                <w:sz w:val="26"/>
                <w:szCs w:val="26"/>
              </w:rPr>
            </w:pPr>
          </w:p>
        </w:tc>
      </w:tr>
      <w:tr w:rsidR="00B36C19" w:rsidRPr="00B36C19" w14:paraId="10A917DE" w14:textId="77777777" w:rsidTr="003F3B05">
        <w:trPr>
          <w:trHeight w:val="390"/>
        </w:trPr>
        <w:tc>
          <w:tcPr>
            <w:tcW w:w="45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AA9A617"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LK-2</w:t>
            </w:r>
          </w:p>
        </w:tc>
        <w:tc>
          <w:tcPr>
            <w:tcW w:w="256" w:type="pct"/>
            <w:tcBorders>
              <w:top w:val="nil"/>
              <w:left w:val="nil"/>
              <w:bottom w:val="single" w:sz="4" w:space="0" w:color="auto"/>
              <w:right w:val="nil"/>
            </w:tcBorders>
            <w:shd w:val="clear" w:color="auto" w:fill="auto"/>
            <w:noWrap/>
            <w:vAlign w:val="center"/>
            <w:hideMark/>
          </w:tcPr>
          <w:p w14:paraId="5955AE33"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X:</w:t>
            </w:r>
          </w:p>
        </w:tc>
        <w:tc>
          <w:tcPr>
            <w:tcW w:w="781" w:type="pct"/>
            <w:tcBorders>
              <w:top w:val="nil"/>
              <w:left w:val="nil"/>
              <w:bottom w:val="single" w:sz="4" w:space="0" w:color="auto"/>
              <w:right w:val="single" w:sz="4" w:space="0" w:color="auto"/>
            </w:tcBorders>
            <w:shd w:val="clear" w:color="auto" w:fill="auto"/>
            <w:noWrap/>
            <w:vAlign w:val="center"/>
            <w:hideMark/>
          </w:tcPr>
          <w:p w14:paraId="4708BF75" w14:textId="77777777" w:rsidR="00B36C19" w:rsidRPr="00B36C19" w:rsidRDefault="00B36C19" w:rsidP="00B36C19">
            <w:pPr>
              <w:spacing w:before="0" w:after="0"/>
              <w:ind w:firstLine="0"/>
              <w:rPr>
                <w:rFonts w:asciiTheme="majorHAnsi" w:hAnsiTheme="majorHAnsi" w:cstheme="majorHAnsi"/>
                <w:color w:val="0000CC"/>
                <w:sz w:val="26"/>
                <w:szCs w:val="26"/>
              </w:rPr>
            </w:pPr>
            <w:r w:rsidRPr="00B36C19">
              <w:rPr>
                <w:rFonts w:asciiTheme="majorHAnsi" w:hAnsiTheme="majorHAnsi" w:cstheme="majorHAnsi"/>
                <w:color w:val="0000CC"/>
                <w:sz w:val="26"/>
                <w:szCs w:val="26"/>
              </w:rPr>
              <w:t>2300751.90</w:t>
            </w:r>
          </w:p>
        </w:tc>
        <w:tc>
          <w:tcPr>
            <w:tcW w:w="5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5A5B8AE"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45</w:t>
            </w: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31AAC87F"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45</w:t>
            </w: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7FDA8F71"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 </w:t>
            </w:r>
          </w:p>
        </w:tc>
        <w:tc>
          <w:tcPr>
            <w:tcW w:w="536" w:type="pct"/>
            <w:vMerge w:val="restart"/>
            <w:tcBorders>
              <w:top w:val="nil"/>
              <w:left w:val="single" w:sz="4" w:space="0" w:color="auto"/>
              <w:bottom w:val="single" w:sz="4" w:space="0" w:color="auto"/>
              <w:right w:val="single" w:sz="4" w:space="0" w:color="auto"/>
            </w:tcBorders>
            <w:shd w:val="clear" w:color="auto" w:fill="auto"/>
            <w:vAlign w:val="center"/>
            <w:hideMark/>
          </w:tcPr>
          <w:p w14:paraId="7EBDE40C"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23</w:t>
            </w: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55E2A641"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20</w:t>
            </w: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7310FC3A"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3</w:t>
            </w:r>
          </w:p>
        </w:tc>
        <w:tc>
          <w:tcPr>
            <w:tcW w:w="413" w:type="pct"/>
            <w:vMerge w:val="restart"/>
            <w:tcBorders>
              <w:top w:val="nil"/>
              <w:left w:val="single" w:sz="4" w:space="0" w:color="auto"/>
              <w:bottom w:val="single" w:sz="4" w:space="0" w:color="auto"/>
              <w:right w:val="single" w:sz="4" w:space="0" w:color="auto"/>
            </w:tcBorders>
            <w:shd w:val="clear" w:color="auto" w:fill="auto"/>
            <w:vAlign w:val="center"/>
            <w:hideMark/>
          </w:tcPr>
          <w:p w14:paraId="6DA93D7F"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1</w:t>
            </w:r>
          </w:p>
        </w:tc>
      </w:tr>
      <w:tr w:rsidR="00B36C19" w:rsidRPr="00B36C19" w14:paraId="6F3D4141" w14:textId="77777777" w:rsidTr="003F3B05">
        <w:trPr>
          <w:trHeight w:val="390"/>
        </w:trPr>
        <w:tc>
          <w:tcPr>
            <w:tcW w:w="459" w:type="pct"/>
            <w:vMerge/>
            <w:tcBorders>
              <w:top w:val="nil"/>
              <w:left w:val="single" w:sz="4" w:space="0" w:color="auto"/>
              <w:bottom w:val="single" w:sz="4" w:space="0" w:color="auto"/>
              <w:right w:val="single" w:sz="4" w:space="0" w:color="auto"/>
            </w:tcBorders>
            <w:vAlign w:val="center"/>
            <w:hideMark/>
          </w:tcPr>
          <w:p w14:paraId="42055453"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256" w:type="pct"/>
            <w:tcBorders>
              <w:top w:val="nil"/>
              <w:left w:val="nil"/>
              <w:bottom w:val="single" w:sz="4" w:space="0" w:color="auto"/>
              <w:right w:val="nil"/>
            </w:tcBorders>
            <w:shd w:val="clear" w:color="auto" w:fill="auto"/>
            <w:noWrap/>
            <w:vAlign w:val="center"/>
            <w:hideMark/>
          </w:tcPr>
          <w:p w14:paraId="6180C23A"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Y:</w:t>
            </w:r>
          </w:p>
        </w:tc>
        <w:tc>
          <w:tcPr>
            <w:tcW w:w="781" w:type="pct"/>
            <w:tcBorders>
              <w:top w:val="nil"/>
              <w:left w:val="nil"/>
              <w:bottom w:val="single" w:sz="4" w:space="0" w:color="auto"/>
              <w:right w:val="single" w:sz="4" w:space="0" w:color="auto"/>
            </w:tcBorders>
            <w:shd w:val="clear" w:color="auto" w:fill="auto"/>
            <w:noWrap/>
            <w:vAlign w:val="center"/>
            <w:hideMark/>
          </w:tcPr>
          <w:p w14:paraId="23A80F40" w14:textId="77777777" w:rsidR="00B36C19" w:rsidRPr="00B36C19" w:rsidRDefault="00B36C19" w:rsidP="00B36C19">
            <w:pPr>
              <w:spacing w:before="0" w:after="0"/>
              <w:ind w:firstLine="0"/>
              <w:rPr>
                <w:rFonts w:asciiTheme="majorHAnsi" w:hAnsiTheme="majorHAnsi" w:cstheme="majorHAnsi"/>
                <w:color w:val="0000CC"/>
                <w:sz w:val="26"/>
                <w:szCs w:val="26"/>
              </w:rPr>
            </w:pPr>
            <w:r w:rsidRPr="00B36C19">
              <w:rPr>
                <w:rFonts w:asciiTheme="majorHAnsi" w:hAnsiTheme="majorHAnsi" w:cstheme="majorHAnsi"/>
                <w:color w:val="0000CC"/>
                <w:sz w:val="26"/>
                <w:szCs w:val="26"/>
              </w:rPr>
              <w:t>599676.25</w:t>
            </w:r>
          </w:p>
        </w:tc>
        <w:tc>
          <w:tcPr>
            <w:tcW w:w="503" w:type="pct"/>
            <w:vMerge/>
            <w:tcBorders>
              <w:top w:val="nil"/>
              <w:left w:val="single" w:sz="4" w:space="0" w:color="auto"/>
              <w:bottom w:val="single" w:sz="4" w:space="0" w:color="auto"/>
              <w:right w:val="single" w:sz="4" w:space="0" w:color="auto"/>
            </w:tcBorders>
            <w:vAlign w:val="center"/>
            <w:hideMark/>
          </w:tcPr>
          <w:p w14:paraId="015DDE79"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13" w:type="pct"/>
            <w:vMerge/>
            <w:tcBorders>
              <w:top w:val="nil"/>
              <w:left w:val="single" w:sz="4" w:space="0" w:color="auto"/>
              <w:bottom w:val="single" w:sz="4" w:space="0" w:color="auto"/>
              <w:right w:val="single" w:sz="4" w:space="0" w:color="auto"/>
            </w:tcBorders>
            <w:vAlign w:val="center"/>
            <w:hideMark/>
          </w:tcPr>
          <w:p w14:paraId="092C81BB"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13" w:type="pct"/>
            <w:vMerge/>
            <w:tcBorders>
              <w:top w:val="nil"/>
              <w:left w:val="single" w:sz="4" w:space="0" w:color="auto"/>
              <w:bottom w:val="single" w:sz="4" w:space="0" w:color="auto"/>
              <w:right w:val="single" w:sz="4" w:space="0" w:color="auto"/>
            </w:tcBorders>
            <w:vAlign w:val="center"/>
            <w:hideMark/>
          </w:tcPr>
          <w:p w14:paraId="0B799823"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36" w:type="pct"/>
            <w:vMerge/>
            <w:tcBorders>
              <w:top w:val="nil"/>
              <w:left w:val="single" w:sz="4" w:space="0" w:color="auto"/>
              <w:bottom w:val="single" w:sz="4" w:space="0" w:color="auto"/>
              <w:right w:val="single" w:sz="4" w:space="0" w:color="auto"/>
            </w:tcBorders>
            <w:vAlign w:val="center"/>
            <w:hideMark/>
          </w:tcPr>
          <w:p w14:paraId="52CE3458"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13" w:type="pct"/>
            <w:vMerge/>
            <w:tcBorders>
              <w:top w:val="nil"/>
              <w:left w:val="single" w:sz="4" w:space="0" w:color="auto"/>
              <w:bottom w:val="single" w:sz="4" w:space="0" w:color="auto"/>
              <w:right w:val="single" w:sz="4" w:space="0" w:color="auto"/>
            </w:tcBorders>
            <w:vAlign w:val="center"/>
            <w:hideMark/>
          </w:tcPr>
          <w:p w14:paraId="4BBAE9F3"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13" w:type="pct"/>
            <w:vMerge/>
            <w:tcBorders>
              <w:top w:val="nil"/>
              <w:left w:val="single" w:sz="4" w:space="0" w:color="auto"/>
              <w:bottom w:val="single" w:sz="4" w:space="0" w:color="auto"/>
              <w:right w:val="single" w:sz="4" w:space="0" w:color="auto"/>
            </w:tcBorders>
            <w:vAlign w:val="center"/>
            <w:hideMark/>
          </w:tcPr>
          <w:p w14:paraId="5CADE67E"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413" w:type="pct"/>
            <w:vMerge/>
            <w:tcBorders>
              <w:top w:val="nil"/>
              <w:left w:val="single" w:sz="4" w:space="0" w:color="auto"/>
              <w:bottom w:val="single" w:sz="4" w:space="0" w:color="auto"/>
              <w:right w:val="single" w:sz="4" w:space="0" w:color="auto"/>
            </w:tcBorders>
            <w:vAlign w:val="center"/>
            <w:hideMark/>
          </w:tcPr>
          <w:p w14:paraId="16705A19" w14:textId="77777777" w:rsidR="00B36C19" w:rsidRPr="00B36C19" w:rsidRDefault="00B36C19" w:rsidP="00B36C19">
            <w:pPr>
              <w:spacing w:before="0" w:after="0"/>
              <w:ind w:firstLine="0"/>
              <w:rPr>
                <w:rFonts w:asciiTheme="majorHAnsi" w:hAnsiTheme="majorHAnsi" w:cstheme="majorHAnsi"/>
                <w:color w:val="0000CC"/>
                <w:sz w:val="26"/>
                <w:szCs w:val="26"/>
              </w:rPr>
            </w:pPr>
          </w:p>
        </w:tc>
      </w:tr>
      <w:tr w:rsidR="00B36C19" w:rsidRPr="00B36C19" w14:paraId="438ABDC0" w14:textId="77777777" w:rsidTr="003F3B05">
        <w:trPr>
          <w:trHeight w:val="390"/>
        </w:trPr>
        <w:tc>
          <w:tcPr>
            <w:tcW w:w="45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BFD4217"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LK-3</w:t>
            </w:r>
          </w:p>
        </w:tc>
        <w:tc>
          <w:tcPr>
            <w:tcW w:w="256" w:type="pct"/>
            <w:tcBorders>
              <w:top w:val="nil"/>
              <w:left w:val="nil"/>
              <w:bottom w:val="single" w:sz="4" w:space="0" w:color="auto"/>
              <w:right w:val="nil"/>
            </w:tcBorders>
            <w:shd w:val="clear" w:color="auto" w:fill="auto"/>
            <w:noWrap/>
            <w:vAlign w:val="center"/>
            <w:hideMark/>
          </w:tcPr>
          <w:p w14:paraId="5DDD4059"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X:</w:t>
            </w:r>
          </w:p>
        </w:tc>
        <w:tc>
          <w:tcPr>
            <w:tcW w:w="781" w:type="pct"/>
            <w:tcBorders>
              <w:top w:val="nil"/>
              <w:left w:val="nil"/>
              <w:bottom w:val="single" w:sz="4" w:space="0" w:color="auto"/>
              <w:right w:val="single" w:sz="4" w:space="0" w:color="auto"/>
            </w:tcBorders>
            <w:shd w:val="clear" w:color="auto" w:fill="auto"/>
            <w:noWrap/>
            <w:vAlign w:val="center"/>
            <w:hideMark/>
          </w:tcPr>
          <w:p w14:paraId="0BFA87ED" w14:textId="77777777" w:rsidR="00B36C19" w:rsidRPr="00B36C19" w:rsidRDefault="00B36C19" w:rsidP="00B36C19">
            <w:pPr>
              <w:spacing w:before="0" w:after="0"/>
              <w:ind w:firstLine="0"/>
              <w:rPr>
                <w:rFonts w:asciiTheme="majorHAnsi" w:hAnsiTheme="majorHAnsi" w:cstheme="majorHAnsi"/>
                <w:color w:val="0000CC"/>
                <w:sz w:val="26"/>
                <w:szCs w:val="26"/>
              </w:rPr>
            </w:pPr>
            <w:r w:rsidRPr="00B36C19">
              <w:rPr>
                <w:rFonts w:asciiTheme="majorHAnsi" w:hAnsiTheme="majorHAnsi" w:cstheme="majorHAnsi"/>
                <w:color w:val="0000CC"/>
                <w:sz w:val="26"/>
                <w:szCs w:val="26"/>
              </w:rPr>
              <w:t>2300715.02</w:t>
            </w:r>
          </w:p>
        </w:tc>
        <w:tc>
          <w:tcPr>
            <w:tcW w:w="5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53D50A9"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44</w:t>
            </w: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3C4C3AC3"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44</w:t>
            </w: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53771CBC"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 </w:t>
            </w:r>
          </w:p>
        </w:tc>
        <w:tc>
          <w:tcPr>
            <w:tcW w:w="536" w:type="pct"/>
            <w:vMerge w:val="restart"/>
            <w:tcBorders>
              <w:top w:val="nil"/>
              <w:left w:val="single" w:sz="4" w:space="0" w:color="auto"/>
              <w:bottom w:val="single" w:sz="4" w:space="0" w:color="auto"/>
              <w:right w:val="single" w:sz="4" w:space="0" w:color="auto"/>
            </w:tcBorders>
            <w:shd w:val="clear" w:color="auto" w:fill="auto"/>
            <w:vAlign w:val="center"/>
            <w:hideMark/>
          </w:tcPr>
          <w:p w14:paraId="1B964698"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22</w:t>
            </w: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6F1EF714"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19</w:t>
            </w: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11F9AD82"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3</w:t>
            </w:r>
          </w:p>
        </w:tc>
        <w:tc>
          <w:tcPr>
            <w:tcW w:w="413" w:type="pct"/>
            <w:vMerge w:val="restart"/>
            <w:tcBorders>
              <w:top w:val="nil"/>
              <w:left w:val="single" w:sz="4" w:space="0" w:color="auto"/>
              <w:bottom w:val="single" w:sz="4" w:space="0" w:color="auto"/>
              <w:right w:val="single" w:sz="4" w:space="0" w:color="auto"/>
            </w:tcBorders>
            <w:shd w:val="clear" w:color="auto" w:fill="auto"/>
            <w:vAlign w:val="center"/>
            <w:hideMark/>
          </w:tcPr>
          <w:p w14:paraId="328215CA"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1</w:t>
            </w:r>
          </w:p>
        </w:tc>
      </w:tr>
      <w:tr w:rsidR="00B36C19" w:rsidRPr="00B36C19" w14:paraId="4B27DB52" w14:textId="77777777" w:rsidTr="003F3B05">
        <w:trPr>
          <w:trHeight w:val="390"/>
        </w:trPr>
        <w:tc>
          <w:tcPr>
            <w:tcW w:w="459" w:type="pct"/>
            <w:vMerge/>
            <w:tcBorders>
              <w:top w:val="nil"/>
              <w:left w:val="single" w:sz="4" w:space="0" w:color="auto"/>
              <w:bottom w:val="single" w:sz="4" w:space="0" w:color="auto"/>
              <w:right w:val="single" w:sz="4" w:space="0" w:color="auto"/>
            </w:tcBorders>
            <w:vAlign w:val="center"/>
            <w:hideMark/>
          </w:tcPr>
          <w:p w14:paraId="3C9E40A6"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256" w:type="pct"/>
            <w:tcBorders>
              <w:top w:val="nil"/>
              <w:left w:val="nil"/>
              <w:bottom w:val="single" w:sz="4" w:space="0" w:color="auto"/>
              <w:right w:val="nil"/>
            </w:tcBorders>
            <w:shd w:val="clear" w:color="auto" w:fill="auto"/>
            <w:noWrap/>
            <w:vAlign w:val="center"/>
            <w:hideMark/>
          </w:tcPr>
          <w:p w14:paraId="1E22E83D"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Y:</w:t>
            </w:r>
          </w:p>
        </w:tc>
        <w:tc>
          <w:tcPr>
            <w:tcW w:w="781" w:type="pct"/>
            <w:tcBorders>
              <w:top w:val="nil"/>
              <w:left w:val="nil"/>
              <w:bottom w:val="single" w:sz="4" w:space="0" w:color="auto"/>
              <w:right w:val="single" w:sz="4" w:space="0" w:color="auto"/>
            </w:tcBorders>
            <w:shd w:val="clear" w:color="auto" w:fill="auto"/>
            <w:noWrap/>
            <w:vAlign w:val="center"/>
            <w:hideMark/>
          </w:tcPr>
          <w:p w14:paraId="3C342E06" w14:textId="77777777" w:rsidR="00B36C19" w:rsidRPr="00B36C19" w:rsidRDefault="00B36C19" w:rsidP="00B36C19">
            <w:pPr>
              <w:spacing w:before="0" w:after="0"/>
              <w:ind w:firstLine="0"/>
              <w:rPr>
                <w:rFonts w:asciiTheme="majorHAnsi" w:hAnsiTheme="majorHAnsi" w:cstheme="majorHAnsi"/>
                <w:color w:val="0000CC"/>
                <w:sz w:val="26"/>
                <w:szCs w:val="26"/>
              </w:rPr>
            </w:pPr>
            <w:r w:rsidRPr="00B36C19">
              <w:rPr>
                <w:rFonts w:asciiTheme="majorHAnsi" w:hAnsiTheme="majorHAnsi" w:cstheme="majorHAnsi"/>
                <w:color w:val="0000CC"/>
                <w:sz w:val="26"/>
                <w:szCs w:val="26"/>
              </w:rPr>
              <w:t>599661.24</w:t>
            </w:r>
          </w:p>
        </w:tc>
        <w:tc>
          <w:tcPr>
            <w:tcW w:w="503" w:type="pct"/>
            <w:vMerge/>
            <w:tcBorders>
              <w:top w:val="nil"/>
              <w:left w:val="single" w:sz="4" w:space="0" w:color="auto"/>
              <w:bottom w:val="single" w:sz="4" w:space="0" w:color="auto"/>
              <w:right w:val="single" w:sz="4" w:space="0" w:color="auto"/>
            </w:tcBorders>
            <w:vAlign w:val="center"/>
            <w:hideMark/>
          </w:tcPr>
          <w:p w14:paraId="38D6690F"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13" w:type="pct"/>
            <w:vMerge/>
            <w:tcBorders>
              <w:top w:val="nil"/>
              <w:left w:val="single" w:sz="4" w:space="0" w:color="auto"/>
              <w:bottom w:val="single" w:sz="4" w:space="0" w:color="auto"/>
              <w:right w:val="single" w:sz="4" w:space="0" w:color="auto"/>
            </w:tcBorders>
            <w:vAlign w:val="center"/>
            <w:hideMark/>
          </w:tcPr>
          <w:p w14:paraId="148925DD"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13" w:type="pct"/>
            <w:vMerge/>
            <w:tcBorders>
              <w:top w:val="nil"/>
              <w:left w:val="single" w:sz="4" w:space="0" w:color="auto"/>
              <w:bottom w:val="single" w:sz="4" w:space="0" w:color="auto"/>
              <w:right w:val="single" w:sz="4" w:space="0" w:color="auto"/>
            </w:tcBorders>
            <w:vAlign w:val="center"/>
            <w:hideMark/>
          </w:tcPr>
          <w:p w14:paraId="6C7E58B6"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36" w:type="pct"/>
            <w:vMerge/>
            <w:tcBorders>
              <w:top w:val="nil"/>
              <w:left w:val="single" w:sz="4" w:space="0" w:color="auto"/>
              <w:bottom w:val="single" w:sz="4" w:space="0" w:color="auto"/>
              <w:right w:val="single" w:sz="4" w:space="0" w:color="auto"/>
            </w:tcBorders>
            <w:vAlign w:val="center"/>
            <w:hideMark/>
          </w:tcPr>
          <w:p w14:paraId="461E3E9F"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13" w:type="pct"/>
            <w:vMerge/>
            <w:tcBorders>
              <w:top w:val="nil"/>
              <w:left w:val="single" w:sz="4" w:space="0" w:color="auto"/>
              <w:bottom w:val="single" w:sz="4" w:space="0" w:color="auto"/>
              <w:right w:val="single" w:sz="4" w:space="0" w:color="auto"/>
            </w:tcBorders>
            <w:vAlign w:val="center"/>
            <w:hideMark/>
          </w:tcPr>
          <w:p w14:paraId="11552106"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13" w:type="pct"/>
            <w:vMerge/>
            <w:tcBorders>
              <w:top w:val="nil"/>
              <w:left w:val="single" w:sz="4" w:space="0" w:color="auto"/>
              <w:bottom w:val="single" w:sz="4" w:space="0" w:color="auto"/>
              <w:right w:val="single" w:sz="4" w:space="0" w:color="auto"/>
            </w:tcBorders>
            <w:vAlign w:val="center"/>
            <w:hideMark/>
          </w:tcPr>
          <w:p w14:paraId="09E08CB2"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413" w:type="pct"/>
            <w:vMerge/>
            <w:tcBorders>
              <w:top w:val="nil"/>
              <w:left w:val="single" w:sz="4" w:space="0" w:color="auto"/>
              <w:bottom w:val="single" w:sz="4" w:space="0" w:color="auto"/>
              <w:right w:val="single" w:sz="4" w:space="0" w:color="auto"/>
            </w:tcBorders>
            <w:vAlign w:val="center"/>
            <w:hideMark/>
          </w:tcPr>
          <w:p w14:paraId="06822DE8" w14:textId="77777777" w:rsidR="00B36C19" w:rsidRPr="00B36C19" w:rsidRDefault="00B36C19" w:rsidP="00B36C19">
            <w:pPr>
              <w:spacing w:before="0" w:after="0"/>
              <w:ind w:firstLine="0"/>
              <w:rPr>
                <w:rFonts w:asciiTheme="majorHAnsi" w:hAnsiTheme="majorHAnsi" w:cstheme="majorHAnsi"/>
                <w:color w:val="0000CC"/>
                <w:sz w:val="26"/>
                <w:szCs w:val="26"/>
              </w:rPr>
            </w:pPr>
          </w:p>
        </w:tc>
      </w:tr>
      <w:tr w:rsidR="00B36C19" w:rsidRPr="00B36C19" w14:paraId="6C9B4F20" w14:textId="77777777" w:rsidTr="003F3B05">
        <w:trPr>
          <w:trHeight w:val="300"/>
        </w:trPr>
        <w:tc>
          <w:tcPr>
            <w:tcW w:w="45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315C1EA"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LK-4</w:t>
            </w:r>
          </w:p>
        </w:tc>
        <w:tc>
          <w:tcPr>
            <w:tcW w:w="256" w:type="pct"/>
            <w:tcBorders>
              <w:top w:val="nil"/>
              <w:left w:val="nil"/>
              <w:bottom w:val="single" w:sz="4" w:space="0" w:color="auto"/>
              <w:right w:val="nil"/>
            </w:tcBorders>
            <w:shd w:val="clear" w:color="auto" w:fill="auto"/>
            <w:noWrap/>
            <w:vAlign w:val="center"/>
            <w:hideMark/>
          </w:tcPr>
          <w:p w14:paraId="04BD01C8"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X:</w:t>
            </w:r>
          </w:p>
        </w:tc>
        <w:tc>
          <w:tcPr>
            <w:tcW w:w="781" w:type="pct"/>
            <w:tcBorders>
              <w:top w:val="nil"/>
              <w:left w:val="nil"/>
              <w:bottom w:val="single" w:sz="4" w:space="0" w:color="auto"/>
              <w:right w:val="single" w:sz="4" w:space="0" w:color="auto"/>
            </w:tcBorders>
            <w:shd w:val="clear" w:color="auto" w:fill="auto"/>
            <w:noWrap/>
            <w:vAlign w:val="center"/>
            <w:hideMark/>
          </w:tcPr>
          <w:p w14:paraId="61FA0BFA" w14:textId="77777777" w:rsidR="00B36C19" w:rsidRPr="00B36C19" w:rsidRDefault="00B36C19" w:rsidP="00B36C19">
            <w:pPr>
              <w:spacing w:before="0" w:after="0"/>
              <w:ind w:firstLine="0"/>
              <w:rPr>
                <w:rFonts w:asciiTheme="majorHAnsi" w:hAnsiTheme="majorHAnsi" w:cstheme="majorHAnsi"/>
                <w:color w:val="0000CC"/>
                <w:sz w:val="26"/>
                <w:szCs w:val="26"/>
              </w:rPr>
            </w:pPr>
            <w:r w:rsidRPr="00B36C19">
              <w:rPr>
                <w:rFonts w:asciiTheme="majorHAnsi" w:hAnsiTheme="majorHAnsi" w:cstheme="majorHAnsi"/>
                <w:color w:val="0000CC"/>
                <w:sz w:val="26"/>
                <w:szCs w:val="26"/>
              </w:rPr>
              <w:t>2300683.48</w:t>
            </w:r>
          </w:p>
        </w:tc>
        <w:tc>
          <w:tcPr>
            <w:tcW w:w="5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0AA6A1C" w14:textId="47121446"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4</w:t>
            </w:r>
            <w:r w:rsidR="00F773D3">
              <w:rPr>
                <w:rFonts w:asciiTheme="majorHAnsi" w:hAnsiTheme="majorHAnsi" w:cstheme="majorHAnsi"/>
                <w:color w:val="0000CC"/>
                <w:sz w:val="26"/>
                <w:szCs w:val="26"/>
              </w:rPr>
              <w:t>4</w:t>
            </w: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34B58A6A" w14:textId="7E3D3788"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4</w:t>
            </w:r>
            <w:r w:rsidR="00F773D3">
              <w:rPr>
                <w:rFonts w:asciiTheme="majorHAnsi" w:hAnsiTheme="majorHAnsi" w:cstheme="majorHAnsi"/>
                <w:color w:val="0000CC"/>
                <w:sz w:val="26"/>
                <w:szCs w:val="26"/>
              </w:rPr>
              <w:t>4</w:t>
            </w: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338BE0F8"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 </w:t>
            </w:r>
          </w:p>
        </w:tc>
        <w:tc>
          <w:tcPr>
            <w:tcW w:w="536" w:type="pct"/>
            <w:vMerge w:val="restart"/>
            <w:tcBorders>
              <w:top w:val="nil"/>
              <w:left w:val="single" w:sz="4" w:space="0" w:color="auto"/>
              <w:bottom w:val="single" w:sz="4" w:space="0" w:color="auto"/>
              <w:right w:val="single" w:sz="4" w:space="0" w:color="auto"/>
            </w:tcBorders>
            <w:shd w:val="clear" w:color="auto" w:fill="auto"/>
            <w:vAlign w:val="center"/>
            <w:hideMark/>
          </w:tcPr>
          <w:p w14:paraId="1842697B"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21</w:t>
            </w: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46D54FED"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17</w:t>
            </w: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00681270"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4</w:t>
            </w:r>
          </w:p>
        </w:tc>
        <w:tc>
          <w:tcPr>
            <w:tcW w:w="413" w:type="pct"/>
            <w:vMerge w:val="restart"/>
            <w:tcBorders>
              <w:top w:val="nil"/>
              <w:left w:val="single" w:sz="4" w:space="0" w:color="auto"/>
              <w:bottom w:val="single" w:sz="4" w:space="0" w:color="auto"/>
              <w:right w:val="single" w:sz="4" w:space="0" w:color="auto"/>
            </w:tcBorders>
            <w:shd w:val="clear" w:color="auto" w:fill="auto"/>
            <w:vAlign w:val="center"/>
            <w:hideMark/>
          </w:tcPr>
          <w:p w14:paraId="33981646"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1</w:t>
            </w:r>
          </w:p>
        </w:tc>
      </w:tr>
      <w:tr w:rsidR="00B36C19" w:rsidRPr="00B36C19" w14:paraId="431740EC" w14:textId="77777777" w:rsidTr="003F3B05">
        <w:trPr>
          <w:trHeight w:val="300"/>
        </w:trPr>
        <w:tc>
          <w:tcPr>
            <w:tcW w:w="459" w:type="pct"/>
            <w:vMerge/>
            <w:tcBorders>
              <w:top w:val="nil"/>
              <w:left w:val="single" w:sz="4" w:space="0" w:color="auto"/>
              <w:bottom w:val="single" w:sz="4" w:space="0" w:color="auto"/>
              <w:right w:val="single" w:sz="4" w:space="0" w:color="auto"/>
            </w:tcBorders>
            <w:vAlign w:val="center"/>
            <w:hideMark/>
          </w:tcPr>
          <w:p w14:paraId="1D3762BB"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256" w:type="pct"/>
            <w:tcBorders>
              <w:top w:val="nil"/>
              <w:left w:val="nil"/>
              <w:bottom w:val="single" w:sz="4" w:space="0" w:color="auto"/>
              <w:right w:val="nil"/>
            </w:tcBorders>
            <w:shd w:val="clear" w:color="auto" w:fill="auto"/>
            <w:noWrap/>
            <w:vAlign w:val="center"/>
            <w:hideMark/>
          </w:tcPr>
          <w:p w14:paraId="70D36D2F"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Y:</w:t>
            </w:r>
          </w:p>
        </w:tc>
        <w:tc>
          <w:tcPr>
            <w:tcW w:w="781" w:type="pct"/>
            <w:tcBorders>
              <w:top w:val="nil"/>
              <w:left w:val="nil"/>
              <w:bottom w:val="single" w:sz="4" w:space="0" w:color="auto"/>
              <w:right w:val="single" w:sz="4" w:space="0" w:color="auto"/>
            </w:tcBorders>
            <w:shd w:val="clear" w:color="auto" w:fill="auto"/>
            <w:noWrap/>
            <w:vAlign w:val="center"/>
            <w:hideMark/>
          </w:tcPr>
          <w:p w14:paraId="7A108853" w14:textId="77777777" w:rsidR="00B36C19" w:rsidRPr="00B36C19" w:rsidRDefault="00B36C19" w:rsidP="00B36C19">
            <w:pPr>
              <w:spacing w:before="0" w:after="0"/>
              <w:ind w:firstLine="0"/>
              <w:rPr>
                <w:rFonts w:asciiTheme="majorHAnsi" w:hAnsiTheme="majorHAnsi" w:cstheme="majorHAnsi"/>
                <w:color w:val="0000CC"/>
                <w:sz w:val="26"/>
                <w:szCs w:val="26"/>
              </w:rPr>
            </w:pPr>
            <w:r w:rsidRPr="00B36C19">
              <w:rPr>
                <w:rFonts w:asciiTheme="majorHAnsi" w:hAnsiTheme="majorHAnsi" w:cstheme="majorHAnsi"/>
                <w:color w:val="0000CC"/>
                <w:sz w:val="26"/>
                <w:szCs w:val="26"/>
              </w:rPr>
              <w:t>599642.31</w:t>
            </w:r>
          </w:p>
        </w:tc>
        <w:tc>
          <w:tcPr>
            <w:tcW w:w="503" w:type="pct"/>
            <w:vMerge/>
            <w:tcBorders>
              <w:top w:val="nil"/>
              <w:left w:val="single" w:sz="4" w:space="0" w:color="auto"/>
              <w:bottom w:val="single" w:sz="4" w:space="0" w:color="auto"/>
              <w:right w:val="single" w:sz="4" w:space="0" w:color="auto"/>
            </w:tcBorders>
            <w:vAlign w:val="center"/>
            <w:hideMark/>
          </w:tcPr>
          <w:p w14:paraId="674AD9DA"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13" w:type="pct"/>
            <w:vMerge/>
            <w:tcBorders>
              <w:top w:val="nil"/>
              <w:left w:val="single" w:sz="4" w:space="0" w:color="auto"/>
              <w:bottom w:val="single" w:sz="4" w:space="0" w:color="auto"/>
              <w:right w:val="single" w:sz="4" w:space="0" w:color="auto"/>
            </w:tcBorders>
            <w:vAlign w:val="center"/>
            <w:hideMark/>
          </w:tcPr>
          <w:p w14:paraId="3D946A38"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13" w:type="pct"/>
            <w:vMerge/>
            <w:tcBorders>
              <w:top w:val="nil"/>
              <w:left w:val="single" w:sz="4" w:space="0" w:color="auto"/>
              <w:bottom w:val="single" w:sz="4" w:space="0" w:color="auto"/>
              <w:right w:val="single" w:sz="4" w:space="0" w:color="auto"/>
            </w:tcBorders>
            <w:vAlign w:val="center"/>
            <w:hideMark/>
          </w:tcPr>
          <w:p w14:paraId="01BBC103"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36" w:type="pct"/>
            <w:vMerge/>
            <w:tcBorders>
              <w:top w:val="nil"/>
              <w:left w:val="single" w:sz="4" w:space="0" w:color="auto"/>
              <w:bottom w:val="single" w:sz="4" w:space="0" w:color="auto"/>
              <w:right w:val="single" w:sz="4" w:space="0" w:color="auto"/>
            </w:tcBorders>
            <w:vAlign w:val="center"/>
            <w:hideMark/>
          </w:tcPr>
          <w:p w14:paraId="1AE83B53"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13" w:type="pct"/>
            <w:vMerge/>
            <w:tcBorders>
              <w:top w:val="nil"/>
              <w:left w:val="single" w:sz="4" w:space="0" w:color="auto"/>
              <w:bottom w:val="single" w:sz="4" w:space="0" w:color="auto"/>
              <w:right w:val="single" w:sz="4" w:space="0" w:color="auto"/>
            </w:tcBorders>
            <w:vAlign w:val="center"/>
            <w:hideMark/>
          </w:tcPr>
          <w:p w14:paraId="5A38B193"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13" w:type="pct"/>
            <w:vMerge/>
            <w:tcBorders>
              <w:top w:val="nil"/>
              <w:left w:val="single" w:sz="4" w:space="0" w:color="auto"/>
              <w:bottom w:val="single" w:sz="4" w:space="0" w:color="auto"/>
              <w:right w:val="single" w:sz="4" w:space="0" w:color="auto"/>
            </w:tcBorders>
            <w:vAlign w:val="center"/>
            <w:hideMark/>
          </w:tcPr>
          <w:p w14:paraId="4C013DC0"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413" w:type="pct"/>
            <w:vMerge/>
            <w:tcBorders>
              <w:top w:val="nil"/>
              <w:left w:val="single" w:sz="4" w:space="0" w:color="auto"/>
              <w:bottom w:val="single" w:sz="4" w:space="0" w:color="auto"/>
              <w:right w:val="single" w:sz="4" w:space="0" w:color="auto"/>
            </w:tcBorders>
            <w:vAlign w:val="center"/>
            <w:hideMark/>
          </w:tcPr>
          <w:p w14:paraId="66AAD76C" w14:textId="77777777" w:rsidR="00B36C19" w:rsidRPr="00B36C19" w:rsidRDefault="00B36C19" w:rsidP="00B36C19">
            <w:pPr>
              <w:spacing w:before="0" w:after="0"/>
              <w:ind w:firstLine="0"/>
              <w:rPr>
                <w:rFonts w:asciiTheme="majorHAnsi" w:hAnsiTheme="majorHAnsi" w:cstheme="majorHAnsi"/>
                <w:color w:val="0000CC"/>
                <w:sz w:val="26"/>
                <w:szCs w:val="26"/>
              </w:rPr>
            </w:pPr>
          </w:p>
        </w:tc>
      </w:tr>
      <w:tr w:rsidR="00B36C19" w:rsidRPr="00B36C19" w14:paraId="754A3547" w14:textId="77777777" w:rsidTr="003F3B05">
        <w:trPr>
          <w:trHeight w:val="300"/>
        </w:trPr>
        <w:tc>
          <w:tcPr>
            <w:tcW w:w="45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E226CC8"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LK-5</w:t>
            </w:r>
          </w:p>
        </w:tc>
        <w:tc>
          <w:tcPr>
            <w:tcW w:w="256" w:type="pct"/>
            <w:tcBorders>
              <w:top w:val="nil"/>
              <w:left w:val="nil"/>
              <w:bottom w:val="single" w:sz="4" w:space="0" w:color="auto"/>
              <w:right w:val="nil"/>
            </w:tcBorders>
            <w:shd w:val="clear" w:color="auto" w:fill="auto"/>
            <w:noWrap/>
            <w:vAlign w:val="center"/>
            <w:hideMark/>
          </w:tcPr>
          <w:p w14:paraId="39B426B3"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X:</w:t>
            </w:r>
          </w:p>
        </w:tc>
        <w:tc>
          <w:tcPr>
            <w:tcW w:w="781" w:type="pct"/>
            <w:tcBorders>
              <w:top w:val="nil"/>
              <w:left w:val="nil"/>
              <w:bottom w:val="single" w:sz="4" w:space="0" w:color="auto"/>
              <w:right w:val="single" w:sz="4" w:space="0" w:color="auto"/>
            </w:tcBorders>
            <w:shd w:val="clear" w:color="auto" w:fill="auto"/>
            <w:noWrap/>
            <w:vAlign w:val="center"/>
            <w:hideMark/>
          </w:tcPr>
          <w:p w14:paraId="4F3D6630" w14:textId="77777777" w:rsidR="00B36C19" w:rsidRPr="00B36C19" w:rsidRDefault="00B36C19" w:rsidP="00B36C19">
            <w:pPr>
              <w:spacing w:before="0" w:after="0"/>
              <w:ind w:firstLine="0"/>
              <w:rPr>
                <w:rFonts w:asciiTheme="majorHAnsi" w:hAnsiTheme="majorHAnsi" w:cstheme="majorHAnsi"/>
                <w:color w:val="0000CC"/>
                <w:sz w:val="26"/>
                <w:szCs w:val="26"/>
              </w:rPr>
            </w:pPr>
            <w:r w:rsidRPr="00B36C19">
              <w:rPr>
                <w:rFonts w:asciiTheme="majorHAnsi" w:hAnsiTheme="majorHAnsi" w:cstheme="majorHAnsi"/>
                <w:color w:val="0000CC"/>
                <w:sz w:val="26"/>
                <w:szCs w:val="26"/>
              </w:rPr>
              <w:t>2300673.72</w:t>
            </w:r>
          </w:p>
        </w:tc>
        <w:tc>
          <w:tcPr>
            <w:tcW w:w="5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1860C05"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44</w:t>
            </w: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0E87C15C"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44</w:t>
            </w: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091199FA"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 </w:t>
            </w:r>
          </w:p>
        </w:tc>
        <w:tc>
          <w:tcPr>
            <w:tcW w:w="536" w:type="pct"/>
            <w:vMerge w:val="restart"/>
            <w:tcBorders>
              <w:top w:val="nil"/>
              <w:left w:val="single" w:sz="4" w:space="0" w:color="auto"/>
              <w:bottom w:val="single" w:sz="4" w:space="0" w:color="auto"/>
              <w:right w:val="single" w:sz="4" w:space="0" w:color="auto"/>
            </w:tcBorders>
            <w:shd w:val="clear" w:color="auto" w:fill="auto"/>
            <w:vAlign w:val="center"/>
            <w:hideMark/>
          </w:tcPr>
          <w:p w14:paraId="034CC99A"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22</w:t>
            </w: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33DED680"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19</w:t>
            </w: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06D7BB85"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3</w:t>
            </w:r>
          </w:p>
        </w:tc>
        <w:tc>
          <w:tcPr>
            <w:tcW w:w="413" w:type="pct"/>
            <w:vMerge w:val="restart"/>
            <w:tcBorders>
              <w:top w:val="nil"/>
              <w:left w:val="single" w:sz="4" w:space="0" w:color="auto"/>
              <w:bottom w:val="single" w:sz="4" w:space="0" w:color="auto"/>
              <w:right w:val="single" w:sz="4" w:space="0" w:color="auto"/>
            </w:tcBorders>
            <w:shd w:val="clear" w:color="auto" w:fill="auto"/>
            <w:vAlign w:val="center"/>
            <w:hideMark/>
          </w:tcPr>
          <w:p w14:paraId="1D4182F8"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1</w:t>
            </w:r>
          </w:p>
        </w:tc>
      </w:tr>
      <w:tr w:rsidR="00B36C19" w:rsidRPr="00B36C19" w14:paraId="5A36A05A" w14:textId="77777777" w:rsidTr="003F3B05">
        <w:trPr>
          <w:trHeight w:val="300"/>
        </w:trPr>
        <w:tc>
          <w:tcPr>
            <w:tcW w:w="459" w:type="pct"/>
            <w:vMerge/>
            <w:tcBorders>
              <w:top w:val="nil"/>
              <w:left w:val="single" w:sz="4" w:space="0" w:color="auto"/>
              <w:bottom w:val="single" w:sz="4" w:space="0" w:color="auto"/>
              <w:right w:val="single" w:sz="4" w:space="0" w:color="auto"/>
            </w:tcBorders>
            <w:vAlign w:val="center"/>
            <w:hideMark/>
          </w:tcPr>
          <w:p w14:paraId="3AEACA6F"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256" w:type="pct"/>
            <w:tcBorders>
              <w:top w:val="nil"/>
              <w:left w:val="nil"/>
              <w:bottom w:val="single" w:sz="4" w:space="0" w:color="auto"/>
              <w:right w:val="nil"/>
            </w:tcBorders>
            <w:shd w:val="clear" w:color="auto" w:fill="auto"/>
            <w:noWrap/>
            <w:vAlign w:val="center"/>
            <w:hideMark/>
          </w:tcPr>
          <w:p w14:paraId="5C64DA44"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Y:</w:t>
            </w:r>
          </w:p>
        </w:tc>
        <w:tc>
          <w:tcPr>
            <w:tcW w:w="781" w:type="pct"/>
            <w:tcBorders>
              <w:top w:val="nil"/>
              <w:left w:val="nil"/>
              <w:bottom w:val="single" w:sz="4" w:space="0" w:color="auto"/>
              <w:right w:val="single" w:sz="4" w:space="0" w:color="auto"/>
            </w:tcBorders>
            <w:shd w:val="clear" w:color="auto" w:fill="auto"/>
            <w:noWrap/>
            <w:vAlign w:val="center"/>
            <w:hideMark/>
          </w:tcPr>
          <w:p w14:paraId="241649A8" w14:textId="77777777" w:rsidR="00B36C19" w:rsidRPr="00B36C19" w:rsidRDefault="00B36C19" w:rsidP="00B36C19">
            <w:pPr>
              <w:spacing w:before="0" w:after="0"/>
              <w:ind w:firstLine="0"/>
              <w:rPr>
                <w:rFonts w:asciiTheme="majorHAnsi" w:hAnsiTheme="majorHAnsi" w:cstheme="majorHAnsi"/>
                <w:color w:val="0000CC"/>
                <w:sz w:val="26"/>
                <w:szCs w:val="26"/>
              </w:rPr>
            </w:pPr>
            <w:r w:rsidRPr="00B36C19">
              <w:rPr>
                <w:rFonts w:asciiTheme="majorHAnsi" w:hAnsiTheme="majorHAnsi" w:cstheme="majorHAnsi"/>
                <w:color w:val="0000CC"/>
                <w:sz w:val="26"/>
                <w:szCs w:val="26"/>
              </w:rPr>
              <w:t>599663.45</w:t>
            </w:r>
          </w:p>
        </w:tc>
        <w:tc>
          <w:tcPr>
            <w:tcW w:w="503" w:type="pct"/>
            <w:vMerge/>
            <w:tcBorders>
              <w:top w:val="nil"/>
              <w:left w:val="single" w:sz="4" w:space="0" w:color="auto"/>
              <w:bottom w:val="single" w:sz="4" w:space="0" w:color="auto"/>
              <w:right w:val="single" w:sz="4" w:space="0" w:color="auto"/>
            </w:tcBorders>
            <w:vAlign w:val="center"/>
            <w:hideMark/>
          </w:tcPr>
          <w:p w14:paraId="06147B8A"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13" w:type="pct"/>
            <w:vMerge/>
            <w:tcBorders>
              <w:top w:val="nil"/>
              <w:left w:val="single" w:sz="4" w:space="0" w:color="auto"/>
              <w:bottom w:val="single" w:sz="4" w:space="0" w:color="auto"/>
              <w:right w:val="single" w:sz="4" w:space="0" w:color="auto"/>
            </w:tcBorders>
            <w:vAlign w:val="center"/>
            <w:hideMark/>
          </w:tcPr>
          <w:p w14:paraId="5AD417E0"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13" w:type="pct"/>
            <w:vMerge/>
            <w:tcBorders>
              <w:top w:val="nil"/>
              <w:left w:val="single" w:sz="4" w:space="0" w:color="auto"/>
              <w:bottom w:val="single" w:sz="4" w:space="0" w:color="auto"/>
              <w:right w:val="single" w:sz="4" w:space="0" w:color="auto"/>
            </w:tcBorders>
            <w:vAlign w:val="center"/>
            <w:hideMark/>
          </w:tcPr>
          <w:p w14:paraId="15A4D5CD"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36" w:type="pct"/>
            <w:vMerge/>
            <w:tcBorders>
              <w:top w:val="nil"/>
              <w:left w:val="single" w:sz="4" w:space="0" w:color="auto"/>
              <w:bottom w:val="single" w:sz="4" w:space="0" w:color="auto"/>
              <w:right w:val="single" w:sz="4" w:space="0" w:color="auto"/>
            </w:tcBorders>
            <w:vAlign w:val="center"/>
            <w:hideMark/>
          </w:tcPr>
          <w:p w14:paraId="6FAAE2C0"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13" w:type="pct"/>
            <w:vMerge/>
            <w:tcBorders>
              <w:top w:val="nil"/>
              <w:left w:val="single" w:sz="4" w:space="0" w:color="auto"/>
              <w:bottom w:val="single" w:sz="4" w:space="0" w:color="auto"/>
              <w:right w:val="single" w:sz="4" w:space="0" w:color="auto"/>
            </w:tcBorders>
            <w:vAlign w:val="center"/>
            <w:hideMark/>
          </w:tcPr>
          <w:p w14:paraId="09C9D252"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13" w:type="pct"/>
            <w:vMerge/>
            <w:tcBorders>
              <w:top w:val="nil"/>
              <w:left w:val="single" w:sz="4" w:space="0" w:color="auto"/>
              <w:bottom w:val="single" w:sz="4" w:space="0" w:color="auto"/>
              <w:right w:val="single" w:sz="4" w:space="0" w:color="auto"/>
            </w:tcBorders>
            <w:vAlign w:val="center"/>
            <w:hideMark/>
          </w:tcPr>
          <w:p w14:paraId="1E963CED"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413" w:type="pct"/>
            <w:vMerge/>
            <w:tcBorders>
              <w:top w:val="nil"/>
              <w:left w:val="single" w:sz="4" w:space="0" w:color="auto"/>
              <w:bottom w:val="single" w:sz="4" w:space="0" w:color="auto"/>
              <w:right w:val="single" w:sz="4" w:space="0" w:color="auto"/>
            </w:tcBorders>
            <w:vAlign w:val="center"/>
            <w:hideMark/>
          </w:tcPr>
          <w:p w14:paraId="04AC1F3A" w14:textId="77777777" w:rsidR="00B36C19" w:rsidRPr="00B36C19" w:rsidRDefault="00B36C19" w:rsidP="00B36C19">
            <w:pPr>
              <w:spacing w:before="0" w:after="0"/>
              <w:ind w:firstLine="0"/>
              <w:rPr>
                <w:rFonts w:asciiTheme="majorHAnsi" w:hAnsiTheme="majorHAnsi" w:cstheme="majorHAnsi"/>
                <w:color w:val="0000CC"/>
                <w:sz w:val="26"/>
                <w:szCs w:val="26"/>
              </w:rPr>
            </w:pPr>
          </w:p>
        </w:tc>
      </w:tr>
      <w:tr w:rsidR="00B36C19" w:rsidRPr="00B36C19" w14:paraId="39F615ED" w14:textId="77777777" w:rsidTr="003F3B05">
        <w:trPr>
          <w:trHeight w:val="300"/>
        </w:trPr>
        <w:tc>
          <w:tcPr>
            <w:tcW w:w="45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CB283F1"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LK-6</w:t>
            </w:r>
          </w:p>
        </w:tc>
        <w:tc>
          <w:tcPr>
            <w:tcW w:w="256" w:type="pct"/>
            <w:tcBorders>
              <w:top w:val="nil"/>
              <w:left w:val="nil"/>
              <w:bottom w:val="single" w:sz="4" w:space="0" w:color="auto"/>
              <w:right w:val="nil"/>
            </w:tcBorders>
            <w:shd w:val="clear" w:color="auto" w:fill="auto"/>
            <w:noWrap/>
            <w:vAlign w:val="center"/>
            <w:hideMark/>
          </w:tcPr>
          <w:p w14:paraId="677CC04A"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X:</w:t>
            </w:r>
          </w:p>
        </w:tc>
        <w:tc>
          <w:tcPr>
            <w:tcW w:w="781" w:type="pct"/>
            <w:tcBorders>
              <w:top w:val="nil"/>
              <w:left w:val="nil"/>
              <w:bottom w:val="single" w:sz="4" w:space="0" w:color="auto"/>
              <w:right w:val="single" w:sz="4" w:space="0" w:color="auto"/>
            </w:tcBorders>
            <w:shd w:val="clear" w:color="auto" w:fill="auto"/>
            <w:noWrap/>
            <w:vAlign w:val="center"/>
            <w:hideMark/>
          </w:tcPr>
          <w:p w14:paraId="37E9CDF2" w14:textId="77777777" w:rsidR="00B36C19" w:rsidRPr="00B36C19" w:rsidRDefault="00B36C19" w:rsidP="00B36C19">
            <w:pPr>
              <w:spacing w:before="0" w:after="0"/>
              <w:ind w:firstLine="0"/>
              <w:rPr>
                <w:rFonts w:asciiTheme="majorHAnsi" w:hAnsiTheme="majorHAnsi" w:cstheme="majorHAnsi"/>
                <w:color w:val="0000CC"/>
                <w:sz w:val="26"/>
                <w:szCs w:val="26"/>
              </w:rPr>
            </w:pPr>
            <w:r w:rsidRPr="00B36C19">
              <w:rPr>
                <w:rFonts w:asciiTheme="majorHAnsi" w:hAnsiTheme="majorHAnsi" w:cstheme="majorHAnsi"/>
                <w:color w:val="0000CC"/>
                <w:sz w:val="26"/>
                <w:szCs w:val="26"/>
              </w:rPr>
              <w:t>2300654.55</w:t>
            </w: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14:paraId="1F8E8872"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44</w:t>
            </w: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3A15347D"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44</w:t>
            </w: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5A8B664B"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 </w:t>
            </w:r>
          </w:p>
        </w:tc>
        <w:tc>
          <w:tcPr>
            <w:tcW w:w="536" w:type="pct"/>
            <w:vMerge w:val="restart"/>
            <w:tcBorders>
              <w:top w:val="nil"/>
              <w:left w:val="single" w:sz="4" w:space="0" w:color="auto"/>
              <w:bottom w:val="single" w:sz="4" w:space="0" w:color="auto"/>
              <w:right w:val="single" w:sz="4" w:space="0" w:color="auto"/>
            </w:tcBorders>
            <w:shd w:val="clear" w:color="auto" w:fill="auto"/>
            <w:vAlign w:val="center"/>
            <w:hideMark/>
          </w:tcPr>
          <w:p w14:paraId="30E01EA4"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22</w:t>
            </w: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210459CA"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19</w:t>
            </w: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3EF5568D"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3</w:t>
            </w:r>
          </w:p>
        </w:tc>
        <w:tc>
          <w:tcPr>
            <w:tcW w:w="413" w:type="pct"/>
            <w:vMerge w:val="restart"/>
            <w:tcBorders>
              <w:top w:val="nil"/>
              <w:left w:val="single" w:sz="4" w:space="0" w:color="auto"/>
              <w:bottom w:val="single" w:sz="4" w:space="0" w:color="auto"/>
              <w:right w:val="single" w:sz="4" w:space="0" w:color="auto"/>
            </w:tcBorders>
            <w:shd w:val="clear" w:color="auto" w:fill="auto"/>
            <w:vAlign w:val="center"/>
            <w:hideMark/>
          </w:tcPr>
          <w:p w14:paraId="65063397"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1</w:t>
            </w:r>
          </w:p>
        </w:tc>
      </w:tr>
      <w:tr w:rsidR="00B36C19" w:rsidRPr="00B36C19" w14:paraId="6763DB28" w14:textId="77777777" w:rsidTr="003F3B05">
        <w:trPr>
          <w:trHeight w:val="300"/>
        </w:trPr>
        <w:tc>
          <w:tcPr>
            <w:tcW w:w="459" w:type="pct"/>
            <w:vMerge/>
            <w:tcBorders>
              <w:top w:val="nil"/>
              <w:left w:val="single" w:sz="4" w:space="0" w:color="auto"/>
              <w:bottom w:val="single" w:sz="4" w:space="0" w:color="auto"/>
              <w:right w:val="single" w:sz="4" w:space="0" w:color="auto"/>
            </w:tcBorders>
            <w:vAlign w:val="center"/>
            <w:hideMark/>
          </w:tcPr>
          <w:p w14:paraId="30B3F86B"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256" w:type="pct"/>
            <w:tcBorders>
              <w:top w:val="nil"/>
              <w:left w:val="nil"/>
              <w:bottom w:val="single" w:sz="4" w:space="0" w:color="auto"/>
              <w:right w:val="nil"/>
            </w:tcBorders>
            <w:shd w:val="clear" w:color="auto" w:fill="auto"/>
            <w:noWrap/>
            <w:vAlign w:val="center"/>
            <w:hideMark/>
          </w:tcPr>
          <w:p w14:paraId="034DFA1D" w14:textId="77777777" w:rsidR="00B36C19" w:rsidRPr="00B36C19" w:rsidRDefault="00B36C19" w:rsidP="00B36C19">
            <w:pPr>
              <w:spacing w:before="0" w:after="0"/>
              <w:ind w:firstLine="0"/>
              <w:jc w:val="center"/>
              <w:rPr>
                <w:rFonts w:asciiTheme="majorHAnsi" w:hAnsiTheme="majorHAnsi" w:cstheme="majorHAnsi"/>
                <w:color w:val="0000CC"/>
                <w:sz w:val="26"/>
                <w:szCs w:val="26"/>
              </w:rPr>
            </w:pPr>
            <w:r w:rsidRPr="00B36C19">
              <w:rPr>
                <w:rFonts w:asciiTheme="majorHAnsi" w:hAnsiTheme="majorHAnsi" w:cstheme="majorHAnsi"/>
                <w:color w:val="0000CC"/>
                <w:sz w:val="26"/>
                <w:szCs w:val="26"/>
              </w:rPr>
              <w:t>Y:</w:t>
            </w:r>
          </w:p>
        </w:tc>
        <w:tc>
          <w:tcPr>
            <w:tcW w:w="781" w:type="pct"/>
            <w:tcBorders>
              <w:top w:val="nil"/>
              <w:left w:val="nil"/>
              <w:bottom w:val="single" w:sz="4" w:space="0" w:color="auto"/>
              <w:right w:val="single" w:sz="4" w:space="0" w:color="auto"/>
            </w:tcBorders>
            <w:shd w:val="clear" w:color="auto" w:fill="auto"/>
            <w:noWrap/>
            <w:vAlign w:val="center"/>
            <w:hideMark/>
          </w:tcPr>
          <w:p w14:paraId="6180EAD2" w14:textId="77777777" w:rsidR="00B36C19" w:rsidRPr="00B36C19" w:rsidRDefault="00B36C19" w:rsidP="00B36C19">
            <w:pPr>
              <w:spacing w:before="0" w:after="0"/>
              <w:ind w:firstLine="0"/>
              <w:rPr>
                <w:rFonts w:asciiTheme="majorHAnsi" w:hAnsiTheme="majorHAnsi" w:cstheme="majorHAnsi"/>
                <w:color w:val="0000CC"/>
                <w:sz w:val="26"/>
                <w:szCs w:val="26"/>
              </w:rPr>
            </w:pPr>
            <w:r w:rsidRPr="00B36C19">
              <w:rPr>
                <w:rFonts w:asciiTheme="majorHAnsi" w:hAnsiTheme="majorHAnsi" w:cstheme="majorHAnsi"/>
                <w:color w:val="0000CC"/>
                <w:sz w:val="26"/>
                <w:szCs w:val="26"/>
              </w:rPr>
              <w:t>599649.84</w:t>
            </w:r>
          </w:p>
        </w:tc>
        <w:tc>
          <w:tcPr>
            <w:tcW w:w="503" w:type="pct"/>
            <w:vMerge/>
            <w:tcBorders>
              <w:top w:val="nil"/>
              <w:left w:val="single" w:sz="4" w:space="0" w:color="auto"/>
              <w:bottom w:val="single" w:sz="4" w:space="0" w:color="auto"/>
              <w:right w:val="single" w:sz="4" w:space="0" w:color="auto"/>
            </w:tcBorders>
            <w:vAlign w:val="center"/>
            <w:hideMark/>
          </w:tcPr>
          <w:p w14:paraId="29BD74A7"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13" w:type="pct"/>
            <w:vMerge/>
            <w:tcBorders>
              <w:top w:val="nil"/>
              <w:left w:val="single" w:sz="4" w:space="0" w:color="auto"/>
              <w:bottom w:val="single" w:sz="4" w:space="0" w:color="auto"/>
              <w:right w:val="single" w:sz="4" w:space="0" w:color="auto"/>
            </w:tcBorders>
            <w:vAlign w:val="center"/>
            <w:hideMark/>
          </w:tcPr>
          <w:p w14:paraId="6430E689"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13" w:type="pct"/>
            <w:vMerge/>
            <w:tcBorders>
              <w:top w:val="nil"/>
              <w:left w:val="single" w:sz="4" w:space="0" w:color="auto"/>
              <w:bottom w:val="single" w:sz="4" w:space="0" w:color="auto"/>
              <w:right w:val="single" w:sz="4" w:space="0" w:color="auto"/>
            </w:tcBorders>
            <w:vAlign w:val="center"/>
            <w:hideMark/>
          </w:tcPr>
          <w:p w14:paraId="4308F4A1"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36" w:type="pct"/>
            <w:vMerge/>
            <w:tcBorders>
              <w:top w:val="nil"/>
              <w:left w:val="single" w:sz="4" w:space="0" w:color="auto"/>
              <w:bottom w:val="single" w:sz="4" w:space="0" w:color="auto"/>
              <w:right w:val="single" w:sz="4" w:space="0" w:color="auto"/>
            </w:tcBorders>
            <w:vAlign w:val="center"/>
            <w:hideMark/>
          </w:tcPr>
          <w:p w14:paraId="499D9CAE"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13" w:type="pct"/>
            <w:vMerge/>
            <w:tcBorders>
              <w:top w:val="nil"/>
              <w:left w:val="single" w:sz="4" w:space="0" w:color="auto"/>
              <w:bottom w:val="single" w:sz="4" w:space="0" w:color="auto"/>
              <w:right w:val="single" w:sz="4" w:space="0" w:color="auto"/>
            </w:tcBorders>
            <w:vAlign w:val="center"/>
            <w:hideMark/>
          </w:tcPr>
          <w:p w14:paraId="3E909108"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513" w:type="pct"/>
            <w:vMerge/>
            <w:tcBorders>
              <w:top w:val="nil"/>
              <w:left w:val="single" w:sz="4" w:space="0" w:color="auto"/>
              <w:bottom w:val="single" w:sz="4" w:space="0" w:color="auto"/>
              <w:right w:val="single" w:sz="4" w:space="0" w:color="auto"/>
            </w:tcBorders>
            <w:vAlign w:val="center"/>
            <w:hideMark/>
          </w:tcPr>
          <w:p w14:paraId="4B18C73B" w14:textId="77777777" w:rsidR="00B36C19" w:rsidRPr="00B36C19" w:rsidRDefault="00B36C19" w:rsidP="00B36C19">
            <w:pPr>
              <w:spacing w:before="0" w:after="0"/>
              <w:ind w:firstLine="0"/>
              <w:rPr>
                <w:rFonts w:asciiTheme="majorHAnsi" w:hAnsiTheme="majorHAnsi" w:cstheme="majorHAnsi"/>
                <w:color w:val="0000CC"/>
                <w:sz w:val="26"/>
                <w:szCs w:val="26"/>
              </w:rPr>
            </w:pPr>
          </w:p>
        </w:tc>
        <w:tc>
          <w:tcPr>
            <w:tcW w:w="413" w:type="pct"/>
            <w:vMerge/>
            <w:tcBorders>
              <w:top w:val="nil"/>
              <w:left w:val="single" w:sz="4" w:space="0" w:color="auto"/>
              <w:bottom w:val="single" w:sz="4" w:space="0" w:color="auto"/>
              <w:right w:val="single" w:sz="4" w:space="0" w:color="auto"/>
            </w:tcBorders>
            <w:vAlign w:val="center"/>
            <w:hideMark/>
          </w:tcPr>
          <w:p w14:paraId="10A00EC8" w14:textId="77777777" w:rsidR="00B36C19" w:rsidRPr="00B36C19" w:rsidRDefault="00B36C19" w:rsidP="00B36C19">
            <w:pPr>
              <w:spacing w:before="0" w:after="0"/>
              <w:ind w:firstLine="0"/>
              <w:rPr>
                <w:rFonts w:asciiTheme="majorHAnsi" w:hAnsiTheme="majorHAnsi" w:cstheme="majorHAnsi"/>
                <w:color w:val="0000CC"/>
                <w:sz w:val="26"/>
                <w:szCs w:val="26"/>
              </w:rPr>
            </w:pPr>
          </w:p>
        </w:tc>
      </w:tr>
      <w:tr w:rsidR="003F3B05" w:rsidRPr="00B36C19" w14:paraId="6540C607" w14:textId="77777777" w:rsidTr="003F3B05">
        <w:trPr>
          <w:trHeight w:val="300"/>
        </w:trPr>
        <w:tc>
          <w:tcPr>
            <w:tcW w:w="459" w:type="pct"/>
            <w:tcBorders>
              <w:top w:val="nil"/>
              <w:left w:val="single" w:sz="4" w:space="0" w:color="auto"/>
              <w:bottom w:val="single" w:sz="4" w:space="0" w:color="auto"/>
              <w:right w:val="single" w:sz="4" w:space="0" w:color="auto"/>
            </w:tcBorders>
            <w:shd w:val="clear" w:color="auto" w:fill="auto"/>
            <w:vAlign w:val="center"/>
            <w:hideMark/>
          </w:tcPr>
          <w:p w14:paraId="7CDB78D3" w14:textId="77777777" w:rsidR="003F3B05" w:rsidRPr="00B36C19" w:rsidRDefault="003F3B05" w:rsidP="00B36C19">
            <w:pPr>
              <w:spacing w:before="0" w:after="0"/>
              <w:ind w:firstLine="0"/>
              <w:jc w:val="center"/>
              <w:rPr>
                <w:rFonts w:asciiTheme="majorHAnsi" w:hAnsiTheme="majorHAnsi" w:cstheme="majorHAnsi"/>
                <w:b/>
                <w:bCs/>
                <w:color w:val="0000CC"/>
                <w:sz w:val="26"/>
                <w:szCs w:val="26"/>
              </w:rPr>
            </w:pPr>
            <w:r w:rsidRPr="00B36C19">
              <w:rPr>
                <w:rFonts w:asciiTheme="majorHAnsi" w:hAnsiTheme="majorHAnsi" w:cstheme="majorHAnsi"/>
                <w:b/>
                <w:bCs/>
                <w:color w:val="0000CC"/>
                <w:sz w:val="26"/>
                <w:szCs w:val="26"/>
              </w:rPr>
              <w:t>Tổng</w:t>
            </w:r>
          </w:p>
        </w:tc>
        <w:tc>
          <w:tcPr>
            <w:tcW w:w="1037" w:type="pct"/>
            <w:gridSpan w:val="2"/>
            <w:tcBorders>
              <w:top w:val="nil"/>
              <w:left w:val="nil"/>
              <w:bottom w:val="single" w:sz="4" w:space="0" w:color="auto"/>
              <w:right w:val="single" w:sz="4" w:space="0" w:color="auto"/>
            </w:tcBorders>
            <w:shd w:val="clear" w:color="auto" w:fill="auto"/>
            <w:vAlign w:val="center"/>
            <w:hideMark/>
          </w:tcPr>
          <w:p w14:paraId="44102D7F" w14:textId="77777777" w:rsidR="003F3B05" w:rsidRPr="00B36C19" w:rsidRDefault="003F3B05" w:rsidP="00B36C19">
            <w:pPr>
              <w:spacing w:before="0" w:after="0"/>
              <w:ind w:firstLine="0"/>
              <w:jc w:val="center"/>
              <w:rPr>
                <w:rFonts w:asciiTheme="majorHAnsi" w:hAnsiTheme="majorHAnsi" w:cstheme="majorHAnsi"/>
                <w:b/>
                <w:bCs/>
                <w:color w:val="0000CC"/>
                <w:sz w:val="26"/>
                <w:szCs w:val="26"/>
              </w:rPr>
            </w:pPr>
            <w:r w:rsidRPr="00B36C19">
              <w:rPr>
                <w:rFonts w:asciiTheme="majorHAnsi" w:hAnsiTheme="majorHAnsi" w:cstheme="majorHAnsi"/>
                <w:b/>
                <w:bCs/>
                <w:color w:val="0000CC"/>
                <w:sz w:val="26"/>
                <w:szCs w:val="26"/>
              </w:rPr>
              <w:t> </w:t>
            </w:r>
          </w:p>
          <w:p w14:paraId="32613A10" w14:textId="6307FA0A" w:rsidR="003F3B05" w:rsidRPr="00B36C19" w:rsidRDefault="003F3B05" w:rsidP="00B36C19">
            <w:pPr>
              <w:spacing w:before="0" w:after="0"/>
              <w:ind w:firstLine="0"/>
              <w:jc w:val="center"/>
              <w:rPr>
                <w:rFonts w:asciiTheme="majorHAnsi" w:hAnsiTheme="majorHAnsi" w:cstheme="majorHAnsi"/>
                <w:b/>
                <w:bCs/>
                <w:color w:val="0000CC"/>
                <w:sz w:val="26"/>
                <w:szCs w:val="26"/>
              </w:rPr>
            </w:pPr>
            <w:r w:rsidRPr="00B36C19">
              <w:rPr>
                <w:rFonts w:asciiTheme="majorHAnsi" w:hAnsiTheme="majorHAnsi" w:cstheme="majorHAnsi"/>
                <w:b/>
                <w:bCs/>
                <w:color w:val="0000CC"/>
                <w:sz w:val="26"/>
                <w:szCs w:val="26"/>
              </w:rPr>
              <w:t> </w:t>
            </w:r>
          </w:p>
        </w:tc>
        <w:tc>
          <w:tcPr>
            <w:tcW w:w="503" w:type="pct"/>
            <w:tcBorders>
              <w:top w:val="nil"/>
              <w:left w:val="nil"/>
              <w:bottom w:val="single" w:sz="4" w:space="0" w:color="auto"/>
              <w:right w:val="single" w:sz="4" w:space="0" w:color="auto"/>
            </w:tcBorders>
            <w:shd w:val="clear" w:color="auto" w:fill="auto"/>
            <w:vAlign w:val="center"/>
            <w:hideMark/>
          </w:tcPr>
          <w:p w14:paraId="56FD5792" w14:textId="6B5F013B" w:rsidR="003F3B05" w:rsidRPr="00B36C19" w:rsidRDefault="003F3B05" w:rsidP="00B36C19">
            <w:pPr>
              <w:spacing w:before="0" w:after="0"/>
              <w:ind w:firstLine="0"/>
              <w:jc w:val="center"/>
              <w:rPr>
                <w:rFonts w:asciiTheme="majorHAnsi" w:hAnsiTheme="majorHAnsi" w:cstheme="majorHAnsi"/>
                <w:b/>
                <w:bCs/>
                <w:color w:val="0000CC"/>
                <w:sz w:val="26"/>
                <w:szCs w:val="26"/>
              </w:rPr>
            </w:pPr>
            <w:r w:rsidRPr="00B36C19">
              <w:rPr>
                <w:rFonts w:asciiTheme="majorHAnsi" w:hAnsiTheme="majorHAnsi" w:cstheme="majorHAnsi"/>
                <w:b/>
                <w:bCs/>
                <w:color w:val="0000CC"/>
                <w:sz w:val="26"/>
                <w:szCs w:val="26"/>
              </w:rPr>
              <w:t>26</w:t>
            </w:r>
            <w:r w:rsidR="00D6706B">
              <w:rPr>
                <w:rFonts w:asciiTheme="majorHAnsi" w:hAnsiTheme="majorHAnsi" w:cstheme="majorHAnsi"/>
                <w:b/>
                <w:bCs/>
                <w:color w:val="0000CC"/>
                <w:sz w:val="26"/>
                <w:szCs w:val="26"/>
              </w:rPr>
              <w:t>6</w:t>
            </w:r>
          </w:p>
        </w:tc>
        <w:tc>
          <w:tcPr>
            <w:tcW w:w="513" w:type="pct"/>
            <w:tcBorders>
              <w:top w:val="nil"/>
              <w:left w:val="nil"/>
              <w:bottom w:val="single" w:sz="4" w:space="0" w:color="auto"/>
              <w:right w:val="single" w:sz="4" w:space="0" w:color="auto"/>
            </w:tcBorders>
            <w:shd w:val="clear" w:color="auto" w:fill="auto"/>
            <w:vAlign w:val="center"/>
            <w:hideMark/>
          </w:tcPr>
          <w:p w14:paraId="50155B1F" w14:textId="5B541383" w:rsidR="003F3B05" w:rsidRPr="00B36C19" w:rsidRDefault="003F3B05" w:rsidP="00B36C19">
            <w:pPr>
              <w:spacing w:before="0" w:after="0"/>
              <w:ind w:firstLine="0"/>
              <w:jc w:val="center"/>
              <w:rPr>
                <w:rFonts w:asciiTheme="majorHAnsi" w:hAnsiTheme="majorHAnsi" w:cstheme="majorHAnsi"/>
                <w:b/>
                <w:bCs/>
                <w:color w:val="0000CC"/>
                <w:sz w:val="26"/>
                <w:szCs w:val="26"/>
              </w:rPr>
            </w:pPr>
            <w:r w:rsidRPr="00B36C19">
              <w:rPr>
                <w:rFonts w:asciiTheme="majorHAnsi" w:hAnsiTheme="majorHAnsi" w:cstheme="majorHAnsi"/>
                <w:b/>
                <w:bCs/>
                <w:color w:val="0000CC"/>
                <w:sz w:val="26"/>
                <w:szCs w:val="26"/>
              </w:rPr>
              <w:t>26</w:t>
            </w:r>
            <w:r w:rsidR="00D6706B">
              <w:rPr>
                <w:rFonts w:asciiTheme="majorHAnsi" w:hAnsiTheme="majorHAnsi" w:cstheme="majorHAnsi"/>
                <w:b/>
                <w:bCs/>
                <w:color w:val="0000CC"/>
                <w:sz w:val="26"/>
                <w:szCs w:val="26"/>
              </w:rPr>
              <w:t>6</w:t>
            </w:r>
          </w:p>
        </w:tc>
        <w:tc>
          <w:tcPr>
            <w:tcW w:w="513" w:type="pct"/>
            <w:tcBorders>
              <w:top w:val="nil"/>
              <w:left w:val="nil"/>
              <w:bottom w:val="single" w:sz="4" w:space="0" w:color="auto"/>
              <w:right w:val="single" w:sz="4" w:space="0" w:color="auto"/>
            </w:tcBorders>
            <w:shd w:val="clear" w:color="auto" w:fill="auto"/>
            <w:vAlign w:val="center"/>
            <w:hideMark/>
          </w:tcPr>
          <w:p w14:paraId="5E55A15B" w14:textId="77777777" w:rsidR="003F3B05" w:rsidRPr="00B36C19" w:rsidRDefault="003F3B05" w:rsidP="00B36C19">
            <w:pPr>
              <w:spacing w:before="0" w:after="0"/>
              <w:ind w:firstLine="0"/>
              <w:jc w:val="center"/>
              <w:rPr>
                <w:rFonts w:asciiTheme="majorHAnsi" w:hAnsiTheme="majorHAnsi" w:cstheme="majorHAnsi"/>
                <w:b/>
                <w:bCs/>
                <w:color w:val="0000CC"/>
                <w:sz w:val="26"/>
                <w:szCs w:val="26"/>
              </w:rPr>
            </w:pPr>
            <w:r w:rsidRPr="00B36C19">
              <w:rPr>
                <w:rFonts w:asciiTheme="majorHAnsi" w:hAnsiTheme="majorHAnsi" w:cstheme="majorHAnsi"/>
                <w:b/>
                <w:bCs/>
                <w:color w:val="0000CC"/>
                <w:sz w:val="26"/>
                <w:szCs w:val="26"/>
              </w:rPr>
              <w:t> </w:t>
            </w:r>
          </w:p>
        </w:tc>
        <w:tc>
          <w:tcPr>
            <w:tcW w:w="536" w:type="pct"/>
            <w:tcBorders>
              <w:top w:val="nil"/>
              <w:left w:val="nil"/>
              <w:bottom w:val="single" w:sz="4" w:space="0" w:color="auto"/>
              <w:right w:val="single" w:sz="4" w:space="0" w:color="auto"/>
            </w:tcBorders>
            <w:shd w:val="clear" w:color="auto" w:fill="auto"/>
            <w:vAlign w:val="center"/>
            <w:hideMark/>
          </w:tcPr>
          <w:p w14:paraId="161C0BE2" w14:textId="77777777" w:rsidR="003F3B05" w:rsidRPr="00B36C19" w:rsidRDefault="003F3B05" w:rsidP="00B36C19">
            <w:pPr>
              <w:spacing w:before="0" w:after="0"/>
              <w:ind w:firstLine="0"/>
              <w:jc w:val="center"/>
              <w:rPr>
                <w:rFonts w:asciiTheme="majorHAnsi" w:hAnsiTheme="majorHAnsi" w:cstheme="majorHAnsi"/>
                <w:b/>
                <w:bCs/>
                <w:color w:val="0000CC"/>
                <w:sz w:val="26"/>
                <w:szCs w:val="26"/>
              </w:rPr>
            </w:pPr>
            <w:r w:rsidRPr="00B36C19">
              <w:rPr>
                <w:rFonts w:asciiTheme="majorHAnsi" w:hAnsiTheme="majorHAnsi" w:cstheme="majorHAnsi"/>
                <w:b/>
                <w:bCs/>
                <w:color w:val="0000CC"/>
                <w:sz w:val="26"/>
                <w:szCs w:val="26"/>
              </w:rPr>
              <w:t>133</w:t>
            </w:r>
          </w:p>
        </w:tc>
        <w:tc>
          <w:tcPr>
            <w:tcW w:w="513" w:type="pct"/>
            <w:tcBorders>
              <w:top w:val="nil"/>
              <w:left w:val="nil"/>
              <w:bottom w:val="single" w:sz="4" w:space="0" w:color="auto"/>
              <w:right w:val="single" w:sz="4" w:space="0" w:color="auto"/>
            </w:tcBorders>
            <w:shd w:val="clear" w:color="auto" w:fill="auto"/>
            <w:vAlign w:val="center"/>
            <w:hideMark/>
          </w:tcPr>
          <w:p w14:paraId="4D009F30" w14:textId="77777777" w:rsidR="003F3B05" w:rsidRPr="00B36C19" w:rsidRDefault="003F3B05" w:rsidP="00B36C19">
            <w:pPr>
              <w:spacing w:before="0" w:after="0"/>
              <w:ind w:firstLine="0"/>
              <w:jc w:val="center"/>
              <w:rPr>
                <w:rFonts w:asciiTheme="majorHAnsi" w:hAnsiTheme="majorHAnsi" w:cstheme="majorHAnsi"/>
                <w:b/>
                <w:bCs/>
                <w:color w:val="0000CC"/>
                <w:sz w:val="26"/>
                <w:szCs w:val="26"/>
              </w:rPr>
            </w:pPr>
            <w:r w:rsidRPr="00B36C19">
              <w:rPr>
                <w:rFonts w:asciiTheme="majorHAnsi" w:hAnsiTheme="majorHAnsi" w:cstheme="majorHAnsi"/>
                <w:b/>
                <w:bCs/>
                <w:color w:val="0000CC"/>
                <w:sz w:val="26"/>
                <w:szCs w:val="26"/>
              </w:rPr>
              <w:t>114</w:t>
            </w:r>
          </w:p>
        </w:tc>
        <w:tc>
          <w:tcPr>
            <w:tcW w:w="513" w:type="pct"/>
            <w:tcBorders>
              <w:top w:val="nil"/>
              <w:left w:val="nil"/>
              <w:bottom w:val="single" w:sz="4" w:space="0" w:color="auto"/>
              <w:right w:val="single" w:sz="4" w:space="0" w:color="auto"/>
            </w:tcBorders>
            <w:shd w:val="clear" w:color="auto" w:fill="auto"/>
            <w:vAlign w:val="center"/>
            <w:hideMark/>
          </w:tcPr>
          <w:p w14:paraId="2BE7D638" w14:textId="77777777" w:rsidR="003F3B05" w:rsidRPr="00B36C19" w:rsidRDefault="003F3B05" w:rsidP="00B36C19">
            <w:pPr>
              <w:spacing w:before="0" w:after="0"/>
              <w:ind w:firstLine="0"/>
              <w:jc w:val="center"/>
              <w:rPr>
                <w:rFonts w:asciiTheme="majorHAnsi" w:hAnsiTheme="majorHAnsi" w:cstheme="majorHAnsi"/>
                <w:b/>
                <w:bCs/>
                <w:color w:val="0000CC"/>
                <w:sz w:val="26"/>
                <w:szCs w:val="26"/>
              </w:rPr>
            </w:pPr>
            <w:r w:rsidRPr="00B36C19">
              <w:rPr>
                <w:rFonts w:asciiTheme="majorHAnsi" w:hAnsiTheme="majorHAnsi" w:cstheme="majorHAnsi"/>
                <w:b/>
                <w:bCs/>
                <w:color w:val="0000CC"/>
                <w:sz w:val="26"/>
                <w:szCs w:val="26"/>
              </w:rPr>
              <w:t>19</w:t>
            </w:r>
          </w:p>
        </w:tc>
        <w:tc>
          <w:tcPr>
            <w:tcW w:w="413" w:type="pct"/>
            <w:tcBorders>
              <w:top w:val="nil"/>
              <w:left w:val="nil"/>
              <w:bottom w:val="single" w:sz="4" w:space="0" w:color="auto"/>
              <w:right w:val="single" w:sz="4" w:space="0" w:color="auto"/>
            </w:tcBorders>
            <w:shd w:val="clear" w:color="auto" w:fill="auto"/>
            <w:vAlign w:val="center"/>
            <w:hideMark/>
          </w:tcPr>
          <w:p w14:paraId="7811FDC1" w14:textId="77777777" w:rsidR="003F3B05" w:rsidRPr="00B36C19" w:rsidRDefault="003F3B05" w:rsidP="00B36C19">
            <w:pPr>
              <w:spacing w:before="0" w:after="0"/>
              <w:ind w:firstLine="0"/>
              <w:jc w:val="center"/>
              <w:rPr>
                <w:rFonts w:asciiTheme="majorHAnsi" w:hAnsiTheme="majorHAnsi" w:cstheme="majorHAnsi"/>
                <w:b/>
                <w:bCs/>
                <w:color w:val="0000CC"/>
                <w:sz w:val="26"/>
                <w:szCs w:val="26"/>
              </w:rPr>
            </w:pPr>
            <w:r w:rsidRPr="00B36C19">
              <w:rPr>
                <w:rFonts w:asciiTheme="majorHAnsi" w:hAnsiTheme="majorHAnsi" w:cstheme="majorHAnsi"/>
                <w:b/>
                <w:bCs/>
                <w:color w:val="0000CC"/>
                <w:sz w:val="26"/>
                <w:szCs w:val="26"/>
              </w:rPr>
              <w:t>6</w:t>
            </w:r>
          </w:p>
        </w:tc>
      </w:tr>
    </w:tbl>
    <w:p w14:paraId="2B5DD100" w14:textId="77777777" w:rsidR="003F3B05" w:rsidRDefault="00B05C45" w:rsidP="00042E85">
      <w:pPr>
        <w:pStyle w:val="ListParagraph"/>
        <w:spacing w:before="0" w:after="0"/>
        <w:ind w:left="567" w:firstLine="0"/>
        <w:contextualSpacing w:val="0"/>
        <w:jc w:val="both"/>
        <w:rPr>
          <w:rFonts w:asciiTheme="majorHAnsi" w:hAnsiTheme="majorHAnsi" w:cstheme="majorHAnsi"/>
          <w:bCs/>
          <w:i/>
          <w:color w:val="000000"/>
          <w:szCs w:val="28"/>
        </w:rPr>
      </w:pPr>
      <w:r w:rsidRPr="007D15AB">
        <w:rPr>
          <w:rFonts w:asciiTheme="majorHAnsi" w:hAnsiTheme="majorHAnsi" w:cstheme="majorHAnsi"/>
          <w:bCs/>
          <w:i/>
          <w:color w:val="000000"/>
          <w:szCs w:val="28"/>
        </w:rPr>
        <w:t xml:space="preserve">Ghi chú: </w:t>
      </w:r>
    </w:p>
    <w:p w14:paraId="5D1DA92E" w14:textId="3F8B4790" w:rsidR="003F3B05" w:rsidRDefault="003F3B05" w:rsidP="00042E85">
      <w:pPr>
        <w:pStyle w:val="ListParagraph"/>
        <w:spacing w:before="0" w:after="0"/>
        <w:ind w:left="567" w:firstLine="0"/>
        <w:contextualSpacing w:val="0"/>
        <w:jc w:val="both"/>
        <w:rPr>
          <w:rFonts w:asciiTheme="majorHAnsi" w:hAnsiTheme="majorHAnsi" w:cstheme="majorHAnsi"/>
          <w:bCs/>
          <w:i/>
          <w:color w:val="000000"/>
          <w:szCs w:val="28"/>
        </w:rPr>
      </w:pPr>
      <w:r>
        <w:rPr>
          <w:rFonts w:asciiTheme="majorHAnsi" w:hAnsiTheme="majorHAnsi" w:cstheme="majorHAnsi"/>
          <w:bCs/>
          <w:i/>
          <w:color w:val="000000"/>
          <w:szCs w:val="28"/>
        </w:rPr>
        <w:t xml:space="preserve">- </w:t>
      </w:r>
      <w:r w:rsidR="00B05C45" w:rsidRPr="007D15AB">
        <w:rPr>
          <w:rFonts w:asciiTheme="majorHAnsi" w:hAnsiTheme="majorHAnsi" w:cstheme="majorHAnsi"/>
          <w:bCs/>
          <w:i/>
          <w:color w:val="000000"/>
          <w:szCs w:val="28"/>
        </w:rPr>
        <w:t>U: Mẫu nguyên dạng</w:t>
      </w:r>
      <w:r>
        <w:rPr>
          <w:rFonts w:asciiTheme="majorHAnsi" w:hAnsiTheme="majorHAnsi" w:cstheme="majorHAnsi"/>
          <w:bCs/>
          <w:i/>
          <w:color w:val="000000"/>
          <w:szCs w:val="28"/>
        </w:rPr>
        <w:t>;</w:t>
      </w:r>
    </w:p>
    <w:p w14:paraId="62364945" w14:textId="5D45473D" w:rsidR="00B05C45" w:rsidRDefault="003F3B05" w:rsidP="00042E85">
      <w:pPr>
        <w:pStyle w:val="ListParagraph"/>
        <w:spacing w:before="0" w:after="0"/>
        <w:ind w:left="567" w:firstLine="0"/>
        <w:contextualSpacing w:val="0"/>
        <w:jc w:val="both"/>
        <w:rPr>
          <w:rFonts w:asciiTheme="majorHAnsi" w:hAnsiTheme="majorHAnsi" w:cstheme="majorHAnsi"/>
          <w:bCs/>
          <w:i/>
          <w:color w:val="000000"/>
          <w:szCs w:val="28"/>
        </w:rPr>
      </w:pPr>
      <w:r>
        <w:rPr>
          <w:rFonts w:asciiTheme="majorHAnsi" w:hAnsiTheme="majorHAnsi" w:cstheme="majorHAnsi"/>
          <w:bCs/>
          <w:i/>
          <w:color w:val="000000"/>
          <w:szCs w:val="28"/>
        </w:rPr>
        <w:t xml:space="preserve">- </w:t>
      </w:r>
      <w:r w:rsidR="00426281">
        <w:rPr>
          <w:rFonts w:asciiTheme="majorHAnsi" w:hAnsiTheme="majorHAnsi" w:cstheme="majorHAnsi"/>
          <w:bCs/>
          <w:i/>
          <w:color w:val="000000"/>
          <w:szCs w:val="28"/>
        </w:rPr>
        <w:t>D</w:t>
      </w:r>
      <w:r w:rsidR="00B05C45" w:rsidRPr="007D15AB">
        <w:rPr>
          <w:rFonts w:asciiTheme="majorHAnsi" w:hAnsiTheme="majorHAnsi" w:cstheme="majorHAnsi"/>
          <w:bCs/>
          <w:i/>
          <w:color w:val="000000"/>
          <w:szCs w:val="28"/>
        </w:rPr>
        <w:t>:</w:t>
      </w:r>
      <w:r w:rsidR="00426281">
        <w:rPr>
          <w:rFonts w:asciiTheme="majorHAnsi" w:hAnsiTheme="majorHAnsi" w:cstheme="majorHAnsi"/>
          <w:bCs/>
          <w:i/>
          <w:color w:val="000000"/>
          <w:szCs w:val="28"/>
        </w:rPr>
        <w:t xml:space="preserve"> Mẫu không nguyên dạng</w:t>
      </w:r>
      <w:r>
        <w:rPr>
          <w:rFonts w:asciiTheme="majorHAnsi" w:hAnsiTheme="majorHAnsi" w:cstheme="majorHAnsi"/>
          <w:bCs/>
          <w:i/>
          <w:color w:val="000000"/>
          <w:szCs w:val="28"/>
        </w:rPr>
        <w:t>;</w:t>
      </w:r>
    </w:p>
    <w:p w14:paraId="4751CFC5" w14:textId="45CAC687" w:rsidR="003F3B05" w:rsidRPr="007D15AB" w:rsidRDefault="003F3B05" w:rsidP="00042E85">
      <w:pPr>
        <w:pStyle w:val="ListParagraph"/>
        <w:spacing w:before="0" w:after="0"/>
        <w:ind w:left="567" w:firstLine="0"/>
        <w:contextualSpacing w:val="0"/>
        <w:jc w:val="both"/>
        <w:rPr>
          <w:rFonts w:asciiTheme="majorHAnsi" w:hAnsiTheme="majorHAnsi" w:cstheme="majorHAnsi"/>
          <w:bCs/>
          <w:color w:val="0000CC"/>
          <w:szCs w:val="28"/>
          <w:lang w:val="de-DE"/>
        </w:rPr>
      </w:pPr>
      <w:r>
        <w:rPr>
          <w:rFonts w:asciiTheme="majorHAnsi" w:hAnsiTheme="majorHAnsi" w:cstheme="majorHAnsi"/>
          <w:bCs/>
          <w:i/>
          <w:color w:val="000000"/>
          <w:szCs w:val="28"/>
        </w:rPr>
        <w:t>- Cv</w:t>
      </w:r>
      <w:r w:rsidRPr="007D15AB">
        <w:rPr>
          <w:rFonts w:asciiTheme="majorHAnsi" w:hAnsiTheme="majorHAnsi" w:cstheme="majorHAnsi"/>
          <w:bCs/>
          <w:i/>
          <w:color w:val="000000"/>
          <w:szCs w:val="28"/>
        </w:rPr>
        <w:t>:</w:t>
      </w:r>
      <w:r>
        <w:rPr>
          <w:rFonts w:asciiTheme="majorHAnsi" w:hAnsiTheme="majorHAnsi" w:cstheme="majorHAnsi"/>
          <w:bCs/>
          <w:i/>
          <w:color w:val="000000"/>
          <w:szCs w:val="28"/>
        </w:rPr>
        <w:t xml:space="preserve"> Mẫu nén cố kết.</w:t>
      </w:r>
    </w:p>
    <w:p w14:paraId="04FF93BF" w14:textId="530D4BFA" w:rsidR="00306CDF" w:rsidRPr="00AC2084" w:rsidRDefault="009517CC" w:rsidP="004C7238">
      <w:pPr>
        <w:pStyle w:val="Heading1"/>
        <w:spacing w:before="120" w:after="120"/>
      </w:pPr>
      <w:bookmarkStart w:id="37" w:name="_Toc363478981"/>
      <w:bookmarkStart w:id="38" w:name="_Toc135113194"/>
      <w:r w:rsidRPr="00AC2084">
        <w:lastRenderedPageBreak/>
        <w:t>Phân tích số liệu, đánh giá kết quả khảo sát</w:t>
      </w:r>
      <w:bookmarkEnd w:id="37"/>
      <w:bookmarkEnd w:id="38"/>
    </w:p>
    <w:p w14:paraId="5BD3B943" w14:textId="77777777" w:rsidR="00306CDF" w:rsidRPr="00EB449C" w:rsidRDefault="00306CDF" w:rsidP="004C7238">
      <w:pPr>
        <w:pStyle w:val="Heading2"/>
        <w:spacing w:before="120" w:after="120"/>
      </w:pPr>
      <w:bookmarkStart w:id="39" w:name="_Toc363478982"/>
      <w:bookmarkStart w:id="40" w:name="_Toc364431193"/>
      <w:bookmarkStart w:id="41" w:name="_Toc135113195"/>
      <w:r w:rsidRPr="00EB449C">
        <w:t>Địa tầng và tính chất cơ lý</w:t>
      </w:r>
      <w:bookmarkEnd w:id="39"/>
      <w:bookmarkEnd w:id="40"/>
      <w:bookmarkEnd w:id="41"/>
    </w:p>
    <w:p w14:paraId="5DC418B4" w14:textId="430D85E2" w:rsidR="00266264" w:rsidRDefault="006208EF" w:rsidP="004C7238">
      <w:pPr>
        <w:spacing w:before="120" w:after="120"/>
        <w:ind w:firstLine="709"/>
        <w:jc w:val="both"/>
        <w:rPr>
          <w:szCs w:val="28"/>
          <w:lang w:val="nl-NL"/>
        </w:rPr>
      </w:pPr>
      <w:r w:rsidRPr="000A2619">
        <w:rPr>
          <w:szCs w:val="28"/>
          <w:lang w:val="nl-NL"/>
        </w:rPr>
        <w:t xml:space="preserve">Trên cơ sở phân tích </w:t>
      </w:r>
      <w:r w:rsidR="002071C1">
        <w:rPr>
          <w:szCs w:val="28"/>
          <w:lang w:val="nl-NL"/>
        </w:rPr>
        <w:t>các trụ</w:t>
      </w:r>
      <w:r w:rsidR="00452A05" w:rsidRPr="000A2619">
        <w:rPr>
          <w:szCs w:val="28"/>
          <w:lang w:val="nl-NL"/>
        </w:rPr>
        <w:t xml:space="preserve"> </w:t>
      </w:r>
      <w:r w:rsidR="00452A05" w:rsidRPr="00872074">
        <w:rPr>
          <w:color w:val="0000CC"/>
          <w:szCs w:val="28"/>
          <w:lang w:val="nl-NL"/>
        </w:rPr>
        <w:t>hố</w:t>
      </w:r>
      <w:r w:rsidR="00A55338" w:rsidRPr="00872074">
        <w:rPr>
          <w:color w:val="0000CC"/>
          <w:szCs w:val="28"/>
          <w:lang w:val="nl-NL"/>
        </w:rPr>
        <w:t xml:space="preserve"> khoan</w:t>
      </w:r>
      <w:r w:rsidR="00A55338" w:rsidRPr="000A2619">
        <w:rPr>
          <w:szCs w:val="28"/>
          <w:lang w:val="nl-NL"/>
        </w:rPr>
        <w:t>,</w:t>
      </w:r>
      <w:r w:rsidR="000F5584">
        <w:rPr>
          <w:szCs w:val="28"/>
          <w:lang w:val="nl-NL"/>
        </w:rPr>
        <w:t xml:space="preserve"> kết quả khảo sát giai đoạn trước,</w:t>
      </w:r>
      <w:r w:rsidR="00A55338" w:rsidRPr="000A2619">
        <w:rPr>
          <w:szCs w:val="28"/>
          <w:lang w:val="nl-NL"/>
        </w:rPr>
        <w:t xml:space="preserve"> kết quả thí nghiệm xuyên tiêu chuẩn SPT hiện trường và kết quả thí nghiệm trong phòng, địa tầng trong phạm vi khảo sát được phân chia </w:t>
      </w:r>
      <w:r w:rsidR="00A55338" w:rsidRPr="000A2619">
        <w:rPr>
          <w:color w:val="0000CC"/>
          <w:szCs w:val="28"/>
          <w:lang w:val="nl-NL"/>
        </w:rPr>
        <w:t xml:space="preserve">thành </w:t>
      </w:r>
      <w:r w:rsidR="00A55338" w:rsidRPr="000A2619">
        <w:rPr>
          <w:szCs w:val="28"/>
          <w:lang w:val="nl-NL"/>
        </w:rPr>
        <w:t>các lớp đất</w:t>
      </w:r>
      <w:r w:rsidR="0063661D">
        <w:rPr>
          <w:szCs w:val="28"/>
          <w:lang w:val="nl-NL"/>
        </w:rPr>
        <w:t xml:space="preserve"> </w:t>
      </w:r>
      <w:r w:rsidR="00A55338" w:rsidRPr="000A2619">
        <w:rPr>
          <w:szCs w:val="28"/>
          <w:lang w:val="nl-NL"/>
        </w:rPr>
        <w:t>như sau:</w:t>
      </w:r>
      <w:bookmarkStart w:id="42" w:name="_Toc363478983"/>
      <w:bookmarkStart w:id="43" w:name="_Toc364431198"/>
    </w:p>
    <w:p w14:paraId="6727E877" w14:textId="182AC8CB" w:rsidR="00775981" w:rsidRDefault="00775981" w:rsidP="00266264">
      <w:pPr>
        <w:spacing w:before="120" w:after="120"/>
        <w:ind w:firstLine="709"/>
        <w:jc w:val="center"/>
        <w:rPr>
          <w:b/>
          <w:bCs/>
          <w:color w:val="0000CC"/>
          <w:szCs w:val="28"/>
          <w:lang w:val="nl-NL"/>
        </w:rPr>
      </w:pPr>
      <w:r w:rsidRPr="004657E4">
        <w:rPr>
          <w:b/>
          <w:bCs/>
          <w:color w:val="0000CC"/>
          <w:szCs w:val="28"/>
          <w:lang w:val="nl-NL"/>
        </w:rPr>
        <w:t>Bảng: Đặc điểm các lớp đất</w:t>
      </w:r>
      <w:r w:rsidR="0061283A">
        <w:rPr>
          <w:b/>
          <w:bCs/>
          <w:color w:val="0000CC"/>
          <w:szCs w:val="28"/>
          <w:lang w:val="nl-NL"/>
        </w:rPr>
        <w:t>:</w:t>
      </w:r>
    </w:p>
    <w:tbl>
      <w:tblPr>
        <w:tblW w:w="5000" w:type="pct"/>
        <w:tblLook w:val="04A0" w:firstRow="1" w:lastRow="0" w:firstColumn="1" w:lastColumn="0" w:noHBand="0" w:noVBand="1"/>
      </w:tblPr>
      <w:tblGrid>
        <w:gridCol w:w="1747"/>
        <w:gridCol w:w="1711"/>
        <w:gridCol w:w="1380"/>
        <w:gridCol w:w="1380"/>
        <w:gridCol w:w="1380"/>
        <w:gridCol w:w="1380"/>
        <w:gridCol w:w="310"/>
      </w:tblGrid>
      <w:tr w:rsidR="0061283A" w:rsidRPr="0061283A" w14:paraId="2E0A6C27" w14:textId="77777777" w:rsidTr="0061283A">
        <w:trPr>
          <w:gridAfter w:val="1"/>
          <w:wAfter w:w="169" w:type="pct"/>
          <w:trHeight w:val="330"/>
        </w:trPr>
        <w:tc>
          <w:tcPr>
            <w:tcW w:w="186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49AE09"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Tên</w:t>
            </w:r>
          </w:p>
        </w:tc>
        <w:tc>
          <w:tcPr>
            <w:tcW w:w="2971" w:type="pct"/>
            <w:gridSpan w:val="4"/>
            <w:tcBorders>
              <w:top w:val="single" w:sz="4" w:space="0" w:color="auto"/>
              <w:left w:val="nil"/>
              <w:bottom w:val="single" w:sz="4" w:space="0" w:color="auto"/>
              <w:right w:val="single" w:sz="4" w:space="0" w:color="auto"/>
            </w:tcBorders>
            <w:shd w:val="clear" w:color="auto" w:fill="auto"/>
            <w:vAlign w:val="center"/>
            <w:hideMark/>
          </w:tcPr>
          <w:p w14:paraId="5EA654A7"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Lớp</w:t>
            </w:r>
          </w:p>
        </w:tc>
      </w:tr>
      <w:tr w:rsidR="0061283A" w:rsidRPr="0061283A" w14:paraId="764F08B1" w14:textId="77777777" w:rsidTr="0061283A">
        <w:trPr>
          <w:gridAfter w:val="1"/>
          <w:wAfter w:w="169" w:type="pct"/>
          <w:trHeight w:val="600"/>
        </w:trPr>
        <w:tc>
          <w:tcPr>
            <w:tcW w:w="1860" w:type="pct"/>
            <w:gridSpan w:val="2"/>
            <w:vMerge/>
            <w:tcBorders>
              <w:top w:val="single" w:sz="4" w:space="0" w:color="auto"/>
              <w:left w:val="single" w:sz="4" w:space="0" w:color="auto"/>
              <w:bottom w:val="single" w:sz="4" w:space="0" w:color="auto"/>
              <w:right w:val="single" w:sz="4" w:space="0" w:color="auto"/>
            </w:tcBorders>
            <w:vAlign w:val="center"/>
            <w:hideMark/>
          </w:tcPr>
          <w:p w14:paraId="60E3D3B5" w14:textId="77777777" w:rsidR="0061283A" w:rsidRPr="0061283A" w:rsidRDefault="0061283A" w:rsidP="0061283A">
            <w:pPr>
              <w:spacing w:before="0" w:after="0"/>
              <w:ind w:firstLine="0"/>
              <w:rPr>
                <w:rFonts w:asciiTheme="majorHAnsi" w:hAnsiTheme="majorHAnsi" w:cstheme="majorHAnsi"/>
                <w:color w:val="0000CC"/>
                <w:szCs w:val="28"/>
              </w:rPr>
            </w:pPr>
          </w:p>
        </w:tc>
        <w:tc>
          <w:tcPr>
            <w:tcW w:w="743" w:type="pct"/>
            <w:tcBorders>
              <w:top w:val="nil"/>
              <w:left w:val="nil"/>
              <w:bottom w:val="single" w:sz="4" w:space="0" w:color="auto"/>
              <w:right w:val="single" w:sz="4" w:space="0" w:color="auto"/>
            </w:tcBorders>
            <w:shd w:val="clear" w:color="auto" w:fill="auto"/>
            <w:noWrap/>
            <w:vAlign w:val="center"/>
            <w:hideMark/>
          </w:tcPr>
          <w:p w14:paraId="1F3DA1CB"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1</w:t>
            </w:r>
          </w:p>
        </w:tc>
        <w:tc>
          <w:tcPr>
            <w:tcW w:w="743" w:type="pct"/>
            <w:tcBorders>
              <w:top w:val="nil"/>
              <w:left w:val="nil"/>
              <w:bottom w:val="single" w:sz="4" w:space="0" w:color="auto"/>
              <w:right w:val="single" w:sz="4" w:space="0" w:color="auto"/>
            </w:tcBorders>
            <w:shd w:val="clear" w:color="auto" w:fill="auto"/>
            <w:vAlign w:val="center"/>
            <w:hideMark/>
          </w:tcPr>
          <w:p w14:paraId="1A74B6D3"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2</w:t>
            </w:r>
          </w:p>
        </w:tc>
        <w:tc>
          <w:tcPr>
            <w:tcW w:w="743" w:type="pct"/>
            <w:tcBorders>
              <w:top w:val="nil"/>
              <w:left w:val="nil"/>
              <w:bottom w:val="single" w:sz="4" w:space="0" w:color="auto"/>
              <w:right w:val="single" w:sz="4" w:space="0" w:color="auto"/>
            </w:tcBorders>
            <w:shd w:val="clear" w:color="auto" w:fill="auto"/>
            <w:noWrap/>
            <w:vAlign w:val="center"/>
            <w:hideMark/>
          </w:tcPr>
          <w:p w14:paraId="0A967A79"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3</w:t>
            </w:r>
          </w:p>
        </w:tc>
        <w:tc>
          <w:tcPr>
            <w:tcW w:w="743" w:type="pct"/>
            <w:tcBorders>
              <w:top w:val="nil"/>
              <w:left w:val="nil"/>
              <w:bottom w:val="single" w:sz="4" w:space="0" w:color="auto"/>
              <w:right w:val="single" w:sz="4" w:space="0" w:color="auto"/>
            </w:tcBorders>
            <w:shd w:val="clear" w:color="auto" w:fill="auto"/>
            <w:vAlign w:val="center"/>
            <w:hideMark/>
          </w:tcPr>
          <w:p w14:paraId="49E521D0"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4</w:t>
            </w:r>
          </w:p>
        </w:tc>
      </w:tr>
      <w:tr w:rsidR="0061283A" w:rsidRPr="0061283A" w14:paraId="2F11B005" w14:textId="77777777" w:rsidTr="0061283A">
        <w:trPr>
          <w:gridAfter w:val="1"/>
          <w:wAfter w:w="169" w:type="pct"/>
          <w:trHeight w:val="2700"/>
        </w:trPr>
        <w:tc>
          <w:tcPr>
            <w:tcW w:w="1860" w:type="pct"/>
            <w:gridSpan w:val="2"/>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510D703A"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Mô Tả</w:t>
            </w:r>
          </w:p>
        </w:tc>
        <w:tc>
          <w:tcPr>
            <w:tcW w:w="743"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B9739B7"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Cát san lấp, đất ruộng, đất thổ nhưỡng</w:t>
            </w:r>
          </w:p>
        </w:tc>
        <w:tc>
          <w:tcPr>
            <w:tcW w:w="743"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438DD063"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Cát pha lẫn sét pha, cát, trạng thái chảy</w:t>
            </w:r>
          </w:p>
        </w:tc>
        <w:tc>
          <w:tcPr>
            <w:tcW w:w="743"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32803491"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Sét pha, trạng thái chảy - dẻo chảy</w:t>
            </w:r>
          </w:p>
        </w:tc>
        <w:tc>
          <w:tcPr>
            <w:tcW w:w="743"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7B6D66E7"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Sét, trạng thái dẻo cứng - nửa cứng</w:t>
            </w:r>
          </w:p>
        </w:tc>
      </w:tr>
      <w:tr w:rsidR="0061283A" w:rsidRPr="0061283A" w14:paraId="6B44C89A" w14:textId="77777777" w:rsidTr="0061283A">
        <w:trPr>
          <w:trHeight w:val="615"/>
        </w:trPr>
        <w:tc>
          <w:tcPr>
            <w:tcW w:w="1860" w:type="pct"/>
            <w:gridSpan w:val="2"/>
            <w:vMerge/>
            <w:tcBorders>
              <w:top w:val="single" w:sz="4" w:space="0" w:color="auto"/>
              <w:left w:val="single" w:sz="4" w:space="0" w:color="auto"/>
              <w:bottom w:val="single" w:sz="4" w:space="0" w:color="auto"/>
              <w:right w:val="single" w:sz="4" w:space="0" w:color="auto"/>
            </w:tcBorders>
            <w:vAlign w:val="center"/>
            <w:hideMark/>
          </w:tcPr>
          <w:p w14:paraId="549A6C48" w14:textId="77777777" w:rsidR="0061283A" w:rsidRPr="0061283A" w:rsidRDefault="0061283A" w:rsidP="0061283A">
            <w:pPr>
              <w:spacing w:before="0" w:after="0"/>
              <w:ind w:firstLine="0"/>
              <w:rPr>
                <w:rFonts w:asciiTheme="majorHAnsi" w:hAnsiTheme="majorHAnsi" w:cstheme="majorHAnsi"/>
                <w:color w:val="0000CC"/>
                <w:szCs w:val="28"/>
              </w:rPr>
            </w:pPr>
          </w:p>
        </w:tc>
        <w:tc>
          <w:tcPr>
            <w:tcW w:w="743" w:type="pct"/>
            <w:vMerge/>
            <w:tcBorders>
              <w:top w:val="nil"/>
              <w:left w:val="single" w:sz="4" w:space="0" w:color="auto"/>
              <w:bottom w:val="single" w:sz="4" w:space="0" w:color="auto"/>
              <w:right w:val="single" w:sz="4" w:space="0" w:color="auto"/>
            </w:tcBorders>
            <w:vAlign w:val="center"/>
            <w:hideMark/>
          </w:tcPr>
          <w:p w14:paraId="4338F666" w14:textId="77777777" w:rsidR="0061283A" w:rsidRPr="0061283A" w:rsidRDefault="0061283A" w:rsidP="0061283A">
            <w:pPr>
              <w:spacing w:before="0" w:after="0"/>
              <w:ind w:firstLine="0"/>
              <w:rPr>
                <w:rFonts w:asciiTheme="majorHAnsi" w:hAnsiTheme="majorHAnsi" w:cstheme="majorHAnsi"/>
                <w:color w:val="0000CC"/>
                <w:szCs w:val="28"/>
              </w:rPr>
            </w:pPr>
          </w:p>
        </w:tc>
        <w:tc>
          <w:tcPr>
            <w:tcW w:w="743" w:type="pct"/>
            <w:vMerge/>
            <w:tcBorders>
              <w:top w:val="nil"/>
              <w:left w:val="single" w:sz="4" w:space="0" w:color="auto"/>
              <w:bottom w:val="single" w:sz="4" w:space="0" w:color="auto"/>
              <w:right w:val="single" w:sz="4" w:space="0" w:color="auto"/>
            </w:tcBorders>
            <w:vAlign w:val="center"/>
            <w:hideMark/>
          </w:tcPr>
          <w:p w14:paraId="7B5184A3" w14:textId="77777777" w:rsidR="0061283A" w:rsidRPr="0061283A" w:rsidRDefault="0061283A" w:rsidP="0061283A">
            <w:pPr>
              <w:spacing w:before="0" w:after="0"/>
              <w:ind w:firstLine="0"/>
              <w:rPr>
                <w:rFonts w:asciiTheme="majorHAnsi" w:hAnsiTheme="majorHAnsi" w:cstheme="majorHAnsi"/>
                <w:color w:val="0000CC"/>
                <w:szCs w:val="28"/>
              </w:rPr>
            </w:pPr>
          </w:p>
        </w:tc>
        <w:tc>
          <w:tcPr>
            <w:tcW w:w="743" w:type="pct"/>
            <w:vMerge/>
            <w:tcBorders>
              <w:top w:val="nil"/>
              <w:left w:val="single" w:sz="4" w:space="0" w:color="auto"/>
              <w:bottom w:val="single" w:sz="4" w:space="0" w:color="auto"/>
              <w:right w:val="single" w:sz="4" w:space="0" w:color="auto"/>
            </w:tcBorders>
            <w:vAlign w:val="center"/>
            <w:hideMark/>
          </w:tcPr>
          <w:p w14:paraId="015A5C67" w14:textId="77777777" w:rsidR="0061283A" w:rsidRPr="0061283A" w:rsidRDefault="0061283A" w:rsidP="0061283A">
            <w:pPr>
              <w:spacing w:before="0" w:after="0"/>
              <w:ind w:firstLine="0"/>
              <w:rPr>
                <w:rFonts w:asciiTheme="majorHAnsi" w:hAnsiTheme="majorHAnsi" w:cstheme="majorHAnsi"/>
                <w:color w:val="0000CC"/>
                <w:szCs w:val="28"/>
              </w:rPr>
            </w:pPr>
          </w:p>
        </w:tc>
        <w:tc>
          <w:tcPr>
            <w:tcW w:w="743" w:type="pct"/>
            <w:vMerge/>
            <w:tcBorders>
              <w:top w:val="nil"/>
              <w:left w:val="single" w:sz="4" w:space="0" w:color="auto"/>
              <w:bottom w:val="single" w:sz="4" w:space="0" w:color="auto"/>
              <w:right w:val="single" w:sz="4" w:space="0" w:color="auto"/>
            </w:tcBorders>
            <w:vAlign w:val="center"/>
            <w:hideMark/>
          </w:tcPr>
          <w:p w14:paraId="02978036" w14:textId="77777777" w:rsidR="0061283A" w:rsidRPr="0061283A" w:rsidRDefault="0061283A" w:rsidP="0061283A">
            <w:pPr>
              <w:spacing w:before="0" w:after="0"/>
              <w:ind w:firstLine="0"/>
              <w:rPr>
                <w:rFonts w:asciiTheme="majorHAnsi" w:hAnsiTheme="majorHAnsi" w:cstheme="majorHAnsi"/>
                <w:color w:val="0000CC"/>
                <w:szCs w:val="28"/>
              </w:rPr>
            </w:pPr>
          </w:p>
        </w:tc>
        <w:tc>
          <w:tcPr>
            <w:tcW w:w="169" w:type="pct"/>
            <w:tcBorders>
              <w:top w:val="nil"/>
              <w:left w:val="nil"/>
              <w:bottom w:val="nil"/>
              <w:right w:val="nil"/>
            </w:tcBorders>
            <w:shd w:val="clear" w:color="auto" w:fill="auto"/>
            <w:noWrap/>
            <w:vAlign w:val="bottom"/>
            <w:hideMark/>
          </w:tcPr>
          <w:p w14:paraId="091E5237" w14:textId="77777777" w:rsidR="0061283A" w:rsidRPr="0061283A" w:rsidRDefault="0061283A" w:rsidP="0061283A">
            <w:pPr>
              <w:spacing w:before="0" w:after="0"/>
              <w:ind w:firstLine="0"/>
              <w:jc w:val="center"/>
              <w:rPr>
                <w:rFonts w:asciiTheme="majorHAnsi" w:hAnsiTheme="majorHAnsi" w:cstheme="majorHAnsi"/>
                <w:color w:val="0000CC"/>
                <w:szCs w:val="28"/>
              </w:rPr>
            </w:pPr>
          </w:p>
        </w:tc>
      </w:tr>
      <w:tr w:rsidR="0061283A" w:rsidRPr="0061283A" w14:paraId="0C74B93F" w14:textId="77777777" w:rsidTr="0061283A">
        <w:trPr>
          <w:trHeight w:val="289"/>
        </w:trPr>
        <w:tc>
          <w:tcPr>
            <w:tcW w:w="940"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48D0AB7C"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Bề dày (m)</w:t>
            </w:r>
          </w:p>
        </w:tc>
        <w:tc>
          <w:tcPr>
            <w:tcW w:w="921" w:type="pct"/>
            <w:tcBorders>
              <w:top w:val="nil"/>
              <w:left w:val="nil"/>
              <w:bottom w:val="single" w:sz="4" w:space="0" w:color="auto"/>
              <w:right w:val="single" w:sz="4" w:space="0" w:color="auto"/>
            </w:tcBorders>
            <w:shd w:val="clear" w:color="auto" w:fill="auto"/>
            <w:noWrap/>
            <w:vAlign w:val="bottom"/>
            <w:hideMark/>
          </w:tcPr>
          <w:p w14:paraId="084F9861" w14:textId="77777777" w:rsidR="0061283A" w:rsidRPr="0061283A" w:rsidRDefault="0061283A" w:rsidP="0061283A">
            <w:pPr>
              <w:spacing w:before="0" w:after="0"/>
              <w:ind w:firstLine="0"/>
              <w:rPr>
                <w:rFonts w:asciiTheme="majorHAnsi" w:hAnsiTheme="majorHAnsi" w:cstheme="majorHAnsi"/>
                <w:color w:val="0000CC"/>
                <w:szCs w:val="28"/>
              </w:rPr>
            </w:pPr>
            <w:r w:rsidRPr="0061283A">
              <w:rPr>
                <w:rFonts w:asciiTheme="majorHAnsi" w:hAnsiTheme="majorHAnsi" w:cstheme="majorHAnsi"/>
                <w:color w:val="0000CC"/>
                <w:szCs w:val="28"/>
              </w:rPr>
              <w:t>LK-1</w:t>
            </w:r>
          </w:p>
        </w:tc>
        <w:tc>
          <w:tcPr>
            <w:tcW w:w="743" w:type="pct"/>
            <w:tcBorders>
              <w:top w:val="nil"/>
              <w:left w:val="nil"/>
              <w:bottom w:val="single" w:sz="4" w:space="0" w:color="auto"/>
              <w:right w:val="single" w:sz="4" w:space="0" w:color="auto"/>
            </w:tcBorders>
            <w:shd w:val="clear" w:color="auto" w:fill="auto"/>
            <w:noWrap/>
            <w:vAlign w:val="bottom"/>
            <w:hideMark/>
          </w:tcPr>
          <w:p w14:paraId="70957D07"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1,20</w:t>
            </w:r>
          </w:p>
        </w:tc>
        <w:tc>
          <w:tcPr>
            <w:tcW w:w="743" w:type="pct"/>
            <w:tcBorders>
              <w:top w:val="nil"/>
              <w:left w:val="nil"/>
              <w:bottom w:val="single" w:sz="4" w:space="0" w:color="auto"/>
              <w:right w:val="single" w:sz="4" w:space="0" w:color="auto"/>
            </w:tcBorders>
            <w:shd w:val="clear" w:color="auto" w:fill="auto"/>
            <w:noWrap/>
            <w:vAlign w:val="bottom"/>
            <w:hideMark/>
          </w:tcPr>
          <w:p w14:paraId="31EA73CC"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6,60</w:t>
            </w:r>
          </w:p>
        </w:tc>
        <w:tc>
          <w:tcPr>
            <w:tcW w:w="743" w:type="pct"/>
            <w:tcBorders>
              <w:top w:val="nil"/>
              <w:left w:val="nil"/>
              <w:bottom w:val="single" w:sz="4" w:space="0" w:color="auto"/>
              <w:right w:val="single" w:sz="4" w:space="0" w:color="auto"/>
            </w:tcBorders>
            <w:shd w:val="clear" w:color="auto" w:fill="auto"/>
            <w:noWrap/>
            <w:vAlign w:val="bottom"/>
            <w:hideMark/>
          </w:tcPr>
          <w:p w14:paraId="0A693580"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7,40</w:t>
            </w:r>
          </w:p>
        </w:tc>
        <w:tc>
          <w:tcPr>
            <w:tcW w:w="743" w:type="pct"/>
            <w:tcBorders>
              <w:top w:val="nil"/>
              <w:left w:val="nil"/>
              <w:bottom w:val="single" w:sz="4" w:space="0" w:color="auto"/>
              <w:right w:val="single" w:sz="4" w:space="0" w:color="auto"/>
            </w:tcBorders>
            <w:shd w:val="clear" w:color="auto" w:fill="auto"/>
            <w:noWrap/>
            <w:vAlign w:val="bottom"/>
            <w:hideMark/>
          </w:tcPr>
          <w:p w14:paraId="0136218E"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4,80</w:t>
            </w:r>
          </w:p>
        </w:tc>
        <w:tc>
          <w:tcPr>
            <w:tcW w:w="169" w:type="pct"/>
            <w:vAlign w:val="center"/>
            <w:hideMark/>
          </w:tcPr>
          <w:p w14:paraId="14B204F4" w14:textId="77777777" w:rsidR="0061283A" w:rsidRPr="0061283A" w:rsidRDefault="0061283A" w:rsidP="0061283A">
            <w:pPr>
              <w:spacing w:before="0" w:after="0"/>
              <w:ind w:firstLine="0"/>
              <w:rPr>
                <w:rFonts w:asciiTheme="majorHAnsi" w:hAnsiTheme="majorHAnsi" w:cstheme="majorHAnsi"/>
                <w:color w:val="0000CC"/>
                <w:szCs w:val="28"/>
              </w:rPr>
            </w:pPr>
          </w:p>
        </w:tc>
      </w:tr>
      <w:tr w:rsidR="0061283A" w:rsidRPr="0061283A" w14:paraId="36C4A769" w14:textId="77777777" w:rsidTr="0061283A">
        <w:trPr>
          <w:trHeight w:val="315"/>
        </w:trPr>
        <w:tc>
          <w:tcPr>
            <w:tcW w:w="940" w:type="pct"/>
            <w:vMerge/>
            <w:tcBorders>
              <w:top w:val="nil"/>
              <w:left w:val="single" w:sz="4" w:space="0" w:color="auto"/>
              <w:bottom w:val="single" w:sz="4" w:space="0" w:color="auto"/>
              <w:right w:val="single" w:sz="4" w:space="0" w:color="auto"/>
            </w:tcBorders>
            <w:vAlign w:val="center"/>
            <w:hideMark/>
          </w:tcPr>
          <w:p w14:paraId="74F35221" w14:textId="77777777" w:rsidR="0061283A" w:rsidRPr="0061283A" w:rsidRDefault="0061283A" w:rsidP="0061283A">
            <w:pPr>
              <w:spacing w:before="0" w:after="0"/>
              <w:ind w:firstLine="0"/>
              <w:rPr>
                <w:rFonts w:asciiTheme="majorHAnsi" w:hAnsiTheme="majorHAnsi" w:cstheme="majorHAnsi"/>
                <w:color w:val="0000CC"/>
                <w:szCs w:val="28"/>
              </w:rPr>
            </w:pPr>
          </w:p>
        </w:tc>
        <w:tc>
          <w:tcPr>
            <w:tcW w:w="921" w:type="pct"/>
            <w:tcBorders>
              <w:top w:val="nil"/>
              <w:left w:val="nil"/>
              <w:bottom w:val="single" w:sz="4" w:space="0" w:color="auto"/>
              <w:right w:val="single" w:sz="4" w:space="0" w:color="auto"/>
            </w:tcBorders>
            <w:shd w:val="clear" w:color="auto" w:fill="auto"/>
            <w:noWrap/>
            <w:vAlign w:val="bottom"/>
            <w:hideMark/>
          </w:tcPr>
          <w:p w14:paraId="35A2B2F0" w14:textId="77777777" w:rsidR="0061283A" w:rsidRPr="0061283A" w:rsidRDefault="0061283A" w:rsidP="0061283A">
            <w:pPr>
              <w:spacing w:before="0" w:after="0"/>
              <w:ind w:firstLine="0"/>
              <w:rPr>
                <w:rFonts w:asciiTheme="majorHAnsi" w:hAnsiTheme="majorHAnsi" w:cstheme="majorHAnsi"/>
                <w:color w:val="0000CC"/>
                <w:szCs w:val="28"/>
              </w:rPr>
            </w:pPr>
            <w:r w:rsidRPr="0061283A">
              <w:rPr>
                <w:rFonts w:asciiTheme="majorHAnsi" w:hAnsiTheme="majorHAnsi" w:cstheme="majorHAnsi"/>
                <w:color w:val="0000CC"/>
                <w:szCs w:val="28"/>
              </w:rPr>
              <w:t>LK-2</w:t>
            </w:r>
          </w:p>
        </w:tc>
        <w:tc>
          <w:tcPr>
            <w:tcW w:w="743" w:type="pct"/>
            <w:tcBorders>
              <w:top w:val="nil"/>
              <w:left w:val="nil"/>
              <w:bottom w:val="single" w:sz="4" w:space="0" w:color="auto"/>
              <w:right w:val="single" w:sz="4" w:space="0" w:color="auto"/>
            </w:tcBorders>
            <w:shd w:val="clear" w:color="auto" w:fill="auto"/>
            <w:noWrap/>
            <w:vAlign w:val="bottom"/>
            <w:hideMark/>
          </w:tcPr>
          <w:p w14:paraId="3DB7757B"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1,30</w:t>
            </w:r>
          </w:p>
        </w:tc>
        <w:tc>
          <w:tcPr>
            <w:tcW w:w="743" w:type="pct"/>
            <w:tcBorders>
              <w:top w:val="nil"/>
              <w:left w:val="nil"/>
              <w:bottom w:val="single" w:sz="4" w:space="0" w:color="auto"/>
              <w:right w:val="single" w:sz="4" w:space="0" w:color="auto"/>
            </w:tcBorders>
            <w:shd w:val="clear" w:color="auto" w:fill="auto"/>
            <w:noWrap/>
            <w:vAlign w:val="bottom"/>
            <w:hideMark/>
          </w:tcPr>
          <w:p w14:paraId="4222D6C9"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4,20</w:t>
            </w:r>
          </w:p>
        </w:tc>
        <w:tc>
          <w:tcPr>
            <w:tcW w:w="743" w:type="pct"/>
            <w:tcBorders>
              <w:top w:val="nil"/>
              <w:left w:val="nil"/>
              <w:bottom w:val="single" w:sz="4" w:space="0" w:color="auto"/>
              <w:right w:val="single" w:sz="4" w:space="0" w:color="auto"/>
            </w:tcBorders>
            <w:shd w:val="clear" w:color="auto" w:fill="auto"/>
            <w:noWrap/>
            <w:vAlign w:val="bottom"/>
            <w:hideMark/>
          </w:tcPr>
          <w:p w14:paraId="4D96B476"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9,50</w:t>
            </w:r>
          </w:p>
        </w:tc>
        <w:tc>
          <w:tcPr>
            <w:tcW w:w="743" w:type="pct"/>
            <w:tcBorders>
              <w:top w:val="nil"/>
              <w:left w:val="nil"/>
              <w:bottom w:val="single" w:sz="4" w:space="0" w:color="auto"/>
              <w:right w:val="single" w:sz="4" w:space="0" w:color="auto"/>
            </w:tcBorders>
            <w:shd w:val="clear" w:color="auto" w:fill="auto"/>
            <w:noWrap/>
            <w:vAlign w:val="bottom"/>
            <w:hideMark/>
          </w:tcPr>
          <w:p w14:paraId="2995EBBC"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4,60</w:t>
            </w:r>
          </w:p>
        </w:tc>
        <w:tc>
          <w:tcPr>
            <w:tcW w:w="169" w:type="pct"/>
            <w:vAlign w:val="center"/>
            <w:hideMark/>
          </w:tcPr>
          <w:p w14:paraId="77814F1B" w14:textId="77777777" w:rsidR="0061283A" w:rsidRPr="0061283A" w:rsidRDefault="0061283A" w:rsidP="0061283A">
            <w:pPr>
              <w:spacing w:before="0" w:after="0"/>
              <w:ind w:firstLine="0"/>
              <w:rPr>
                <w:rFonts w:asciiTheme="majorHAnsi" w:hAnsiTheme="majorHAnsi" w:cstheme="majorHAnsi"/>
                <w:color w:val="0000CC"/>
                <w:szCs w:val="28"/>
              </w:rPr>
            </w:pPr>
          </w:p>
        </w:tc>
      </w:tr>
      <w:tr w:rsidR="0061283A" w:rsidRPr="0061283A" w14:paraId="35C0FABD" w14:textId="77777777" w:rsidTr="0061283A">
        <w:trPr>
          <w:trHeight w:val="315"/>
        </w:trPr>
        <w:tc>
          <w:tcPr>
            <w:tcW w:w="940" w:type="pct"/>
            <w:vMerge/>
            <w:tcBorders>
              <w:top w:val="nil"/>
              <w:left w:val="single" w:sz="4" w:space="0" w:color="auto"/>
              <w:bottom w:val="single" w:sz="4" w:space="0" w:color="auto"/>
              <w:right w:val="single" w:sz="4" w:space="0" w:color="auto"/>
            </w:tcBorders>
            <w:vAlign w:val="center"/>
            <w:hideMark/>
          </w:tcPr>
          <w:p w14:paraId="31573080" w14:textId="77777777" w:rsidR="0061283A" w:rsidRPr="0061283A" w:rsidRDefault="0061283A" w:rsidP="0061283A">
            <w:pPr>
              <w:spacing w:before="0" w:after="0"/>
              <w:ind w:firstLine="0"/>
              <w:rPr>
                <w:rFonts w:asciiTheme="majorHAnsi" w:hAnsiTheme="majorHAnsi" w:cstheme="majorHAnsi"/>
                <w:color w:val="0000CC"/>
                <w:szCs w:val="28"/>
              </w:rPr>
            </w:pPr>
          </w:p>
        </w:tc>
        <w:tc>
          <w:tcPr>
            <w:tcW w:w="921" w:type="pct"/>
            <w:tcBorders>
              <w:top w:val="nil"/>
              <w:left w:val="nil"/>
              <w:bottom w:val="single" w:sz="4" w:space="0" w:color="auto"/>
              <w:right w:val="single" w:sz="4" w:space="0" w:color="auto"/>
            </w:tcBorders>
            <w:shd w:val="clear" w:color="auto" w:fill="auto"/>
            <w:noWrap/>
            <w:vAlign w:val="bottom"/>
            <w:hideMark/>
          </w:tcPr>
          <w:p w14:paraId="78EC71AB" w14:textId="77777777" w:rsidR="0061283A" w:rsidRPr="0061283A" w:rsidRDefault="0061283A" w:rsidP="0061283A">
            <w:pPr>
              <w:spacing w:before="0" w:after="0"/>
              <w:ind w:firstLine="0"/>
              <w:rPr>
                <w:rFonts w:asciiTheme="majorHAnsi" w:hAnsiTheme="majorHAnsi" w:cstheme="majorHAnsi"/>
                <w:color w:val="0000CC"/>
                <w:szCs w:val="28"/>
              </w:rPr>
            </w:pPr>
            <w:r w:rsidRPr="0061283A">
              <w:rPr>
                <w:rFonts w:asciiTheme="majorHAnsi" w:hAnsiTheme="majorHAnsi" w:cstheme="majorHAnsi"/>
                <w:color w:val="0000CC"/>
                <w:szCs w:val="28"/>
              </w:rPr>
              <w:t>LK-3</w:t>
            </w:r>
          </w:p>
        </w:tc>
        <w:tc>
          <w:tcPr>
            <w:tcW w:w="743" w:type="pct"/>
            <w:tcBorders>
              <w:top w:val="nil"/>
              <w:left w:val="nil"/>
              <w:bottom w:val="single" w:sz="4" w:space="0" w:color="auto"/>
              <w:right w:val="single" w:sz="4" w:space="0" w:color="auto"/>
            </w:tcBorders>
            <w:shd w:val="clear" w:color="auto" w:fill="auto"/>
            <w:noWrap/>
            <w:vAlign w:val="bottom"/>
            <w:hideMark/>
          </w:tcPr>
          <w:p w14:paraId="21D19ECA"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1,80</w:t>
            </w:r>
          </w:p>
        </w:tc>
        <w:tc>
          <w:tcPr>
            <w:tcW w:w="743" w:type="pct"/>
            <w:tcBorders>
              <w:top w:val="nil"/>
              <w:left w:val="nil"/>
              <w:bottom w:val="single" w:sz="4" w:space="0" w:color="auto"/>
              <w:right w:val="single" w:sz="4" w:space="0" w:color="auto"/>
            </w:tcBorders>
            <w:shd w:val="clear" w:color="auto" w:fill="auto"/>
            <w:noWrap/>
            <w:vAlign w:val="bottom"/>
            <w:hideMark/>
          </w:tcPr>
          <w:p w14:paraId="01C573FE"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7,20</w:t>
            </w:r>
          </w:p>
        </w:tc>
        <w:tc>
          <w:tcPr>
            <w:tcW w:w="743" w:type="pct"/>
            <w:tcBorders>
              <w:top w:val="nil"/>
              <w:left w:val="nil"/>
              <w:bottom w:val="single" w:sz="4" w:space="0" w:color="auto"/>
              <w:right w:val="single" w:sz="4" w:space="0" w:color="auto"/>
            </w:tcBorders>
            <w:shd w:val="clear" w:color="auto" w:fill="auto"/>
            <w:noWrap/>
            <w:vAlign w:val="bottom"/>
            <w:hideMark/>
          </w:tcPr>
          <w:p w14:paraId="0EFF8B21"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7,00</w:t>
            </w:r>
          </w:p>
        </w:tc>
        <w:tc>
          <w:tcPr>
            <w:tcW w:w="743" w:type="pct"/>
            <w:tcBorders>
              <w:top w:val="nil"/>
              <w:left w:val="nil"/>
              <w:bottom w:val="single" w:sz="4" w:space="0" w:color="auto"/>
              <w:right w:val="single" w:sz="4" w:space="0" w:color="auto"/>
            </w:tcBorders>
            <w:shd w:val="clear" w:color="auto" w:fill="auto"/>
            <w:noWrap/>
            <w:vAlign w:val="bottom"/>
            <w:hideMark/>
          </w:tcPr>
          <w:p w14:paraId="7C8918C6"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5,50</w:t>
            </w:r>
          </w:p>
        </w:tc>
        <w:tc>
          <w:tcPr>
            <w:tcW w:w="169" w:type="pct"/>
            <w:vAlign w:val="center"/>
            <w:hideMark/>
          </w:tcPr>
          <w:p w14:paraId="32886615" w14:textId="77777777" w:rsidR="0061283A" w:rsidRPr="0061283A" w:rsidRDefault="0061283A" w:rsidP="0061283A">
            <w:pPr>
              <w:spacing w:before="0" w:after="0"/>
              <w:ind w:firstLine="0"/>
              <w:rPr>
                <w:rFonts w:asciiTheme="majorHAnsi" w:hAnsiTheme="majorHAnsi" w:cstheme="majorHAnsi"/>
                <w:color w:val="0000CC"/>
                <w:szCs w:val="28"/>
              </w:rPr>
            </w:pPr>
          </w:p>
        </w:tc>
      </w:tr>
      <w:tr w:rsidR="0061283A" w:rsidRPr="0061283A" w14:paraId="0BD11370" w14:textId="77777777" w:rsidTr="0061283A">
        <w:trPr>
          <w:trHeight w:val="315"/>
        </w:trPr>
        <w:tc>
          <w:tcPr>
            <w:tcW w:w="940" w:type="pct"/>
            <w:vMerge/>
            <w:tcBorders>
              <w:top w:val="nil"/>
              <w:left w:val="single" w:sz="4" w:space="0" w:color="auto"/>
              <w:bottom w:val="single" w:sz="4" w:space="0" w:color="auto"/>
              <w:right w:val="single" w:sz="4" w:space="0" w:color="auto"/>
            </w:tcBorders>
            <w:vAlign w:val="center"/>
            <w:hideMark/>
          </w:tcPr>
          <w:p w14:paraId="475FE699" w14:textId="77777777" w:rsidR="0061283A" w:rsidRPr="0061283A" w:rsidRDefault="0061283A" w:rsidP="0061283A">
            <w:pPr>
              <w:spacing w:before="0" w:after="0"/>
              <w:ind w:firstLine="0"/>
              <w:rPr>
                <w:rFonts w:asciiTheme="majorHAnsi" w:hAnsiTheme="majorHAnsi" w:cstheme="majorHAnsi"/>
                <w:color w:val="0000CC"/>
                <w:szCs w:val="28"/>
              </w:rPr>
            </w:pPr>
          </w:p>
        </w:tc>
        <w:tc>
          <w:tcPr>
            <w:tcW w:w="921" w:type="pct"/>
            <w:tcBorders>
              <w:top w:val="nil"/>
              <w:left w:val="nil"/>
              <w:bottom w:val="single" w:sz="4" w:space="0" w:color="auto"/>
              <w:right w:val="single" w:sz="4" w:space="0" w:color="auto"/>
            </w:tcBorders>
            <w:shd w:val="clear" w:color="auto" w:fill="auto"/>
            <w:noWrap/>
            <w:vAlign w:val="bottom"/>
            <w:hideMark/>
          </w:tcPr>
          <w:p w14:paraId="451E4F6D" w14:textId="77777777" w:rsidR="0061283A" w:rsidRPr="0061283A" w:rsidRDefault="0061283A" w:rsidP="0061283A">
            <w:pPr>
              <w:spacing w:before="0" w:after="0"/>
              <w:ind w:firstLine="0"/>
              <w:rPr>
                <w:rFonts w:asciiTheme="majorHAnsi" w:hAnsiTheme="majorHAnsi" w:cstheme="majorHAnsi"/>
                <w:color w:val="0000CC"/>
                <w:szCs w:val="28"/>
              </w:rPr>
            </w:pPr>
            <w:r w:rsidRPr="0061283A">
              <w:rPr>
                <w:rFonts w:asciiTheme="majorHAnsi" w:hAnsiTheme="majorHAnsi" w:cstheme="majorHAnsi"/>
                <w:color w:val="0000CC"/>
                <w:szCs w:val="28"/>
              </w:rPr>
              <w:t>LK-4</w:t>
            </w:r>
          </w:p>
        </w:tc>
        <w:tc>
          <w:tcPr>
            <w:tcW w:w="743" w:type="pct"/>
            <w:tcBorders>
              <w:top w:val="nil"/>
              <w:left w:val="nil"/>
              <w:bottom w:val="single" w:sz="4" w:space="0" w:color="auto"/>
              <w:right w:val="single" w:sz="4" w:space="0" w:color="auto"/>
            </w:tcBorders>
            <w:shd w:val="clear" w:color="auto" w:fill="auto"/>
            <w:noWrap/>
            <w:vAlign w:val="bottom"/>
            <w:hideMark/>
          </w:tcPr>
          <w:p w14:paraId="36D9EC41"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0,80</w:t>
            </w:r>
          </w:p>
        </w:tc>
        <w:tc>
          <w:tcPr>
            <w:tcW w:w="743" w:type="pct"/>
            <w:tcBorders>
              <w:top w:val="nil"/>
              <w:left w:val="nil"/>
              <w:bottom w:val="single" w:sz="4" w:space="0" w:color="auto"/>
              <w:right w:val="single" w:sz="4" w:space="0" w:color="auto"/>
            </w:tcBorders>
            <w:shd w:val="clear" w:color="auto" w:fill="auto"/>
            <w:noWrap/>
            <w:vAlign w:val="bottom"/>
            <w:hideMark/>
          </w:tcPr>
          <w:p w14:paraId="6149436A"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7,20</w:t>
            </w:r>
          </w:p>
        </w:tc>
        <w:tc>
          <w:tcPr>
            <w:tcW w:w="743" w:type="pct"/>
            <w:tcBorders>
              <w:top w:val="nil"/>
              <w:left w:val="nil"/>
              <w:bottom w:val="single" w:sz="4" w:space="0" w:color="auto"/>
              <w:right w:val="single" w:sz="4" w:space="0" w:color="auto"/>
            </w:tcBorders>
            <w:shd w:val="clear" w:color="auto" w:fill="auto"/>
            <w:noWrap/>
            <w:vAlign w:val="bottom"/>
            <w:hideMark/>
          </w:tcPr>
          <w:p w14:paraId="52AC367D"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8,00</w:t>
            </w:r>
          </w:p>
        </w:tc>
        <w:tc>
          <w:tcPr>
            <w:tcW w:w="743" w:type="pct"/>
            <w:tcBorders>
              <w:top w:val="nil"/>
              <w:left w:val="nil"/>
              <w:bottom w:val="single" w:sz="4" w:space="0" w:color="auto"/>
              <w:right w:val="single" w:sz="4" w:space="0" w:color="auto"/>
            </w:tcBorders>
            <w:shd w:val="clear" w:color="auto" w:fill="auto"/>
            <w:noWrap/>
            <w:vAlign w:val="bottom"/>
            <w:hideMark/>
          </w:tcPr>
          <w:p w14:paraId="33B3325A"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5,00</w:t>
            </w:r>
          </w:p>
        </w:tc>
        <w:tc>
          <w:tcPr>
            <w:tcW w:w="169" w:type="pct"/>
            <w:vAlign w:val="center"/>
            <w:hideMark/>
          </w:tcPr>
          <w:p w14:paraId="7C9F7178" w14:textId="77777777" w:rsidR="0061283A" w:rsidRPr="0061283A" w:rsidRDefault="0061283A" w:rsidP="0061283A">
            <w:pPr>
              <w:spacing w:before="0" w:after="0"/>
              <w:ind w:firstLine="0"/>
              <w:rPr>
                <w:rFonts w:asciiTheme="majorHAnsi" w:hAnsiTheme="majorHAnsi" w:cstheme="majorHAnsi"/>
                <w:color w:val="0000CC"/>
                <w:szCs w:val="28"/>
              </w:rPr>
            </w:pPr>
          </w:p>
        </w:tc>
      </w:tr>
      <w:tr w:rsidR="0061283A" w:rsidRPr="0061283A" w14:paraId="54093157" w14:textId="77777777" w:rsidTr="0061283A">
        <w:trPr>
          <w:trHeight w:val="315"/>
        </w:trPr>
        <w:tc>
          <w:tcPr>
            <w:tcW w:w="940" w:type="pct"/>
            <w:vMerge/>
            <w:tcBorders>
              <w:top w:val="nil"/>
              <w:left w:val="single" w:sz="4" w:space="0" w:color="auto"/>
              <w:bottom w:val="single" w:sz="4" w:space="0" w:color="auto"/>
              <w:right w:val="single" w:sz="4" w:space="0" w:color="auto"/>
            </w:tcBorders>
            <w:vAlign w:val="center"/>
            <w:hideMark/>
          </w:tcPr>
          <w:p w14:paraId="6EE3797D" w14:textId="77777777" w:rsidR="0061283A" w:rsidRPr="0061283A" w:rsidRDefault="0061283A" w:rsidP="0061283A">
            <w:pPr>
              <w:spacing w:before="0" w:after="0"/>
              <w:ind w:firstLine="0"/>
              <w:rPr>
                <w:rFonts w:asciiTheme="majorHAnsi" w:hAnsiTheme="majorHAnsi" w:cstheme="majorHAnsi"/>
                <w:color w:val="0000CC"/>
                <w:szCs w:val="28"/>
              </w:rPr>
            </w:pPr>
          </w:p>
        </w:tc>
        <w:tc>
          <w:tcPr>
            <w:tcW w:w="921" w:type="pct"/>
            <w:tcBorders>
              <w:top w:val="nil"/>
              <w:left w:val="nil"/>
              <w:bottom w:val="single" w:sz="4" w:space="0" w:color="auto"/>
              <w:right w:val="single" w:sz="4" w:space="0" w:color="auto"/>
            </w:tcBorders>
            <w:shd w:val="clear" w:color="auto" w:fill="auto"/>
            <w:noWrap/>
            <w:vAlign w:val="bottom"/>
            <w:hideMark/>
          </w:tcPr>
          <w:p w14:paraId="27B8AD64" w14:textId="77777777" w:rsidR="0061283A" w:rsidRPr="0061283A" w:rsidRDefault="0061283A" w:rsidP="0061283A">
            <w:pPr>
              <w:spacing w:before="0" w:after="0"/>
              <w:ind w:firstLine="0"/>
              <w:rPr>
                <w:rFonts w:asciiTheme="majorHAnsi" w:hAnsiTheme="majorHAnsi" w:cstheme="majorHAnsi"/>
                <w:color w:val="0000CC"/>
                <w:szCs w:val="28"/>
              </w:rPr>
            </w:pPr>
            <w:r w:rsidRPr="0061283A">
              <w:rPr>
                <w:rFonts w:asciiTheme="majorHAnsi" w:hAnsiTheme="majorHAnsi" w:cstheme="majorHAnsi"/>
                <w:color w:val="0000CC"/>
                <w:szCs w:val="28"/>
              </w:rPr>
              <w:t>LK-5</w:t>
            </w:r>
          </w:p>
        </w:tc>
        <w:tc>
          <w:tcPr>
            <w:tcW w:w="743" w:type="pct"/>
            <w:tcBorders>
              <w:top w:val="nil"/>
              <w:left w:val="nil"/>
              <w:bottom w:val="single" w:sz="4" w:space="0" w:color="auto"/>
              <w:right w:val="single" w:sz="4" w:space="0" w:color="auto"/>
            </w:tcBorders>
            <w:shd w:val="clear" w:color="auto" w:fill="auto"/>
            <w:noWrap/>
            <w:vAlign w:val="bottom"/>
            <w:hideMark/>
          </w:tcPr>
          <w:p w14:paraId="72E0AE44"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1,30</w:t>
            </w:r>
          </w:p>
        </w:tc>
        <w:tc>
          <w:tcPr>
            <w:tcW w:w="743" w:type="pct"/>
            <w:tcBorders>
              <w:top w:val="nil"/>
              <w:left w:val="nil"/>
              <w:bottom w:val="single" w:sz="4" w:space="0" w:color="auto"/>
              <w:right w:val="single" w:sz="4" w:space="0" w:color="auto"/>
            </w:tcBorders>
            <w:shd w:val="clear" w:color="auto" w:fill="auto"/>
            <w:noWrap/>
            <w:vAlign w:val="bottom"/>
            <w:hideMark/>
          </w:tcPr>
          <w:p w14:paraId="308A57D9"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3,90</w:t>
            </w:r>
          </w:p>
        </w:tc>
        <w:tc>
          <w:tcPr>
            <w:tcW w:w="743" w:type="pct"/>
            <w:tcBorders>
              <w:top w:val="nil"/>
              <w:left w:val="nil"/>
              <w:bottom w:val="single" w:sz="4" w:space="0" w:color="auto"/>
              <w:right w:val="single" w:sz="4" w:space="0" w:color="auto"/>
            </w:tcBorders>
            <w:shd w:val="clear" w:color="auto" w:fill="auto"/>
            <w:noWrap/>
            <w:vAlign w:val="bottom"/>
            <w:hideMark/>
          </w:tcPr>
          <w:p w14:paraId="4658DE19"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12,60</w:t>
            </w:r>
          </w:p>
        </w:tc>
        <w:tc>
          <w:tcPr>
            <w:tcW w:w="743" w:type="pct"/>
            <w:tcBorders>
              <w:top w:val="nil"/>
              <w:left w:val="nil"/>
              <w:bottom w:val="single" w:sz="4" w:space="0" w:color="auto"/>
              <w:right w:val="single" w:sz="4" w:space="0" w:color="auto"/>
            </w:tcBorders>
            <w:shd w:val="clear" w:color="auto" w:fill="auto"/>
            <w:noWrap/>
            <w:vAlign w:val="bottom"/>
            <w:hideMark/>
          </w:tcPr>
          <w:p w14:paraId="5A4D3CBF"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5,40</w:t>
            </w:r>
          </w:p>
        </w:tc>
        <w:tc>
          <w:tcPr>
            <w:tcW w:w="169" w:type="pct"/>
            <w:vAlign w:val="center"/>
            <w:hideMark/>
          </w:tcPr>
          <w:p w14:paraId="60205928" w14:textId="77777777" w:rsidR="0061283A" w:rsidRPr="0061283A" w:rsidRDefault="0061283A" w:rsidP="0061283A">
            <w:pPr>
              <w:spacing w:before="0" w:after="0"/>
              <w:ind w:firstLine="0"/>
              <w:rPr>
                <w:rFonts w:asciiTheme="majorHAnsi" w:hAnsiTheme="majorHAnsi" w:cstheme="majorHAnsi"/>
                <w:color w:val="0000CC"/>
                <w:szCs w:val="28"/>
              </w:rPr>
            </w:pPr>
          </w:p>
        </w:tc>
      </w:tr>
      <w:tr w:rsidR="0061283A" w:rsidRPr="0061283A" w14:paraId="69278E44" w14:textId="77777777" w:rsidTr="0061283A">
        <w:trPr>
          <w:trHeight w:val="315"/>
        </w:trPr>
        <w:tc>
          <w:tcPr>
            <w:tcW w:w="940" w:type="pct"/>
            <w:vMerge/>
            <w:tcBorders>
              <w:top w:val="nil"/>
              <w:left w:val="single" w:sz="4" w:space="0" w:color="auto"/>
              <w:bottom w:val="single" w:sz="4" w:space="0" w:color="auto"/>
              <w:right w:val="single" w:sz="4" w:space="0" w:color="auto"/>
            </w:tcBorders>
            <w:vAlign w:val="center"/>
            <w:hideMark/>
          </w:tcPr>
          <w:p w14:paraId="7FB6C053" w14:textId="77777777" w:rsidR="0061283A" w:rsidRPr="0061283A" w:rsidRDefault="0061283A" w:rsidP="0061283A">
            <w:pPr>
              <w:spacing w:before="0" w:after="0"/>
              <w:ind w:firstLine="0"/>
              <w:rPr>
                <w:rFonts w:asciiTheme="majorHAnsi" w:hAnsiTheme="majorHAnsi" w:cstheme="majorHAnsi"/>
                <w:color w:val="0000CC"/>
                <w:szCs w:val="28"/>
              </w:rPr>
            </w:pPr>
          </w:p>
        </w:tc>
        <w:tc>
          <w:tcPr>
            <w:tcW w:w="921" w:type="pct"/>
            <w:tcBorders>
              <w:top w:val="nil"/>
              <w:left w:val="nil"/>
              <w:bottom w:val="single" w:sz="4" w:space="0" w:color="auto"/>
              <w:right w:val="single" w:sz="4" w:space="0" w:color="auto"/>
            </w:tcBorders>
            <w:shd w:val="clear" w:color="auto" w:fill="auto"/>
            <w:noWrap/>
            <w:vAlign w:val="bottom"/>
            <w:hideMark/>
          </w:tcPr>
          <w:p w14:paraId="20FD3BAC" w14:textId="77777777" w:rsidR="0061283A" w:rsidRPr="0061283A" w:rsidRDefault="0061283A" w:rsidP="0061283A">
            <w:pPr>
              <w:spacing w:before="0" w:after="0"/>
              <w:ind w:firstLine="0"/>
              <w:rPr>
                <w:rFonts w:asciiTheme="majorHAnsi" w:hAnsiTheme="majorHAnsi" w:cstheme="majorHAnsi"/>
                <w:color w:val="0000CC"/>
                <w:szCs w:val="28"/>
              </w:rPr>
            </w:pPr>
            <w:r w:rsidRPr="0061283A">
              <w:rPr>
                <w:rFonts w:asciiTheme="majorHAnsi" w:hAnsiTheme="majorHAnsi" w:cstheme="majorHAnsi"/>
                <w:color w:val="0000CC"/>
                <w:szCs w:val="28"/>
              </w:rPr>
              <w:t>LK-6</w:t>
            </w:r>
          </w:p>
        </w:tc>
        <w:tc>
          <w:tcPr>
            <w:tcW w:w="743" w:type="pct"/>
            <w:tcBorders>
              <w:top w:val="nil"/>
              <w:left w:val="nil"/>
              <w:bottom w:val="single" w:sz="4" w:space="0" w:color="auto"/>
              <w:right w:val="single" w:sz="4" w:space="0" w:color="auto"/>
            </w:tcBorders>
            <w:shd w:val="clear" w:color="auto" w:fill="auto"/>
            <w:noWrap/>
            <w:vAlign w:val="bottom"/>
            <w:hideMark/>
          </w:tcPr>
          <w:p w14:paraId="2DE6F15A"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1,50</w:t>
            </w:r>
          </w:p>
        </w:tc>
        <w:tc>
          <w:tcPr>
            <w:tcW w:w="743" w:type="pct"/>
            <w:tcBorders>
              <w:top w:val="nil"/>
              <w:left w:val="nil"/>
              <w:bottom w:val="single" w:sz="4" w:space="0" w:color="auto"/>
              <w:right w:val="single" w:sz="4" w:space="0" w:color="auto"/>
            </w:tcBorders>
            <w:shd w:val="clear" w:color="auto" w:fill="auto"/>
            <w:noWrap/>
            <w:vAlign w:val="bottom"/>
            <w:hideMark/>
          </w:tcPr>
          <w:p w14:paraId="0FC5E88F"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4,00</w:t>
            </w:r>
          </w:p>
        </w:tc>
        <w:tc>
          <w:tcPr>
            <w:tcW w:w="743" w:type="pct"/>
            <w:tcBorders>
              <w:top w:val="nil"/>
              <w:left w:val="nil"/>
              <w:bottom w:val="single" w:sz="4" w:space="0" w:color="auto"/>
              <w:right w:val="single" w:sz="4" w:space="0" w:color="auto"/>
            </w:tcBorders>
            <w:shd w:val="clear" w:color="auto" w:fill="auto"/>
            <w:noWrap/>
            <w:vAlign w:val="bottom"/>
            <w:hideMark/>
          </w:tcPr>
          <w:p w14:paraId="367767C7"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12,70</w:t>
            </w:r>
          </w:p>
        </w:tc>
        <w:tc>
          <w:tcPr>
            <w:tcW w:w="743" w:type="pct"/>
            <w:tcBorders>
              <w:top w:val="nil"/>
              <w:left w:val="nil"/>
              <w:bottom w:val="single" w:sz="4" w:space="0" w:color="auto"/>
              <w:right w:val="single" w:sz="4" w:space="0" w:color="auto"/>
            </w:tcBorders>
            <w:shd w:val="clear" w:color="auto" w:fill="auto"/>
            <w:noWrap/>
            <w:vAlign w:val="bottom"/>
            <w:hideMark/>
          </w:tcPr>
          <w:p w14:paraId="1DD50F1E"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3,80</w:t>
            </w:r>
          </w:p>
        </w:tc>
        <w:tc>
          <w:tcPr>
            <w:tcW w:w="169" w:type="pct"/>
            <w:vAlign w:val="center"/>
            <w:hideMark/>
          </w:tcPr>
          <w:p w14:paraId="11B1B2DD" w14:textId="77777777" w:rsidR="0061283A" w:rsidRPr="0061283A" w:rsidRDefault="0061283A" w:rsidP="0061283A">
            <w:pPr>
              <w:spacing w:before="0" w:after="0"/>
              <w:ind w:firstLine="0"/>
              <w:rPr>
                <w:rFonts w:asciiTheme="majorHAnsi" w:hAnsiTheme="majorHAnsi" w:cstheme="majorHAnsi"/>
                <w:color w:val="0000CC"/>
                <w:szCs w:val="28"/>
              </w:rPr>
            </w:pPr>
          </w:p>
        </w:tc>
      </w:tr>
      <w:tr w:rsidR="0061283A" w:rsidRPr="0061283A" w14:paraId="05B8DA34" w14:textId="77777777" w:rsidTr="0061283A">
        <w:trPr>
          <w:trHeight w:val="503"/>
        </w:trPr>
        <w:tc>
          <w:tcPr>
            <w:tcW w:w="940" w:type="pct"/>
            <w:vMerge/>
            <w:tcBorders>
              <w:top w:val="nil"/>
              <w:left w:val="single" w:sz="4" w:space="0" w:color="auto"/>
              <w:bottom w:val="single" w:sz="4" w:space="0" w:color="auto"/>
              <w:right w:val="single" w:sz="4" w:space="0" w:color="auto"/>
            </w:tcBorders>
            <w:vAlign w:val="center"/>
            <w:hideMark/>
          </w:tcPr>
          <w:p w14:paraId="2D89B992" w14:textId="77777777" w:rsidR="0061283A" w:rsidRPr="0061283A" w:rsidRDefault="0061283A" w:rsidP="0061283A">
            <w:pPr>
              <w:spacing w:before="0" w:after="0"/>
              <w:ind w:firstLine="0"/>
              <w:rPr>
                <w:rFonts w:asciiTheme="majorHAnsi" w:hAnsiTheme="majorHAnsi" w:cstheme="majorHAnsi"/>
                <w:color w:val="0000CC"/>
                <w:szCs w:val="28"/>
              </w:rPr>
            </w:pPr>
          </w:p>
        </w:tc>
        <w:tc>
          <w:tcPr>
            <w:tcW w:w="921" w:type="pct"/>
            <w:tcBorders>
              <w:top w:val="nil"/>
              <w:left w:val="nil"/>
              <w:bottom w:val="single" w:sz="4" w:space="0" w:color="auto"/>
              <w:right w:val="single" w:sz="4" w:space="0" w:color="auto"/>
            </w:tcBorders>
            <w:shd w:val="clear" w:color="auto" w:fill="auto"/>
            <w:noWrap/>
            <w:vAlign w:val="center"/>
            <w:hideMark/>
          </w:tcPr>
          <w:p w14:paraId="17A0DAFA"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Average</w:t>
            </w:r>
          </w:p>
        </w:tc>
        <w:tc>
          <w:tcPr>
            <w:tcW w:w="743" w:type="pct"/>
            <w:tcBorders>
              <w:top w:val="nil"/>
              <w:left w:val="nil"/>
              <w:bottom w:val="single" w:sz="4" w:space="0" w:color="auto"/>
              <w:right w:val="single" w:sz="4" w:space="0" w:color="auto"/>
            </w:tcBorders>
            <w:shd w:val="clear" w:color="auto" w:fill="auto"/>
            <w:vAlign w:val="center"/>
            <w:hideMark/>
          </w:tcPr>
          <w:p w14:paraId="10FD607F"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1,32</w:t>
            </w:r>
          </w:p>
        </w:tc>
        <w:tc>
          <w:tcPr>
            <w:tcW w:w="743" w:type="pct"/>
            <w:tcBorders>
              <w:top w:val="nil"/>
              <w:left w:val="nil"/>
              <w:bottom w:val="single" w:sz="4" w:space="0" w:color="auto"/>
              <w:right w:val="single" w:sz="4" w:space="0" w:color="auto"/>
            </w:tcBorders>
            <w:shd w:val="clear" w:color="auto" w:fill="auto"/>
            <w:vAlign w:val="center"/>
            <w:hideMark/>
          </w:tcPr>
          <w:p w14:paraId="636B9A0A"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5,52</w:t>
            </w:r>
          </w:p>
        </w:tc>
        <w:tc>
          <w:tcPr>
            <w:tcW w:w="743" w:type="pct"/>
            <w:tcBorders>
              <w:top w:val="nil"/>
              <w:left w:val="nil"/>
              <w:bottom w:val="single" w:sz="4" w:space="0" w:color="auto"/>
              <w:right w:val="single" w:sz="4" w:space="0" w:color="auto"/>
            </w:tcBorders>
            <w:shd w:val="clear" w:color="auto" w:fill="auto"/>
            <w:vAlign w:val="center"/>
            <w:hideMark/>
          </w:tcPr>
          <w:p w14:paraId="32014A6D"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9,53</w:t>
            </w:r>
          </w:p>
        </w:tc>
        <w:tc>
          <w:tcPr>
            <w:tcW w:w="743" w:type="pct"/>
            <w:tcBorders>
              <w:top w:val="nil"/>
              <w:left w:val="nil"/>
              <w:bottom w:val="single" w:sz="4" w:space="0" w:color="auto"/>
              <w:right w:val="single" w:sz="4" w:space="0" w:color="auto"/>
            </w:tcBorders>
            <w:shd w:val="clear" w:color="auto" w:fill="auto"/>
            <w:vAlign w:val="center"/>
            <w:hideMark/>
          </w:tcPr>
          <w:p w14:paraId="7690F470"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4,85</w:t>
            </w:r>
          </w:p>
        </w:tc>
        <w:tc>
          <w:tcPr>
            <w:tcW w:w="169" w:type="pct"/>
            <w:vAlign w:val="center"/>
            <w:hideMark/>
          </w:tcPr>
          <w:p w14:paraId="31FE5969" w14:textId="77777777" w:rsidR="0061283A" w:rsidRPr="0061283A" w:rsidRDefault="0061283A" w:rsidP="0061283A">
            <w:pPr>
              <w:spacing w:before="0" w:after="0"/>
              <w:ind w:firstLine="0"/>
              <w:rPr>
                <w:rFonts w:asciiTheme="majorHAnsi" w:hAnsiTheme="majorHAnsi" w:cstheme="majorHAnsi"/>
                <w:color w:val="0000CC"/>
                <w:szCs w:val="28"/>
              </w:rPr>
            </w:pPr>
          </w:p>
        </w:tc>
      </w:tr>
      <w:tr w:rsidR="0061283A" w:rsidRPr="0061283A" w14:paraId="71EE1A31" w14:textId="77777777" w:rsidTr="0061283A">
        <w:trPr>
          <w:trHeight w:val="312"/>
        </w:trPr>
        <w:tc>
          <w:tcPr>
            <w:tcW w:w="940"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F97B431"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N30</w:t>
            </w:r>
            <w:r w:rsidRPr="0061283A">
              <w:rPr>
                <w:rFonts w:asciiTheme="majorHAnsi" w:hAnsiTheme="majorHAnsi" w:cstheme="majorHAnsi"/>
                <w:color w:val="0000CC"/>
                <w:szCs w:val="28"/>
              </w:rPr>
              <w:br/>
              <w:t>búa</w:t>
            </w:r>
          </w:p>
        </w:tc>
        <w:tc>
          <w:tcPr>
            <w:tcW w:w="92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9E8713A"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Tần suất</w:t>
            </w:r>
          </w:p>
        </w:tc>
        <w:tc>
          <w:tcPr>
            <w:tcW w:w="743" w:type="pct"/>
            <w:vMerge w:val="restart"/>
            <w:tcBorders>
              <w:top w:val="nil"/>
              <w:left w:val="single" w:sz="4" w:space="0" w:color="auto"/>
              <w:bottom w:val="single" w:sz="4" w:space="0" w:color="auto"/>
              <w:right w:val="single" w:sz="4" w:space="0" w:color="auto"/>
            </w:tcBorders>
            <w:shd w:val="clear" w:color="auto" w:fill="auto"/>
            <w:vAlign w:val="center"/>
            <w:hideMark/>
          </w:tcPr>
          <w:p w14:paraId="054C851B"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w:t>
            </w:r>
          </w:p>
        </w:tc>
        <w:tc>
          <w:tcPr>
            <w:tcW w:w="74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39B17C6"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16</w:t>
            </w:r>
          </w:p>
        </w:tc>
        <w:tc>
          <w:tcPr>
            <w:tcW w:w="74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FEC0542"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28</w:t>
            </w:r>
          </w:p>
        </w:tc>
        <w:tc>
          <w:tcPr>
            <w:tcW w:w="74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C929842"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15</w:t>
            </w:r>
          </w:p>
        </w:tc>
        <w:tc>
          <w:tcPr>
            <w:tcW w:w="169" w:type="pct"/>
            <w:vAlign w:val="center"/>
            <w:hideMark/>
          </w:tcPr>
          <w:p w14:paraId="0EE7E94E" w14:textId="77777777" w:rsidR="0061283A" w:rsidRPr="0061283A" w:rsidRDefault="0061283A" w:rsidP="0061283A">
            <w:pPr>
              <w:spacing w:before="0" w:after="0"/>
              <w:ind w:firstLine="0"/>
              <w:rPr>
                <w:rFonts w:asciiTheme="majorHAnsi" w:hAnsiTheme="majorHAnsi" w:cstheme="majorHAnsi"/>
                <w:color w:val="0000CC"/>
                <w:szCs w:val="28"/>
              </w:rPr>
            </w:pPr>
          </w:p>
        </w:tc>
      </w:tr>
      <w:tr w:rsidR="0061283A" w:rsidRPr="0061283A" w14:paraId="36D790A5" w14:textId="77777777" w:rsidTr="0061283A">
        <w:trPr>
          <w:trHeight w:val="312"/>
        </w:trPr>
        <w:tc>
          <w:tcPr>
            <w:tcW w:w="940" w:type="pct"/>
            <w:vMerge/>
            <w:tcBorders>
              <w:top w:val="nil"/>
              <w:left w:val="single" w:sz="4" w:space="0" w:color="auto"/>
              <w:bottom w:val="single" w:sz="4" w:space="0" w:color="auto"/>
              <w:right w:val="single" w:sz="4" w:space="0" w:color="auto"/>
            </w:tcBorders>
            <w:vAlign w:val="center"/>
            <w:hideMark/>
          </w:tcPr>
          <w:p w14:paraId="566FC73B" w14:textId="77777777" w:rsidR="0061283A" w:rsidRPr="0061283A" w:rsidRDefault="0061283A" w:rsidP="0061283A">
            <w:pPr>
              <w:spacing w:before="0" w:after="0"/>
              <w:ind w:firstLine="0"/>
              <w:rPr>
                <w:rFonts w:asciiTheme="majorHAnsi" w:hAnsiTheme="majorHAnsi" w:cstheme="majorHAnsi"/>
                <w:color w:val="0000CC"/>
                <w:szCs w:val="28"/>
              </w:rPr>
            </w:pPr>
          </w:p>
        </w:tc>
        <w:tc>
          <w:tcPr>
            <w:tcW w:w="921" w:type="pct"/>
            <w:vMerge/>
            <w:tcBorders>
              <w:top w:val="nil"/>
              <w:left w:val="single" w:sz="4" w:space="0" w:color="auto"/>
              <w:bottom w:val="single" w:sz="4" w:space="0" w:color="auto"/>
              <w:right w:val="single" w:sz="4" w:space="0" w:color="auto"/>
            </w:tcBorders>
            <w:vAlign w:val="center"/>
            <w:hideMark/>
          </w:tcPr>
          <w:p w14:paraId="193AFEF9" w14:textId="77777777" w:rsidR="0061283A" w:rsidRPr="0061283A" w:rsidRDefault="0061283A" w:rsidP="0061283A">
            <w:pPr>
              <w:spacing w:before="0" w:after="0"/>
              <w:ind w:firstLine="0"/>
              <w:rPr>
                <w:rFonts w:asciiTheme="majorHAnsi" w:hAnsiTheme="majorHAnsi" w:cstheme="majorHAnsi"/>
                <w:b/>
                <w:bCs/>
                <w:color w:val="0000CC"/>
                <w:szCs w:val="28"/>
              </w:rPr>
            </w:pPr>
          </w:p>
        </w:tc>
        <w:tc>
          <w:tcPr>
            <w:tcW w:w="743" w:type="pct"/>
            <w:vMerge/>
            <w:tcBorders>
              <w:top w:val="nil"/>
              <w:left w:val="single" w:sz="4" w:space="0" w:color="auto"/>
              <w:bottom w:val="single" w:sz="4" w:space="0" w:color="auto"/>
              <w:right w:val="single" w:sz="4" w:space="0" w:color="auto"/>
            </w:tcBorders>
            <w:vAlign w:val="center"/>
            <w:hideMark/>
          </w:tcPr>
          <w:p w14:paraId="07545673" w14:textId="77777777" w:rsidR="0061283A" w:rsidRPr="0061283A" w:rsidRDefault="0061283A" w:rsidP="0061283A">
            <w:pPr>
              <w:spacing w:before="0" w:after="0"/>
              <w:ind w:firstLine="0"/>
              <w:rPr>
                <w:rFonts w:asciiTheme="majorHAnsi" w:hAnsiTheme="majorHAnsi" w:cstheme="majorHAnsi"/>
                <w:b/>
                <w:bCs/>
                <w:color w:val="0000CC"/>
                <w:szCs w:val="28"/>
              </w:rPr>
            </w:pPr>
          </w:p>
        </w:tc>
        <w:tc>
          <w:tcPr>
            <w:tcW w:w="743" w:type="pct"/>
            <w:vMerge/>
            <w:tcBorders>
              <w:top w:val="nil"/>
              <w:left w:val="single" w:sz="4" w:space="0" w:color="auto"/>
              <w:bottom w:val="single" w:sz="4" w:space="0" w:color="auto"/>
              <w:right w:val="single" w:sz="4" w:space="0" w:color="auto"/>
            </w:tcBorders>
            <w:vAlign w:val="center"/>
            <w:hideMark/>
          </w:tcPr>
          <w:p w14:paraId="498531E6" w14:textId="77777777" w:rsidR="0061283A" w:rsidRPr="0061283A" w:rsidRDefault="0061283A" w:rsidP="0061283A">
            <w:pPr>
              <w:spacing w:before="0" w:after="0"/>
              <w:ind w:firstLine="0"/>
              <w:rPr>
                <w:rFonts w:asciiTheme="majorHAnsi" w:hAnsiTheme="majorHAnsi" w:cstheme="majorHAnsi"/>
                <w:b/>
                <w:bCs/>
                <w:color w:val="0000CC"/>
                <w:szCs w:val="28"/>
              </w:rPr>
            </w:pPr>
          </w:p>
        </w:tc>
        <w:tc>
          <w:tcPr>
            <w:tcW w:w="743" w:type="pct"/>
            <w:vMerge/>
            <w:tcBorders>
              <w:top w:val="nil"/>
              <w:left w:val="single" w:sz="4" w:space="0" w:color="auto"/>
              <w:bottom w:val="single" w:sz="4" w:space="0" w:color="auto"/>
              <w:right w:val="single" w:sz="4" w:space="0" w:color="auto"/>
            </w:tcBorders>
            <w:vAlign w:val="center"/>
            <w:hideMark/>
          </w:tcPr>
          <w:p w14:paraId="15D82045" w14:textId="77777777" w:rsidR="0061283A" w:rsidRPr="0061283A" w:rsidRDefault="0061283A" w:rsidP="0061283A">
            <w:pPr>
              <w:spacing w:before="0" w:after="0"/>
              <w:ind w:firstLine="0"/>
              <w:rPr>
                <w:rFonts w:asciiTheme="majorHAnsi" w:hAnsiTheme="majorHAnsi" w:cstheme="majorHAnsi"/>
                <w:b/>
                <w:bCs/>
                <w:color w:val="0000CC"/>
                <w:szCs w:val="28"/>
              </w:rPr>
            </w:pPr>
          </w:p>
        </w:tc>
        <w:tc>
          <w:tcPr>
            <w:tcW w:w="743" w:type="pct"/>
            <w:vMerge/>
            <w:tcBorders>
              <w:top w:val="nil"/>
              <w:left w:val="single" w:sz="4" w:space="0" w:color="auto"/>
              <w:bottom w:val="single" w:sz="4" w:space="0" w:color="auto"/>
              <w:right w:val="single" w:sz="4" w:space="0" w:color="auto"/>
            </w:tcBorders>
            <w:vAlign w:val="center"/>
            <w:hideMark/>
          </w:tcPr>
          <w:p w14:paraId="1F5AB722" w14:textId="77777777" w:rsidR="0061283A" w:rsidRPr="0061283A" w:rsidRDefault="0061283A" w:rsidP="0061283A">
            <w:pPr>
              <w:spacing w:before="0" w:after="0"/>
              <w:ind w:firstLine="0"/>
              <w:rPr>
                <w:rFonts w:asciiTheme="majorHAnsi" w:hAnsiTheme="majorHAnsi" w:cstheme="majorHAnsi"/>
                <w:b/>
                <w:bCs/>
                <w:color w:val="0000CC"/>
                <w:szCs w:val="28"/>
              </w:rPr>
            </w:pPr>
          </w:p>
        </w:tc>
        <w:tc>
          <w:tcPr>
            <w:tcW w:w="169" w:type="pct"/>
            <w:tcBorders>
              <w:top w:val="nil"/>
              <w:left w:val="nil"/>
              <w:bottom w:val="nil"/>
              <w:right w:val="nil"/>
            </w:tcBorders>
            <w:shd w:val="clear" w:color="auto" w:fill="auto"/>
            <w:noWrap/>
            <w:vAlign w:val="bottom"/>
            <w:hideMark/>
          </w:tcPr>
          <w:p w14:paraId="76305270" w14:textId="77777777" w:rsidR="0061283A" w:rsidRPr="0061283A" w:rsidRDefault="0061283A" w:rsidP="0061283A">
            <w:pPr>
              <w:spacing w:before="0" w:after="0"/>
              <w:ind w:firstLine="0"/>
              <w:jc w:val="center"/>
              <w:rPr>
                <w:rFonts w:asciiTheme="majorHAnsi" w:hAnsiTheme="majorHAnsi" w:cstheme="majorHAnsi"/>
                <w:b/>
                <w:bCs/>
                <w:color w:val="0000CC"/>
                <w:szCs w:val="28"/>
              </w:rPr>
            </w:pPr>
          </w:p>
        </w:tc>
      </w:tr>
      <w:tr w:rsidR="0061283A" w:rsidRPr="0061283A" w14:paraId="6CFF44CD" w14:textId="77777777" w:rsidTr="0061283A">
        <w:trPr>
          <w:trHeight w:val="315"/>
        </w:trPr>
        <w:tc>
          <w:tcPr>
            <w:tcW w:w="940" w:type="pct"/>
            <w:vMerge/>
            <w:tcBorders>
              <w:top w:val="nil"/>
              <w:left w:val="single" w:sz="4" w:space="0" w:color="auto"/>
              <w:bottom w:val="single" w:sz="4" w:space="0" w:color="auto"/>
              <w:right w:val="single" w:sz="4" w:space="0" w:color="auto"/>
            </w:tcBorders>
            <w:vAlign w:val="center"/>
            <w:hideMark/>
          </w:tcPr>
          <w:p w14:paraId="06D4CA75" w14:textId="77777777" w:rsidR="0061283A" w:rsidRPr="0061283A" w:rsidRDefault="0061283A" w:rsidP="0061283A">
            <w:pPr>
              <w:spacing w:before="0" w:after="0"/>
              <w:ind w:firstLine="0"/>
              <w:rPr>
                <w:rFonts w:asciiTheme="majorHAnsi" w:hAnsiTheme="majorHAnsi" w:cstheme="majorHAnsi"/>
                <w:color w:val="0000CC"/>
                <w:szCs w:val="28"/>
              </w:rPr>
            </w:pPr>
          </w:p>
        </w:tc>
        <w:tc>
          <w:tcPr>
            <w:tcW w:w="921" w:type="pct"/>
            <w:tcBorders>
              <w:top w:val="nil"/>
              <w:left w:val="nil"/>
              <w:bottom w:val="single" w:sz="4" w:space="0" w:color="auto"/>
              <w:right w:val="single" w:sz="4" w:space="0" w:color="auto"/>
            </w:tcBorders>
            <w:shd w:val="clear" w:color="auto" w:fill="auto"/>
            <w:noWrap/>
            <w:vAlign w:val="center"/>
            <w:hideMark/>
          </w:tcPr>
          <w:p w14:paraId="2C67AD0B"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Min</w:t>
            </w:r>
          </w:p>
        </w:tc>
        <w:tc>
          <w:tcPr>
            <w:tcW w:w="743" w:type="pct"/>
            <w:tcBorders>
              <w:top w:val="nil"/>
              <w:left w:val="nil"/>
              <w:bottom w:val="single" w:sz="4" w:space="0" w:color="auto"/>
              <w:right w:val="single" w:sz="4" w:space="0" w:color="auto"/>
            </w:tcBorders>
            <w:shd w:val="clear" w:color="auto" w:fill="auto"/>
            <w:vAlign w:val="center"/>
            <w:hideMark/>
          </w:tcPr>
          <w:p w14:paraId="20663DDD"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w:t>
            </w:r>
          </w:p>
        </w:tc>
        <w:tc>
          <w:tcPr>
            <w:tcW w:w="743" w:type="pct"/>
            <w:tcBorders>
              <w:top w:val="nil"/>
              <w:left w:val="nil"/>
              <w:bottom w:val="single" w:sz="4" w:space="0" w:color="auto"/>
              <w:right w:val="single" w:sz="4" w:space="0" w:color="auto"/>
            </w:tcBorders>
            <w:shd w:val="clear" w:color="auto" w:fill="auto"/>
            <w:noWrap/>
            <w:vAlign w:val="center"/>
            <w:hideMark/>
          </w:tcPr>
          <w:p w14:paraId="0D6009FA"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0</w:t>
            </w:r>
          </w:p>
        </w:tc>
        <w:tc>
          <w:tcPr>
            <w:tcW w:w="743" w:type="pct"/>
            <w:tcBorders>
              <w:top w:val="nil"/>
              <w:left w:val="nil"/>
              <w:bottom w:val="single" w:sz="4" w:space="0" w:color="auto"/>
              <w:right w:val="single" w:sz="4" w:space="0" w:color="auto"/>
            </w:tcBorders>
            <w:shd w:val="clear" w:color="auto" w:fill="auto"/>
            <w:noWrap/>
            <w:vAlign w:val="center"/>
            <w:hideMark/>
          </w:tcPr>
          <w:p w14:paraId="386B6242"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2</w:t>
            </w:r>
          </w:p>
        </w:tc>
        <w:tc>
          <w:tcPr>
            <w:tcW w:w="743" w:type="pct"/>
            <w:tcBorders>
              <w:top w:val="nil"/>
              <w:left w:val="nil"/>
              <w:bottom w:val="single" w:sz="4" w:space="0" w:color="auto"/>
              <w:right w:val="single" w:sz="4" w:space="0" w:color="auto"/>
            </w:tcBorders>
            <w:shd w:val="clear" w:color="auto" w:fill="auto"/>
            <w:noWrap/>
            <w:vAlign w:val="center"/>
            <w:hideMark/>
          </w:tcPr>
          <w:p w14:paraId="0AA55ECA"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10</w:t>
            </w:r>
          </w:p>
        </w:tc>
        <w:tc>
          <w:tcPr>
            <w:tcW w:w="169" w:type="pct"/>
            <w:vAlign w:val="center"/>
            <w:hideMark/>
          </w:tcPr>
          <w:p w14:paraId="05321293" w14:textId="77777777" w:rsidR="0061283A" w:rsidRPr="0061283A" w:rsidRDefault="0061283A" w:rsidP="0061283A">
            <w:pPr>
              <w:spacing w:before="0" w:after="0"/>
              <w:ind w:firstLine="0"/>
              <w:rPr>
                <w:rFonts w:asciiTheme="majorHAnsi" w:hAnsiTheme="majorHAnsi" w:cstheme="majorHAnsi"/>
                <w:color w:val="0000CC"/>
                <w:szCs w:val="28"/>
              </w:rPr>
            </w:pPr>
          </w:p>
        </w:tc>
      </w:tr>
      <w:tr w:rsidR="0061283A" w:rsidRPr="0061283A" w14:paraId="70A3C848" w14:textId="77777777" w:rsidTr="0061283A">
        <w:trPr>
          <w:trHeight w:val="315"/>
        </w:trPr>
        <w:tc>
          <w:tcPr>
            <w:tcW w:w="940" w:type="pct"/>
            <w:vMerge/>
            <w:tcBorders>
              <w:top w:val="nil"/>
              <w:left w:val="single" w:sz="4" w:space="0" w:color="auto"/>
              <w:bottom w:val="single" w:sz="4" w:space="0" w:color="auto"/>
              <w:right w:val="single" w:sz="4" w:space="0" w:color="auto"/>
            </w:tcBorders>
            <w:vAlign w:val="center"/>
            <w:hideMark/>
          </w:tcPr>
          <w:p w14:paraId="17FF5D8B" w14:textId="77777777" w:rsidR="0061283A" w:rsidRPr="0061283A" w:rsidRDefault="0061283A" w:rsidP="0061283A">
            <w:pPr>
              <w:spacing w:before="0" w:after="0"/>
              <w:ind w:firstLine="0"/>
              <w:rPr>
                <w:rFonts w:asciiTheme="majorHAnsi" w:hAnsiTheme="majorHAnsi" w:cstheme="majorHAnsi"/>
                <w:color w:val="0000CC"/>
                <w:szCs w:val="28"/>
              </w:rPr>
            </w:pPr>
          </w:p>
        </w:tc>
        <w:tc>
          <w:tcPr>
            <w:tcW w:w="921" w:type="pct"/>
            <w:tcBorders>
              <w:top w:val="nil"/>
              <w:left w:val="nil"/>
              <w:bottom w:val="single" w:sz="4" w:space="0" w:color="auto"/>
              <w:right w:val="single" w:sz="4" w:space="0" w:color="auto"/>
            </w:tcBorders>
            <w:shd w:val="clear" w:color="auto" w:fill="auto"/>
            <w:noWrap/>
            <w:vAlign w:val="center"/>
            <w:hideMark/>
          </w:tcPr>
          <w:p w14:paraId="3AB454B8"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Max</w:t>
            </w:r>
          </w:p>
        </w:tc>
        <w:tc>
          <w:tcPr>
            <w:tcW w:w="743" w:type="pct"/>
            <w:tcBorders>
              <w:top w:val="nil"/>
              <w:left w:val="nil"/>
              <w:bottom w:val="single" w:sz="4" w:space="0" w:color="auto"/>
              <w:right w:val="single" w:sz="4" w:space="0" w:color="auto"/>
            </w:tcBorders>
            <w:shd w:val="clear" w:color="auto" w:fill="auto"/>
            <w:vAlign w:val="center"/>
            <w:hideMark/>
          </w:tcPr>
          <w:p w14:paraId="3322EBAA"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w:t>
            </w:r>
          </w:p>
        </w:tc>
        <w:tc>
          <w:tcPr>
            <w:tcW w:w="743" w:type="pct"/>
            <w:tcBorders>
              <w:top w:val="nil"/>
              <w:left w:val="nil"/>
              <w:bottom w:val="single" w:sz="4" w:space="0" w:color="auto"/>
              <w:right w:val="single" w:sz="4" w:space="0" w:color="auto"/>
            </w:tcBorders>
            <w:shd w:val="clear" w:color="auto" w:fill="auto"/>
            <w:noWrap/>
            <w:vAlign w:val="center"/>
            <w:hideMark/>
          </w:tcPr>
          <w:p w14:paraId="5DB7A3E9"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4</w:t>
            </w:r>
          </w:p>
        </w:tc>
        <w:tc>
          <w:tcPr>
            <w:tcW w:w="743" w:type="pct"/>
            <w:tcBorders>
              <w:top w:val="nil"/>
              <w:left w:val="nil"/>
              <w:bottom w:val="single" w:sz="4" w:space="0" w:color="auto"/>
              <w:right w:val="single" w:sz="4" w:space="0" w:color="auto"/>
            </w:tcBorders>
            <w:shd w:val="clear" w:color="auto" w:fill="auto"/>
            <w:noWrap/>
            <w:vAlign w:val="center"/>
            <w:hideMark/>
          </w:tcPr>
          <w:p w14:paraId="69180299"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3</w:t>
            </w:r>
          </w:p>
        </w:tc>
        <w:tc>
          <w:tcPr>
            <w:tcW w:w="743" w:type="pct"/>
            <w:tcBorders>
              <w:top w:val="nil"/>
              <w:left w:val="nil"/>
              <w:bottom w:val="single" w:sz="4" w:space="0" w:color="auto"/>
              <w:right w:val="single" w:sz="4" w:space="0" w:color="auto"/>
            </w:tcBorders>
            <w:shd w:val="clear" w:color="auto" w:fill="auto"/>
            <w:noWrap/>
            <w:vAlign w:val="center"/>
            <w:hideMark/>
          </w:tcPr>
          <w:p w14:paraId="5928A96E"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16</w:t>
            </w:r>
          </w:p>
        </w:tc>
        <w:tc>
          <w:tcPr>
            <w:tcW w:w="169" w:type="pct"/>
            <w:vAlign w:val="center"/>
            <w:hideMark/>
          </w:tcPr>
          <w:p w14:paraId="07F8D8DA" w14:textId="77777777" w:rsidR="0061283A" w:rsidRPr="0061283A" w:rsidRDefault="0061283A" w:rsidP="0061283A">
            <w:pPr>
              <w:spacing w:before="0" w:after="0"/>
              <w:ind w:firstLine="0"/>
              <w:rPr>
                <w:rFonts w:asciiTheme="majorHAnsi" w:hAnsiTheme="majorHAnsi" w:cstheme="majorHAnsi"/>
                <w:color w:val="0000CC"/>
                <w:szCs w:val="28"/>
              </w:rPr>
            </w:pPr>
          </w:p>
        </w:tc>
      </w:tr>
      <w:tr w:rsidR="0061283A" w:rsidRPr="0061283A" w14:paraId="287F0DB9" w14:textId="77777777" w:rsidTr="0061283A">
        <w:trPr>
          <w:trHeight w:val="315"/>
        </w:trPr>
        <w:tc>
          <w:tcPr>
            <w:tcW w:w="940" w:type="pct"/>
            <w:vMerge/>
            <w:tcBorders>
              <w:top w:val="nil"/>
              <w:left w:val="single" w:sz="4" w:space="0" w:color="auto"/>
              <w:bottom w:val="single" w:sz="4" w:space="0" w:color="auto"/>
              <w:right w:val="single" w:sz="4" w:space="0" w:color="auto"/>
            </w:tcBorders>
            <w:vAlign w:val="center"/>
            <w:hideMark/>
          </w:tcPr>
          <w:p w14:paraId="56476EFC" w14:textId="77777777" w:rsidR="0061283A" w:rsidRPr="0061283A" w:rsidRDefault="0061283A" w:rsidP="0061283A">
            <w:pPr>
              <w:spacing w:before="0" w:after="0"/>
              <w:ind w:firstLine="0"/>
              <w:rPr>
                <w:rFonts w:asciiTheme="majorHAnsi" w:hAnsiTheme="majorHAnsi" w:cstheme="majorHAnsi"/>
                <w:color w:val="0000CC"/>
                <w:szCs w:val="28"/>
              </w:rPr>
            </w:pPr>
          </w:p>
        </w:tc>
        <w:tc>
          <w:tcPr>
            <w:tcW w:w="921" w:type="pct"/>
            <w:tcBorders>
              <w:top w:val="nil"/>
              <w:left w:val="nil"/>
              <w:bottom w:val="single" w:sz="4" w:space="0" w:color="auto"/>
              <w:right w:val="single" w:sz="4" w:space="0" w:color="auto"/>
            </w:tcBorders>
            <w:shd w:val="clear" w:color="auto" w:fill="auto"/>
            <w:noWrap/>
            <w:vAlign w:val="center"/>
            <w:hideMark/>
          </w:tcPr>
          <w:p w14:paraId="0D79AB11"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Average</w:t>
            </w:r>
          </w:p>
        </w:tc>
        <w:tc>
          <w:tcPr>
            <w:tcW w:w="743" w:type="pct"/>
            <w:tcBorders>
              <w:top w:val="nil"/>
              <w:left w:val="nil"/>
              <w:bottom w:val="single" w:sz="4" w:space="0" w:color="auto"/>
              <w:right w:val="single" w:sz="4" w:space="0" w:color="auto"/>
            </w:tcBorders>
            <w:shd w:val="clear" w:color="auto" w:fill="auto"/>
            <w:vAlign w:val="center"/>
            <w:hideMark/>
          </w:tcPr>
          <w:p w14:paraId="0FA465C6"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w:t>
            </w:r>
          </w:p>
        </w:tc>
        <w:tc>
          <w:tcPr>
            <w:tcW w:w="743" w:type="pct"/>
            <w:tcBorders>
              <w:top w:val="nil"/>
              <w:left w:val="nil"/>
              <w:bottom w:val="single" w:sz="4" w:space="0" w:color="auto"/>
              <w:right w:val="single" w:sz="4" w:space="0" w:color="auto"/>
            </w:tcBorders>
            <w:shd w:val="clear" w:color="auto" w:fill="auto"/>
            <w:noWrap/>
            <w:vAlign w:val="center"/>
            <w:hideMark/>
          </w:tcPr>
          <w:p w14:paraId="30E1120E"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3</w:t>
            </w:r>
          </w:p>
        </w:tc>
        <w:tc>
          <w:tcPr>
            <w:tcW w:w="743" w:type="pct"/>
            <w:tcBorders>
              <w:top w:val="nil"/>
              <w:left w:val="nil"/>
              <w:bottom w:val="single" w:sz="4" w:space="0" w:color="auto"/>
              <w:right w:val="single" w:sz="4" w:space="0" w:color="auto"/>
            </w:tcBorders>
            <w:shd w:val="clear" w:color="auto" w:fill="auto"/>
            <w:noWrap/>
            <w:vAlign w:val="center"/>
            <w:hideMark/>
          </w:tcPr>
          <w:p w14:paraId="457E749C"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2</w:t>
            </w:r>
          </w:p>
        </w:tc>
        <w:tc>
          <w:tcPr>
            <w:tcW w:w="743" w:type="pct"/>
            <w:tcBorders>
              <w:top w:val="nil"/>
              <w:left w:val="nil"/>
              <w:bottom w:val="single" w:sz="4" w:space="0" w:color="auto"/>
              <w:right w:val="single" w:sz="4" w:space="0" w:color="auto"/>
            </w:tcBorders>
            <w:shd w:val="clear" w:color="auto" w:fill="auto"/>
            <w:noWrap/>
            <w:vAlign w:val="center"/>
            <w:hideMark/>
          </w:tcPr>
          <w:p w14:paraId="1F4C5021"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12</w:t>
            </w:r>
          </w:p>
        </w:tc>
        <w:tc>
          <w:tcPr>
            <w:tcW w:w="169" w:type="pct"/>
            <w:vAlign w:val="center"/>
            <w:hideMark/>
          </w:tcPr>
          <w:p w14:paraId="4DAAB217" w14:textId="77777777" w:rsidR="0061283A" w:rsidRPr="0061283A" w:rsidRDefault="0061283A" w:rsidP="0061283A">
            <w:pPr>
              <w:spacing w:before="0" w:after="0"/>
              <w:ind w:firstLine="0"/>
              <w:rPr>
                <w:rFonts w:asciiTheme="majorHAnsi" w:hAnsiTheme="majorHAnsi" w:cstheme="majorHAnsi"/>
                <w:color w:val="0000CC"/>
                <w:szCs w:val="28"/>
              </w:rPr>
            </w:pPr>
          </w:p>
        </w:tc>
      </w:tr>
    </w:tbl>
    <w:p w14:paraId="627EE9DE" w14:textId="5FF22006" w:rsidR="005934E8" w:rsidRDefault="005934E8" w:rsidP="00266264">
      <w:pPr>
        <w:spacing w:before="120" w:after="120"/>
        <w:ind w:firstLine="709"/>
        <w:jc w:val="center"/>
        <w:rPr>
          <w:b/>
          <w:bCs/>
          <w:color w:val="0000CC"/>
          <w:szCs w:val="28"/>
          <w:lang w:val="nl-NL"/>
        </w:rPr>
      </w:pPr>
      <w:r w:rsidRPr="004657E4">
        <w:rPr>
          <w:b/>
          <w:bCs/>
          <w:color w:val="0000CC"/>
          <w:szCs w:val="28"/>
          <w:lang w:val="nl-NL"/>
        </w:rPr>
        <w:t>Bảng: Đặc điểm các lớp đất (</w:t>
      </w:r>
      <w:r w:rsidR="005809A0" w:rsidRPr="004657E4">
        <w:rPr>
          <w:b/>
          <w:bCs/>
          <w:color w:val="0000CC"/>
          <w:szCs w:val="28"/>
          <w:lang w:val="nl-NL"/>
        </w:rPr>
        <w:t>kết thúc</w:t>
      </w:r>
      <w:r w:rsidRPr="004657E4">
        <w:rPr>
          <w:b/>
          <w:bCs/>
          <w:color w:val="0000CC"/>
          <w:szCs w:val="28"/>
          <w:lang w:val="nl-NL"/>
        </w:rPr>
        <w:t>)</w:t>
      </w:r>
      <w:r w:rsidR="00A134BF" w:rsidRPr="004657E4">
        <w:rPr>
          <w:b/>
          <w:bCs/>
          <w:color w:val="0000CC"/>
          <w:szCs w:val="28"/>
          <w:lang w:val="nl-NL"/>
        </w:rPr>
        <w:t>:</w:t>
      </w:r>
    </w:p>
    <w:tbl>
      <w:tblPr>
        <w:tblW w:w="5000" w:type="pct"/>
        <w:tblLook w:val="04A0" w:firstRow="1" w:lastRow="0" w:firstColumn="1" w:lastColumn="0" w:noHBand="0" w:noVBand="1"/>
      </w:tblPr>
      <w:tblGrid>
        <w:gridCol w:w="2109"/>
        <w:gridCol w:w="2069"/>
        <w:gridCol w:w="1668"/>
        <w:gridCol w:w="1666"/>
        <w:gridCol w:w="1397"/>
        <w:gridCol w:w="379"/>
      </w:tblGrid>
      <w:tr w:rsidR="0061283A" w:rsidRPr="0061283A" w14:paraId="3781B124" w14:textId="77777777" w:rsidTr="00A95A00">
        <w:trPr>
          <w:gridAfter w:val="1"/>
          <w:wAfter w:w="204" w:type="pct"/>
          <w:trHeight w:val="330"/>
        </w:trPr>
        <w:tc>
          <w:tcPr>
            <w:tcW w:w="224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2C8FB5"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Tên</w:t>
            </w:r>
          </w:p>
        </w:tc>
        <w:tc>
          <w:tcPr>
            <w:tcW w:w="2547" w:type="pct"/>
            <w:gridSpan w:val="3"/>
            <w:tcBorders>
              <w:top w:val="single" w:sz="4" w:space="0" w:color="auto"/>
              <w:left w:val="nil"/>
              <w:bottom w:val="single" w:sz="4" w:space="0" w:color="auto"/>
              <w:right w:val="single" w:sz="4" w:space="0" w:color="auto"/>
            </w:tcBorders>
            <w:shd w:val="clear" w:color="auto" w:fill="auto"/>
            <w:vAlign w:val="center"/>
            <w:hideMark/>
          </w:tcPr>
          <w:p w14:paraId="5691EEC4"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Lớp</w:t>
            </w:r>
          </w:p>
        </w:tc>
      </w:tr>
      <w:tr w:rsidR="0061283A" w:rsidRPr="0061283A" w14:paraId="2CA06792" w14:textId="77777777" w:rsidTr="00A95A00">
        <w:trPr>
          <w:gridAfter w:val="1"/>
          <w:wAfter w:w="204" w:type="pct"/>
          <w:trHeight w:val="600"/>
        </w:trPr>
        <w:tc>
          <w:tcPr>
            <w:tcW w:w="2249" w:type="pct"/>
            <w:gridSpan w:val="2"/>
            <w:vMerge/>
            <w:tcBorders>
              <w:top w:val="single" w:sz="4" w:space="0" w:color="auto"/>
              <w:left w:val="single" w:sz="4" w:space="0" w:color="auto"/>
              <w:bottom w:val="single" w:sz="4" w:space="0" w:color="auto"/>
              <w:right w:val="single" w:sz="4" w:space="0" w:color="auto"/>
            </w:tcBorders>
            <w:vAlign w:val="center"/>
            <w:hideMark/>
          </w:tcPr>
          <w:p w14:paraId="0575870D" w14:textId="77777777" w:rsidR="0061283A" w:rsidRPr="0061283A" w:rsidRDefault="0061283A" w:rsidP="0061283A">
            <w:pPr>
              <w:spacing w:before="0" w:after="0"/>
              <w:ind w:firstLine="0"/>
              <w:rPr>
                <w:rFonts w:asciiTheme="majorHAnsi" w:hAnsiTheme="majorHAnsi" w:cstheme="majorHAnsi"/>
                <w:color w:val="0000CC"/>
                <w:szCs w:val="28"/>
              </w:rPr>
            </w:pPr>
          </w:p>
        </w:tc>
        <w:tc>
          <w:tcPr>
            <w:tcW w:w="898" w:type="pct"/>
            <w:tcBorders>
              <w:top w:val="nil"/>
              <w:left w:val="nil"/>
              <w:bottom w:val="single" w:sz="4" w:space="0" w:color="auto"/>
              <w:right w:val="single" w:sz="4" w:space="0" w:color="auto"/>
            </w:tcBorders>
            <w:shd w:val="clear" w:color="auto" w:fill="auto"/>
            <w:noWrap/>
            <w:vAlign w:val="center"/>
            <w:hideMark/>
          </w:tcPr>
          <w:p w14:paraId="08CAB074"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5</w:t>
            </w:r>
          </w:p>
        </w:tc>
        <w:tc>
          <w:tcPr>
            <w:tcW w:w="897" w:type="pct"/>
            <w:tcBorders>
              <w:top w:val="nil"/>
              <w:left w:val="nil"/>
              <w:bottom w:val="single" w:sz="4" w:space="0" w:color="auto"/>
              <w:right w:val="single" w:sz="4" w:space="0" w:color="auto"/>
            </w:tcBorders>
            <w:shd w:val="clear" w:color="auto" w:fill="auto"/>
            <w:vAlign w:val="center"/>
            <w:hideMark/>
          </w:tcPr>
          <w:p w14:paraId="62E0047E"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6</w:t>
            </w:r>
          </w:p>
        </w:tc>
        <w:tc>
          <w:tcPr>
            <w:tcW w:w="752" w:type="pct"/>
            <w:tcBorders>
              <w:top w:val="nil"/>
              <w:left w:val="nil"/>
              <w:bottom w:val="single" w:sz="4" w:space="0" w:color="auto"/>
              <w:right w:val="single" w:sz="4" w:space="0" w:color="auto"/>
            </w:tcBorders>
            <w:shd w:val="clear" w:color="auto" w:fill="auto"/>
            <w:vAlign w:val="center"/>
            <w:hideMark/>
          </w:tcPr>
          <w:p w14:paraId="47193203"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8</w:t>
            </w:r>
          </w:p>
        </w:tc>
      </w:tr>
      <w:tr w:rsidR="0061283A" w:rsidRPr="0061283A" w14:paraId="4F242364" w14:textId="77777777" w:rsidTr="00A95A00">
        <w:trPr>
          <w:gridAfter w:val="1"/>
          <w:wAfter w:w="204" w:type="pct"/>
          <w:trHeight w:val="2700"/>
        </w:trPr>
        <w:tc>
          <w:tcPr>
            <w:tcW w:w="2249" w:type="pct"/>
            <w:gridSpan w:val="2"/>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20B214A6"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lastRenderedPageBreak/>
              <w:t>Mô Tả</w:t>
            </w:r>
          </w:p>
        </w:tc>
        <w:tc>
          <w:tcPr>
            <w:tcW w:w="898"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ACED827"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Sét pha, trạng thái dẻo mềm - cứng, đôi chỗ có trạng thái nửa cứng</w:t>
            </w:r>
          </w:p>
        </w:tc>
        <w:tc>
          <w:tcPr>
            <w:tcW w:w="897"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C4744AF"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Cát pha, trạng thái dẻo</w:t>
            </w:r>
          </w:p>
        </w:tc>
        <w:tc>
          <w:tcPr>
            <w:tcW w:w="752"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7522B26E"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Cát hạt mịn, kết cấu chặt - rất chặt</w:t>
            </w:r>
          </w:p>
        </w:tc>
      </w:tr>
      <w:tr w:rsidR="0061283A" w:rsidRPr="0061283A" w14:paraId="57FBA272" w14:textId="77777777" w:rsidTr="00A95A00">
        <w:trPr>
          <w:trHeight w:val="615"/>
        </w:trPr>
        <w:tc>
          <w:tcPr>
            <w:tcW w:w="2249" w:type="pct"/>
            <w:gridSpan w:val="2"/>
            <w:vMerge/>
            <w:tcBorders>
              <w:top w:val="single" w:sz="4" w:space="0" w:color="auto"/>
              <w:left w:val="single" w:sz="4" w:space="0" w:color="auto"/>
              <w:bottom w:val="single" w:sz="4" w:space="0" w:color="auto"/>
              <w:right w:val="single" w:sz="4" w:space="0" w:color="auto"/>
            </w:tcBorders>
            <w:vAlign w:val="center"/>
            <w:hideMark/>
          </w:tcPr>
          <w:p w14:paraId="386E8FDE" w14:textId="77777777" w:rsidR="0061283A" w:rsidRPr="0061283A" w:rsidRDefault="0061283A" w:rsidP="0061283A">
            <w:pPr>
              <w:spacing w:before="0" w:after="0"/>
              <w:ind w:firstLine="0"/>
              <w:rPr>
                <w:rFonts w:asciiTheme="majorHAnsi" w:hAnsiTheme="majorHAnsi" w:cstheme="majorHAnsi"/>
                <w:color w:val="0000CC"/>
                <w:szCs w:val="28"/>
              </w:rPr>
            </w:pPr>
          </w:p>
        </w:tc>
        <w:tc>
          <w:tcPr>
            <w:tcW w:w="898" w:type="pct"/>
            <w:vMerge/>
            <w:tcBorders>
              <w:top w:val="nil"/>
              <w:left w:val="single" w:sz="4" w:space="0" w:color="auto"/>
              <w:bottom w:val="single" w:sz="4" w:space="0" w:color="auto"/>
              <w:right w:val="single" w:sz="4" w:space="0" w:color="auto"/>
            </w:tcBorders>
            <w:vAlign w:val="center"/>
            <w:hideMark/>
          </w:tcPr>
          <w:p w14:paraId="0491F7A4" w14:textId="77777777" w:rsidR="0061283A" w:rsidRPr="0061283A" w:rsidRDefault="0061283A" w:rsidP="0061283A">
            <w:pPr>
              <w:spacing w:before="0" w:after="0"/>
              <w:ind w:firstLine="0"/>
              <w:rPr>
                <w:rFonts w:asciiTheme="majorHAnsi" w:hAnsiTheme="majorHAnsi" w:cstheme="majorHAnsi"/>
                <w:color w:val="0000CC"/>
                <w:szCs w:val="28"/>
              </w:rPr>
            </w:pPr>
          </w:p>
        </w:tc>
        <w:tc>
          <w:tcPr>
            <w:tcW w:w="897" w:type="pct"/>
            <w:vMerge/>
            <w:tcBorders>
              <w:top w:val="nil"/>
              <w:left w:val="single" w:sz="4" w:space="0" w:color="auto"/>
              <w:bottom w:val="single" w:sz="4" w:space="0" w:color="auto"/>
              <w:right w:val="single" w:sz="4" w:space="0" w:color="auto"/>
            </w:tcBorders>
            <w:vAlign w:val="center"/>
            <w:hideMark/>
          </w:tcPr>
          <w:p w14:paraId="6ED606B2" w14:textId="77777777" w:rsidR="0061283A" w:rsidRPr="0061283A" w:rsidRDefault="0061283A" w:rsidP="0061283A">
            <w:pPr>
              <w:spacing w:before="0" w:after="0"/>
              <w:ind w:firstLine="0"/>
              <w:rPr>
                <w:rFonts w:asciiTheme="majorHAnsi" w:hAnsiTheme="majorHAnsi" w:cstheme="majorHAnsi"/>
                <w:color w:val="0000CC"/>
                <w:szCs w:val="28"/>
              </w:rPr>
            </w:pPr>
          </w:p>
        </w:tc>
        <w:tc>
          <w:tcPr>
            <w:tcW w:w="752" w:type="pct"/>
            <w:vMerge/>
            <w:tcBorders>
              <w:top w:val="nil"/>
              <w:left w:val="single" w:sz="4" w:space="0" w:color="auto"/>
              <w:bottom w:val="single" w:sz="4" w:space="0" w:color="auto"/>
              <w:right w:val="single" w:sz="4" w:space="0" w:color="auto"/>
            </w:tcBorders>
            <w:vAlign w:val="center"/>
            <w:hideMark/>
          </w:tcPr>
          <w:p w14:paraId="23CBDCBE" w14:textId="77777777" w:rsidR="0061283A" w:rsidRPr="0061283A" w:rsidRDefault="0061283A" w:rsidP="0061283A">
            <w:pPr>
              <w:spacing w:before="0" w:after="0"/>
              <w:ind w:firstLine="0"/>
              <w:rPr>
                <w:rFonts w:asciiTheme="majorHAnsi" w:hAnsiTheme="majorHAnsi" w:cstheme="majorHAnsi"/>
                <w:color w:val="0000CC"/>
                <w:szCs w:val="28"/>
              </w:rPr>
            </w:pPr>
          </w:p>
        </w:tc>
        <w:tc>
          <w:tcPr>
            <w:tcW w:w="204" w:type="pct"/>
            <w:tcBorders>
              <w:top w:val="nil"/>
              <w:left w:val="nil"/>
              <w:bottom w:val="nil"/>
              <w:right w:val="nil"/>
            </w:tcBorders>
            <w:shd w:val="clear" w:color="auto" w:fill="auto"/>
            <w:noWrap/>
            <w:vAlign w:val="bottom"/>
            <w:hideMark/>
          </w:tcPr>
          <w:p w14:paraId="5EE02516" w14:textId="77777777" w:rsidR="0061283A" w:rsidRPr="0061283A" w:rsidRDefault="0061283A" w:rsidP="0061283A">
            <w:pPr>
              <w:spacing w:before="0" w:after="0"/>
              <w:ind w:firstLine="0"/>
              <w:jc w:val="center"/>
              <w:rPr>
                <w:rFonts w:asciiTheme="majorHAnsi" w:hAnsiTheme="majorHAnsi" w:cstheme="majorHAnsi"/>
                <w:color w:val="0000CC"/>
                <w:szCs w:val="28"/>
              </w:rPr>
            </w:pPr>
          </w:p>
        </w:tc>
      </w:tr>
      <w:tr w:rsidR="0061283A" w:rsidRPr="0061283A" w14:paraId="2F1FDAD5" w14:textId="77777777" w:rsidTr="00A95A00">
        <w:trPr>
          <w:trHeight w:val="289"/>
        </w:trPr>
        <w:tc>
          <w:tcPr>
            <w:tcW w:w="1135"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6B93C701"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Bề dày (m)</w:t>
            </w:r>
          </w:p>
        </w:tc>
        <w:tc>
          <w:tcPr>
            <w:tcW w:w="1114" w:type="pct"/>
            <w:tcBorders>
              <w:top w:val="nil"/>
              <w:left w:val="nil"/>
              <w:bottom w:val="single" w:sz="4" w:space="0" w:color="auto"/>
              <w:right w:val="single" w:sz="4" w:space="0" w:color="auto"/>
            </w:tcBorders>
            <w:shd w:val="clear" w:color="auto" w:fill="auto"/>
            <w:noWrap/>
            <w:vAlign w:val="bottom"/>
            <w:hideMark/>
          </w:tcPr>
          <w:p w14:paraId="1F46582B" w14:textId="77777777" w:rsidR="0061283A" w:rsidRPr="0061283A" w:rsidRDefault="0061283A" w:rsidP="0061283A">
            <w:pPr>
              <w:spacing w:before="0" w:after="0"/>
              <w:ind w:firstLine="0"/>
              <w:rPr>
                <w:rFonts w:asciiTheme="majorHAnsi" w:hAnsiTheme="majorHAnsi" w:cstheme="majorHAnsi"/>
                <w:color w:val="0000CC"/>
                <w:szCs w:val="28"/>
              </w:rPr>
            </w:pPr>
            <w:r w:rsidRPr="0061283A">
              <w:rPr>
                <w:rFonts w:asciiTheme="majorHAnsi" w:hAnsiTheme="majorHAnsi" w:cstheme="majorHAnsi"/>
                <w:color w:val="0000CC"/>
                <w:szCs w:val="28"/>
              </w:rPr>
              <w:t>LK-1</w:t>
            </w:r>
          </w:p>
        </w:tc>
        <w:tc>
          <w:tcPr>
            <w:tcW w:w="898" w:type="pct"/>
            <w:tcBorders>
              <w:top w:val="nil"/>
              <w:left w:val="nil"/>
              <w:bottom w:val="single" w:sz="4" w:space="0" w:color="auto"/>
              <w:right w:val="single" w:sz="4" w:space="0" w:color="auto"/>
            </w:tcBorders>
            <w:shd w:val="clear" w:color="auto" w:fill="auto"/>
            <w:noWrap/>
            <w:vAlign w:val="bottom"/>
            <w:hideMark/>
          </w:tcPr>
          <w:p w14:paraId="68B12530"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15,80</w:t>
            </w:r>
          </w:p>
        </w:tc>
        <w:tc>
          <w:tcPr>
            <w:tcW w:w="897" w:type="pct"/>
            <w:tcBorders>
              <w:top w:val="nil"/>
              <w:left w:val="nil"/>
              <w:bottom w:val="single" w:sz="4" w:space="0" w:color="auto"/>
              <w:right w:val="single" w:sz="4" w:space="0" w:color="auto"/>
            </w:tcBorders>
            <w:shd w:val="clear" w:color="auto" w:fill="auto"/>
            <w:noWrap/>
            <w:vAlign w:val="bottom"/>
            <w:hideMark/>
          </w:tcPr>
          <w:p w14:paraId="6EEC8BC9"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5,70</w:t>
            </w:r>
          </w:p>
        </w:tc>
        <w:tc>
          <w:tcPr>
            <w:tcW w:w="752" w:type="pct"/>
            <w:tcBorders>
              <w:top w:val="nil"/>
              <w:left w:val="nil"/>
              <w:bottom w:val="single" w:sz="4" w:space="0" w:color="auto"/>
              <w:right w:val="single" w:sz="4" w:space="0" w:color="auto"/>
            </w:tcBorders>
            <w:shd w:val="clear" w:color="auto" w:fill="auto"/>
            <w:noWrap/>
            <w:vAlign w:val="bottom"/>
            <w:hideMark/>
          </w:tcPr>
          <w:p w14:paraId="03BB86B3"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4,50</w:t>
            </w:r>
          </w:p>
        </w:tc>
        <w:tc>
          <w:tcPr>
            <w:tcW w:w="204" w:type="pct"/>
            <w:vAlign w:val="center"/>
            <w:hideMark/>
          </w:tcPr>
          <w:p w14:paraId="4C2B2B10" w14:textId="77777777" w:rsidR="0061283A" w:rsidRPr="0061283A" w:rsidRDefault="0061283A" w:rsidP="0061283A">
            <w:pPr>
              <w:spacing w:before="0" w:after="0"/>
              <w:ind w:firstLine="0"/>
              <w:rPr>
                <w:rFonts w:asciiTheme="majorHAnsi" w:hAnsiTheme="majorHAnsi" w:cstheme="majorHAnsi"/>
                <w:color w:val="0000CC"/>
                <w:szCs w:val="28"/>
              </w:rPr>
            </w:pPr>
          </w:p>
        </w:tc>
      </w:tr>
      <w:tr w:rsidR="0061283A" w:rsidRPr="0061283A" w14:paraId="38E535C4" w14:textId="77777777" w:rsidTr="00A95A00">
        <w:trPr>
          <w:trHeight w:val="315"/>
        </w:trPr>
        <w:tc>
          <w:tcPr>
            <w:tcW w:w="1135" w:type="pct"/>
            <w:vMerge/>
            <w:tcBorders>
              <w:top w:val="nil"/>
              <w:left w:val="single" w:sz="4" w:space="0" w:color="auto"/>
              <w:bottom w:val="single" w:sz="4" w:space="0" w:color="auto"/>
              <w:right w:val="single" w:sz="4" w:space="0" w:color="auto"/>
            </w:tcBorders>
            <w:vAlign w:val="center"/>
            <w:hideMark/>
          </w:tcPr>
          <w:p w14:paraId="741AE4EF" w14:textId="77777777" w:rsidR="0061283A" w:rsidRPr="0061283A" w:rsidRDefault="0061283A" w:rsidP="0061283A">
            <w:pPr>
              <w:spacing w:before="0" w:after="0"/>
              <w:ind w:firstLine="0"/>
              <w:rPr>
                <w:rFonts w:asciiTheme="majorHAnsi" w:hAnsiTheme="majorHAnsi" w:cstheme="majorHAnsi"/>
                <w:color w:val="0000CC"/>
                <w:szCs w:val="28"/>
              </w:rPr>
            </w:pPr>
          </w:p>
        </w:tc>
        <w:tc>
          <w:tcPr>
            <w:tcW w:w="1114" w:type="pct"/>
            <w:tcBorders>
              <w:top w:val="nil"/>
              <w:left w:val="nil"/>
              <w:bottom w:val="single" w:sz="4" w:space="0" w:color="auto"/>
              <w:right w:val="single" w:sz="4" w:space="0" w:color="auto"/>
            </w:tcBorders>
            <w:shd w:val="clear" w:color="auto" w:fill="auto"/>
            <w:noWrap/>
            <w:vAlign w:val="bottom"/>
            <w:hideMark/>
          </w:tcPr>
          <w:p w14:paraId="46CD9092" w14:textId="77777777" w:rsidR="0061283A" w:rsidRPr="0061283A" w:rsidRDefault="0061283A" w:rsidP="0061283A">
            <w:pPr>
              <w:spacing w:before="0" w:after="0"/>
              <w:ind w:firstLine="0"/>
              <w:rPr>
                <w:rFonts w:asciiTheme="majorHAnsi" w:hAnsiTheme="majorHAnsi" w:cstheme="majorHAnsi"/>
                <w:color w:val="0000CC"/>
                <w:szCs w:val="28"/>
              </w:rPr>
            </w:pPr>
            <w:r w:rsidRPr="0061283A">
              <w:rPr>
                <w:rFonts w:asciiTheme="majorHAnsi" w:hAnsiTheme="majorHAnsi" w:cstheme="majorHAnsi"/>
                <w:color w:val="0000CC"/>
                <w:szCs w:val="28"/>
              </w:rPr>
              <w:t>LK-2</w:t>
            </w:r>
          </w:p>
        </w:tc>
        <w:tc>
          <w:tcPr>
            <w:tcW w:w="898" w:type="pct"/>
            <w:tcBorders>
              <w:top w:val="nil"/>
              <w:left w:val="nil"/>
              <w:bottom w:val="single" w:sz="4" w:space="0" w:color="auto"/>
              <w:right w:val="single" w:sz="4" w:space="0" w:color="auto"/>
            </w:tcBorders>
            <w:shd w:val="clear" w:color="auto" w:fill="auto"/>
            <w:noWrap/>
            <w:vAlign w:val="bottom"/>
            <w:hideMark/>
          </w:tcPr>
          <w:p w14:paraId="573012AB"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17,90</w:t>
            </w:r>
          </w:p>
        </w:tc>
        <w:tc>
          <w:tcPr>
            <w:tcW w:w="897" w:type="pct"/>
            <w:tcBorders>
              <w:top w:val="nil"/>
              <w:left w:val="nil"/>
              <w:bottom w:val="single" w:sz="4" w:space="0" w:color="auto"/>
              <w:right w:val="single" w:sz="4" w:space="0" w:color="auto"/>
            </w:tcBorders>
            <w:shd w:val="clear" w:color="auto" w:fill="auto"/>
            <w:noWrap/>
            <w:vAlign w:val="bottom"/>
            <w:hideMark/>
          </w:tcPr>
          <w:p w14:paraId="6A491DF5"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4,30</w:t>
            </w:r>
          </w:p>
        </w:tc>
        <w:tc>
          <w:tcPr>
            <w:tcW w:w="752" w:type="pct"/>
            <w:tcBorders>
              <w:top w:val="nil"/>
              <w:left w:val="nil"/>
              <w:bottom w:val="single" w:sz="4" w:space="0" w:color="auto"/>
              <w:right w:val="single" w:sz="4" w:space="0" w:color="auto"/>
            </w:tcBorders>
            <w:shd w:val="clear" w:color="auto" w:fill="auto"/>
            <w:noWrap/>
            <w:vAlign w:val="bottom"/>
            <w:hideMark/>
          </w:tcPr>
          <w:p w14:paraId="120F392B"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3,20</w:t>
            </w:r>
          </w:p>
        </w:tc>
        <w:tc>
          <w:tcPr>
            <w:tcW w:w="204" w:type="pct"/>
            <w:vAlign w:val="center"/>
            <w:hideMark/>
          </w:tcPr>
          <w:p w14:paraId="6D10CF14" w14:textId="77777777" w:rsidR="0061283A" w:rsidRPr="0061283A" w:rsidRDefault="0061283A" w:rsidP="0061283A">
            <w:pPr>
              <w:spacing w:before="0" w:after="0"/>
              <w:ind w:firstLine="0"/>
              <w:rPr>
                <w:rFonts w:asciiTheme="majorHAnsi" w:hAnsiTheme="majorHAnsi" w:cstheme="majorHAnsi"/>
                <w:color w:val="0000CC"/>
                <w:szCs w:val="28"/>
              </w:rPr>
            </w:pPr>
          </w:p>
        </w:tc>
      </w:tr>
      <w:tr w:rsidR="0061283A" w:rsidRPr="0061283A" w14:paraId="1516D206" w14:textId="77777777" w:rsidTr="00A95A00">
        <w:trPr>
          <w:trHeight w:val="315"/>
        </w:trPr>
        <w:tc>
          <w:tcPr>
            <w:tcW w:w="1135" w:type="pct"/>
            <w:vMerge/>
            <w:tcBorders>
              <w:top w:val="nil"/>
              <w:left w:val="single" w:sz="4" w:space="0" w:color="auto"/>
              <w:bottom w:val="single" w:sz="4" w:space="0" w:color="auto"/>
              <w:right w:val="single" w:sz="4" w:space="0" w:color="auto"/>
            </w:tcBorders>
            <w:vAlign w:val="center"/>
            <w:hideMark/>
          </w:tcPr>
          <w:p w14:paraId="4C4C71A6" w14:textId="77777777" w:rsidR="0061283A" w:rsidRPr="0061283A" w:rsidRDefault="0061283A" w:rsidP="0061283A">
            <w:pPr>
              <w:spacing w:before="0" w:after="0"/>
              <w:ind w:firstLine="0"/>
              <w:rPr>
                <w:rFonts w:asciiTheme="majorHAnsi" w:hAnsiTheme="majorHAnsi" w:cstheme="majorHAnsi"/>
                <w:color w:val="0000CC"/>
                <w:szCs w:val="28"/>
              </w:rPr>
            </w:pPr>
          </w:p>
        </w:tc>
        <w:tc>
          <w:tcPr>
            <w:tcW w:w="1114" w:type="pct"/>
            <w:tcBorders>
              <w:top w:val="nil"/>
              <w:left w:val="nil"/>
              <w:bottom w:val="single" w:sz="4" w:space="0" w:color="auto"/>
              <w:right w:val="single" w:sz="4" w:space="0" w:color="auto"/>
            </w:tcBorders>
            <w:shd w:val="clear" w:color="auto" w:fill="auto"/>
            <w:noWrap/>
            <w:vAlign w:val="bottom"/>
            <w:hideMark/>
          </w:tcPr>
          <w:p w14:paraId="2BB0D827" w14:textId="77777777" w:rsidR="0061283A" w:rsidRPr="0061283A" w:rsidRDefault="0061283A" w:rsidP="0061283A">
            <w:pPr>
              <w:spacing w:before="0" w:after="0"/>
              <w:ind w:firstLine="0"/>
              <w:rPr>
                <w:rFonts w:asciiTheme="majorHAnsi" w:hAnsiTheme="majorHAnsi" w:cstheme="majorHAnsi"/>
                <w:color w:val="0000CC"/>
                <w:szCs w:val="28"/>
              </w:rPr>
            </w:pPr>
            <w:r w:rsidRPr="0061283A">
              <w:rPr>
                <w:rFonts w:asciiTheme="majorHAnsi" w:hAnsiTheme="majorHAnsi" w:cstheme="majorHAnsi"/>
                <w:color w:val="0000CC"/>
                <w:szCs w:val="28"/>
              </w:rPr>
              <w:t>LK-3</w:t>
            </w:r>
          </w:p>
        </w:tc>
        <w:tc>
          <w:tcPr>
            <w:tcW w:w="898" w:type="pct"/>
            <w:tcBorders>
              <w:top w:val="nil"/>
              <w:left w:val="nil"/>
              <w:bottom w:val="single" w:sz="4" w:space="0" w:color="auto"/>
              <w:right w:val="single" w:sz="4" w:space="0" w:color="auto"/>
            </w:tcBorders>
            <w:shd w:val="clear" w:color="auto" w:fill="auto"/>
            <w:noWrap/>
            <w:vAlign w:val="bottom"/>
            <w:hideMark/>
          </w:tcPr>
          <w:p w14:paraId="3A612AC2"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16,00</w:t>
            </w:r>
          </w:p>
        </w:tc>
        <w:tc>
          <w:tcPr>
            <w:tcW w:w="897" w:type="pct"/>
            <w:tcBorders>
              <w:top w:val="nil"/>
              <w:left w:val="nil"/>
              <w:bottom w:val="single" w:sz="4" w:space="0" w:color="auto"/>
              <w:right w:val="single" w:sz="4" w:space="0" w:color="auto"/>
            </w:tcBorders>
            <w:shd w:val="clear" w:color="auto" w:fill="auto"/>
            <w:noWrap/>
            <w:vAlign w:val="bottom"/>
            <w:hideMark/>
          </w:tcPr>
          <w:p w14:paraId="3CB21F1B"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1,30</w:t>
            </w:r>
          </w:p>
        </w:tc>
        <w:tc>
          <w:tcPr>
            <w:tcW w:w="752" w:type="pct"/>
            <w:tcBorders>
              <w:top w:val="nil"/>
              <w:left w:val="nil"/>
              <w:bottom w:val="single" w:sz="4" w:space="0" w:color="auto"/>
              <w:right w:val="single" w:sz="4" w:space="0" w:color="auto"/>
            </w:tcBorders>
            <w:shd w:val="clear" w:color="auto" w:fill="auto"/>
            <w:noWrap/>
            <w:vAlign w:val="bottom"/>
            <w:hideMark/>
          </w:tcPr>
          <w:p w14:paraId="1860255A"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5,20</w:t>
            </w:r>
          </w:p>
        </w:tc>
        <w:tc>
          <w:tcPr>
            <w:tcW w:w="204" w:type="pct"/>
            <w:vAlign w:val="center"/>
            <w:hideMark/>
          </w:tcPr>
          <w:p w14:paraId="3B85BFAB" w14:textId="77777777" w:rsidR="0061283A" w:rsidRPr="0061283A" w:rsidRDefault="0061283A" w:rsidP="0061283A">
            <w:pPr>
              <w:spacing w:before="0" w:after="0"/>
              <w:ind w:firstLine="0"/>
              <w:rPr>
                <w:rFonts w:asciiTheme="majorHAnsi" w:hAnsiTheme="majorHAnsi" w:cstheme="majorHAnsi"/>
                <w:color w:val="0000CC"/>
                <w:szCs w:val="28"/>
              </w:rPr>
            </w:pPr>
          </w:p>
        </w:tc>
      </w:tr>
      <w:tr w:rsidR="0061283A" w:rsidRPr="0061283A" w14:paraId="350F98D0" w14:textId="77777777" w:rsidTr="00A95A00">
        <w:trPr>
          <w:trHeight w:val="315"/>
        </w:trPr>
        <w:tc>
          <w:tcPr>
            <w:tcW w:w="1135" w:type="pct"/>
            <w:vMerge/>
            <w:tcBorders>
              <w:top w:val="nil"/>
              <w:left w:val="single" w:sz="4" w:space="0" w:color="auto"/>
              <w:bottom w:val="single" w:sz="4" w:space="0" w:color="auto"/>
              <w:right w:val="single" w:sz="4" w:space="0" w:color="auto"/>
            </w:tcBorders>
            <w:vAlign w:val="center"/>
            <w:hideMark/>
          </w:tcPr>
          <w:p w14:paraId="2783EDEC" w14:textId="77777777" w:rsidR="0061283A" w:rsidRPr="0061283A" w:rsidRDefault="0061283A" w:rsidP="0061283A">
            <w:pPr>
              <w:spacing w:before="0" w:after="0"/>
              <w:ind w:firstLine="0"/>
              <w:rPr>
                <w:rFonts w:asciiTheme="majorHAnsi" w:hAnsiTheme="majorHAnsi" w:cstheme="majorHAnsi"/>
                <w:color w:val="0000CC"/>
                <w:szCs w:val="28"/>
              </w:rPr>
            </w:pPr>
          </w:p>
        </w:tc>
        <w:tc>
          <w:tcPr>
            <w:tcW w:w="1114" w:type="pct"/>
            <w:tcBorders>
              <w:top w:val="nil"/>
              <w:left w:val="nil"/>
              <w:bottom w:val="single" w:sz="4" w:space="0" w:color="auto"/>
              <w:right w:val="single" w:sz="4" w:space="0" w:color="auto"/>
            </w:tcBorders>
            <w:shd w:val="clear" w:color="auto" w:fill="auto"/>
            <w:noWrap/>
            <w:vAlign w:val="bottom"/>
            <w:hideMark/>
          </w:tcPr>
          <w:p w14:paraId="0B4B43FD" w14:textId="77777777" w:rsidR="0061283A" w:rsidRPr="0061283A" w:rsidRDefault="0061283A" w:rsidP="0061283A">
            <w:pPr>
              <w:spacing w:before="0" w:after="0"/>
              <w:ind w:firstLine="0"/>
              <w:rPr>
                <w:rFonts w:asciiTheme="majorHAnsi" w:hAnsiTheme="majorHAnsi" w:cstheme="majorHAnsi"/>
                <w:color w:val="0000CC"/>
                <w:szCs w:val="28"/>
              </w:rPr>
            </w:pPr>
            <w:r w:rsidRPr="0061283A">
              <w:rPr>
                <w:rFonts w:asciiTheme="majorHAnsi" w:hAnsiTheme="majorHAnsi" w:cstheme="majorHAnsi"/>
                <w:color w:val="0000CC"/>
                <w:szCs w:val="28"/>
              </w:rPr>
              <w:t>LK-4</w:t>
            </w:r>
          </w:p>
        </w:tc>
        <w:tc>
          <w:tcPr>
            <w:tcW w:w="898" w:type="pct"/>
            <w:tcBorders>
              <w:top w:val="nil"/>
              <w:left w:val="nil"/>
              <w:bottom w:val="single" w:sz="4" w:space="0" w:color="auto"/>
              <w:right w:val="single" w:sz="4" w:space="0" w:color="auto"/>
            </w:tcBorders>
            <w:shd w:val="clear" w:color="auto" w:fill="auto"/>
            <w:noWrap/>
            <w:vAlign w:val="bottom"/>
            <w:hideMark/>
          </w:tcPr>
          <w:p w14:paraId="617BFECD"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15,00</w:t>
            </w:r>
          </w:p>
        </w:tc>
        <w:tc>
          <w:tcPr>
            <w:tcW w:w="897" w:type="pct"/>
            <w:tcBorders>
              <w:top w:val="nil"/>
              <w:left w:val="nil"/>
              <w:bottom w:val="single" w:sz="4" w:space="0" w:color="auto"/>
              <w:right w:val="single" w:sz="4" w:space="0" w:color="auto"/>
            </w:tcBorders>
            <w:shd w:val="clear" w:color="auto" w:fill="auto"/>
            <w:noWrap/>
            <w:vAlign w:val="bottom"/>
            <w:hideMark/>
          </w:tcPr>
          <w:p w14:paraId="6CEAD9A8"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2,00</w:t>
            </w:r>
          </w:p>
        </w:tc>
        <w:tc>
          <w:tcPr>
            <w:tcW w:w="752" w:type="pct"/>
            <w:tcBorders>
              <w:top w:val="nil"/>
              <w:left w:val="nil"/>
              <w:bottom w:val="single" w:sz="4" w:space="0" w:color="auto"/>
              <w:right w:val="single" w:sz="4" w:space="0" w:color="auto"/>
            </w:tcBorders>
            <w:shd w:val="clear" w:color="auto" w:fill="auto"/>
            <w:noWrap/>
            <w:vAlign w:val="bottom"/>
            <w:hideMark/>
          </w:tcPr>
          <w:p w14:paraId="08AD0469" w14:textId="022FEBFB" w:rsidR="0061283A" w:rsidRPr="0061283A" w:rsidRDefault="00E706CA" w:rsidP="0061283A">
            <w:pPr>
              <w:spacing w:before="0" w:after="0"/>
              <w:ind w:firstLine="0"/>
              <w:jc w:val="center"/>
              <w:rPr>
                <w:rFonts w:asciiTheme="majorHAnsi" w:hAnsiTheme="majorHAnsi" w:cstheme="majorHAnsi"/>
                <w:color w:val="0000CC"/>
                <w:szCs w:val="28"/>
              </w:rPr>
            </w:pPr>
            <w:r>
              <w:rPr>
                <w:rFonts w:asciiTheme="majorHAnsi" w:hAnsiTheme="majorHAnsi" w:cstheme="majorHAnsi"/>
                <w:color w:val="0000CC"/>
                <w:szCs w:val="28"/>
              </w:rPr>
              <w:t>6</w:t>
            </w:r>
            <w:r w:rsidR="0061283A" w:rsidRPr="0061283A">
              <w:rPr>
                <w:rFonts w:asciiTheme="majorHAnsi" w:hAnsiTheme="majorHAnsi" w:cstheme="majorHAnsi"/>
                <w:color w:val="0000CC"/>
                <w:szCs w:val="28"/>
              </w:rPr>
              <w:t>,00</w:t>
            </w:r>
          </w:p>
        </w:tc>
        <w:tc>
          <w:tcPr>
            <w:tcW w:w="204" w:type="pct"/>
            <w:vAlign w:val="center"/>
            <w:hideMark/>
          </w:tcPr>
          <w:p w14:paraId="708EE5B7" w14:textId="77777777" w:rsidR="0061283A" w:rsidRPr="0061283A" w:rsidRDefault="0061283A" w:rsidP="0061283A">
            <w:pPr>
              <w:spacing w:before="0" w:after="0"/>
              <w:ind w:firstLine="0"/>
              <w:rPr>
                <w:rFonts w:asciiTheme="majorHAnsi" w:hAnsiTheme="majorHAnsi" w:cstheme="majorHAnsi"/>
                <w:color w:val="0000CC"/>
                <w:szCs w:val="28"/>
              </w:rPr>
            </w:pPr>
          </w:p>
        </w:tc>
      </w:tr>
      <w:tr w:rsidR="0061283A" w:rsidRPr="0061283A" w14:paraId="4B8FB611" w14:textId="77777777" w:rsidTr="00A95A00">
        <w:trPr>
          <w:trHeight w:val="315"/>
        </w:trPr>
        <w:tc>
          <w:tcPr>
            <w:tcW w:w="1135" w:type="pct"/>
            <w:vMerge/>
            <w:tcBorders>
              <w:top w:val="nil"/>
              <w:left w:val="single" w:sz="4" w:space="0" w:color="auto"/>
              <w:bottom w:val="single" w:sz="4" w:space="0" w:color="auto"/>
              <w:right w:val="single" w:sz="4" w:space="0" w:color="auto"/>
            </w:tcBorders>
            <w:vAlign w:val="center"/>
            <w:hideMark/>
          </w:tcPr>
          <w:p w14:paraId="32663CCE" w14:textId="77777777" w:rsidR="0061283A" w:rsidRPr="0061283A" w:rsidRDefault="0061283A" w:rsidP="0061283A">
            <w:pPr>
              <w:spacing w:before="0" w:after="0"/>
              <w:ind w:firstLine="0"/>
              <w:rPr>
                <w:rFonts w:asciiTheme="majorHAnsi" w:hAnsiTheme="majorHAnsi" w:cstheme="majorHAnsi"/>
                <w:color w:val="0000CC"/>
                <w:szCs w:val="28"/>
              </w:rPr>
            </w:pPr>
          </w:p>
        </w:tc>
        <w:tc>
          <w:tcPr>
            <w:tcW w:w="1114" w:type="pct"/>
            <w:tcBorders>
              <w:top w:val="nil"/>
              <w:left w:val="nil"/>
              <w:bottom w:val="single" w:sz="4" w:space="0" w:color="auto"/>
              <w:right w:val="single" w:sz="4" w:space="0" w:color="auto"/>
            </w:tcBorders>
            <w:shd w:val="clear" w:color="auto" w:fill="auto"/>
            <w:noWrap/>
            <w:vAlign w:val="bottom"/>
            <w:hideMark/>
          </w:tcPr>
          <w:p w14:paraId="17376B21" w14:textId="77777777" w:rsidR="0061283A" w:rsidRPr="0061283A" w:rsidRDefault="0061283A" w:rsidP="0061283A">
            <w:pPr>
              <w:spacing w:before="0" w:after="0"/>
              <w:ind w:firstLine="0"/>
              <w:rPr>
                <w:rFonts w:asciiTheme="majorHAnsi" w:hAnsiTheme="majorHAnsi" w:cstheme="majorHAnsi"/>
                <w:color w:val="0000CC"/>
                <w:szCs w:val="28"/>
              </w:rPr>
            </w:pPr>
            <w:r w:rsidRPr="0061283A">
              <w:rPr>
                <w:rFonts w:asciiTheme="majorHAnsi" w:hAnsiTheme="majorHAnsi" w:cstheme="majorHAnsi"/>
                <w:color w:val="0000CC"/>
                <w:szCs w:val="28"/>
              </w:rPr>
              <w:t>LK-5</w:t>
            </w:r>
          </w:p>
        </w:tc>
        <w:tc>
          <w:tcPr>
            <w:tcW w:w="898" w:type="pct"/>
            <w:tcBorders>
              <w:top w:val="nil"/>
              <w:left w:val="nil"/>
              <w:bottom w:val="single" w:sz="4" w:space="0" w:color="auto"/>
              <w:right w:val="single" w:sz="4" w:space="0" w:color="auto"/>
            </w:tcBorders>
            <w:shd w:val="clear" w:color="auto" w:fill="auto"/>
            <w:noWrap/>
            <w:vAlign w:val="bottom"/>
            <w:hideMark/>
          </w:tcPr>
          <w:p w14:paraId="44157E9F"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11,80</w:t>
            </w:r>
          </w:p>
        </w:tc>
        <w:tc>
          <w:tcPr>
            <w:tcW w:w="897" w:type="pct"/>
            <w:tcBorders>
              <w:top w:val="nil"/>
              <w:left w:val="nil"/>
              <w:bottom w:val="single" w:sz="4" w:space="0" w:color="auto"/>
              <w:right w:val="single" w:sz="4" w:space="0" w:color="auto"/>
            </w:tcBorders>
            <w:shd w:val="clear" w:color="auto" w:fill="auto"/>
            <w:noWrap/>
            <w:vAlign w:val="bottom"/>
            <w:hideMark/>
          </w:tcPr>
          <w:p w14:paraId="07A764FE"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4,00</w:t>
            </w:r>
          </w:p>
        </w:tc>
        <w:tc>
          <w:tcPr>
            <w:tcW w:w="752" w:type="pct"/>
            <w:tcBorders>
              <w:top w:val="nil"/>
              <w:left w:val="nil"/>
              <w:bottom w:val="single" w:sz="4" w:space="0" w:color="auto"/>
              <w:right w:val="single" w:sz="4" w:space="0" w:color="auto"/>
            </w:tcBorders>
            <w:shd w:val="clear" w:color="auto" w:fill="auto"/>
            <w:noWrap/>
            <w:vAlign w:val="bottom"/>
            <w:hideMark/>
          </w:tcPr>
          <w:p w14:paraId="3BDA25D6"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5,00</w:t>
            </w:r>
          </w:p>
        </w:tc>
        <w:tc>
          <w:tcPr>
            <w:tcW w:w="204" w:type="pct"/>
            <w:vAlign w:val="center"/>
            <w:hideMark/>
          </w:tcPr>
          <w:p w14:paraId="3AEA5A1C" w14:textId="77777777" w:rsidR="0061283A" w:rsidRPr="0061283A" w:rsidRDefault="0061283A" w:rsidP="0061283A">
            <w:pPr>
              <w:spacing w:before="0" w:after="0"/>
              <w:ind w:firstLine="0"/>
              <w:rPr>
                <w:rFonts w:asciiTheme="majorHAnsi" w:hAnsiTheme="majorHAnsi" w:cstheme="majorHAnsi"/>
                <w:color w:val="0000CC"/>
                <w:szCs w:val="28"/>
              </w:rPr>
            </w:pPr>
          </w:p>
        </w:tc>
      </w:tr>
      <w:tr w:rsidR="0061283A" w:rsidRPr="0061283A" w14:paraId="454200F8" w14:textId="77777777" w:rsidTr="00A95A00">
        <w:trPr>
          <w:trHeight w:val="315"/>
        </w:trPr>
        <w:tc>
          <w:tcPr>
            <w:tcW w:w="1135" w:type="pct"/>
            <w:vMerge/>
            <w:tcBorders>
              <w:top w:val="nil"/>
              <w:left w:val="single" w:sz="4" w:space="0" w:color="auto"/>
              <w:bottom w:val="single" w:sz="4" w:space="0" w:color="auto"/>
              <w:right w:val="single" w:sz="4" w:space="0" w:color="auto"/>
            </w:tcBorders>
            <w:vAlign w:val="center"/>
            <w:hideMark/>
          </w:tcPr>
          <w:p w14:paraId="63489878" w14:textId="77777777" w:rsidR="0061283A" w:rsidRPr="0061283A" w:rsidRDefault="0061283A" w:rsidP="0061283A">
            <w:pPr>
              <w:spacing w:before="0" w:after="0"/>
              <w:ind w:firstLine="0"/>
              <w:rPr>
                <w:rFonts w:asciiTheme="majorHAnsi" w:hAnsiTheme="majorHAnsi" w:cstheme="majorHAnsi"/>
                <w:color w:val="0000CC"/>
                <w:szCs w:val="28"/>
              </w:rPr>
            </w:pPr>
          </w:p>
        </w:tc>
        <w:tc>
          <w:tcPr>
            <w:tcW w:w="1114" w:type="pct"/>
            <w:tcBorders>
              <w:top w:val="nil"/>
              <w:left w:val="nil"/>
              <w:bottom w:val="single" w:sz="4" w:space="0" w:color="auto"/>
              <w:right w:val="single" w:sz="4" w:space="0" w:color="auto"/>
            </w:tcBorders>
            <w:shd w:val="clear" w:color="auto" w:fill="auto"/>
            <w:noWrap/>
            <w:vAlign w:val="bottom"/>
            <w:hideMark/>
          </w:tcPr>
          <w:p w14:paraId="730E1BD1" w14:textId="77777777" w:rsidR="0061283A" w:rsidRPr="0061283A" w:rsidRDefault="0061283A" w:rsidP="0061283A">
            <w:pPr>
              <w:spacing w:before="0" w:after="0"/>
              <w:ind w:firstLine="0"/>
              <w:rPr>
                <w:rFonts w:asciiTheme="majorHAnsi" w:hAnsiTheme="majorHAnsi" w:cstheme="majorHAnsi"/>
                <w:color w:val="0000CC"/>
                <w:szCs w:val="28"/>
              </w:rPr>
            </w:pPr>
            <w:r w:rsidRPr="0061283A">
              <w:rPr>
                <w:rFonts w:asciiTheme="majorHAnsi" w:hAnsiTheme="majorHAnsi" w:cstheme="majorHAnsi"/>
                <w:color w:val="0000CC"/>
                <w:szCs w:val="28"/>
              </w:rPr>
              <w:t>LK-6</w:t>
            </w:r>
          </w:p>
        </w:tc>
        <w:tc>
          <w:tcPr>
            <w:tcW w:w="898" w:type="pct"/>
            <w:tcBorders>
              <w:top w:val="nil"/>
              <w:left w:val="nil"/>
              <w:bottom w:val="single" w:sz="4" w:space="0" w:color="auto"/>
              <w:right w:val="single" w:sz="4" w:space="0" w:color="auto"/>
            </w:tcBorders>
            <w:shd w:val="clear" w:color="auto" w:fill="auto"/>
            <w:noWrap/>
            <w:vAlign w:val="bottom"/>
            <w:hideMark/>
          </w:tcPr>
          <w:p w14:paraId="7F4E1429"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14,00</w:t>
            </w:r>
          </w:p>
        </w:tc>
        <w:tc>
          <w:tcPr>
            <w:tcW w:w="897" w:type="pct"/>
            <w:tcBorders>
              <w:top w:val="nil"/>
              <w:left w:val="nil"/>
              <w:bottom w:val="single" w:sz="4" w:space="0" w:color="auto"/>
              <w:right w:val="single" w:sz="4" w:space="0" w:color="auto"/>
            </w:tcBorders>
            <w:shd w:val="clear" w:color="auto" w:fill="auto"/>
            <w:noWrap/>
            <w:vAlign w:val="bottom"/>
            <w:hideMark/>
          </w:tcPr>
          <w:p w14:paraId="7168772E"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3,30</w:t>
            </w:r>
          </w:p>
        </w:tc>
        <w:tc>
          <w:tcPr>
            <w:tcW w:w="752" w:type="pct"/>
            <w:tcBorders>
              <w:top w:val="nil"/>
              <w:left w:val="nil"/>
              <w:bottom w:val="single" w:sz="4" w:space="0" w:color="auto"/>
              <w:right w:val="single" w:sz="4" w:space="0" w:color="auto"/>
            </w:tcBorders>
            <w:shd w:val="clear" w:color="auto" w:fill="auto"/>
            <w:noWrap/>
            <w:vAlign w:val="bottom"/>
            <w:hideMark/>
          </w:tcPr>
          <w:p w14:paraId="4FB11D84"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4,70</w:t>
            </w:r>
          </w:p>
        </w:tc>
        <w:tc>
          <w:tcPr>
            <w:tcW w:w="204" w:type="pct"/>
            <w:vAlign w:val="center"/>
            <w:hideMark/>
          </w:tcPr>
          <w:p w14:paraId="58C629E4" w14:textId="77777777" w:rsidR="0061283A" w:rsidRPr="0061283A" w:rsidRDefault="0061283A" w:rsidP="0061283A">
            <w:pPr>
              <w:spacing w:before="0" w:after="0"/>
              <w:ind w:firstLine="0"/>
              <w:rPr>
                <w:rFonts w:asciiTheme="majorHAnsi" w:hAnsiTheme="majorHAnsi" w:cstheme="majorHAnsi"/>
                <w:color w:val="0000CC"/>
                <w:szCs w:val="28"/>
              </w:rPr>
            </w:pPr>
          </w:p>
        </w:tc>
      </w:tr>
      <w:tr w:rsidR="0061283A" w:rsidRPr="0061283A" w14:paraId="47FF3085" w14:textId="77777777" w:rsidTr="00A95A00">
        <w:trPr>
          <w:trHeight w:val="503"/>
        </w:trPr>
        <w:tc>
          <w:tcPr>
            <w:tcW w:w="1135" w:type="pct"/>
            <w:vMerge/>
            <w:tcBorders>
              <w:top w:val="nil"/>
              <w:left w:val="single" w:sz="4" w:space="0" w:color="auto"/>
              <w:bottom w:val="single" w:sz="4" w:space="0" w:color="auto"/>
              <w:right w:val="single" w:sz="4" w:space="0" w:color="auto"/>
            </w:tcBorders>
            <w:vAlign w:val="center"/>
            <w:hideMark/>
          </w:tcPr>
          <w:p w14:paraId="102C0E93" w14:textId="77777777" w:rsidR="0061283A" w:rsidRPr="0061283A" w:rsidRDefault="0061283A" w:rsidP="0061283A">
            <w:pPr>
              <w:spacing w:before="0" w:after="0"/>
              <w:ind w:firstLine="0"/>
              <w:rPr>
                <w:rFonts w:asciiTheme="majorHAnsi" w:hAnsiTheme="majorHAnsi" w:cstheme="majorHAnsi"/>
                <w:color w:val="0000CC"/>
                <w:szCs w:val="28"/>
              </w:rPr>
            </w:pPr>
          </w:p>
        </w:tc>
        <w:tc>
          <w:tcPr>
            <w:tcW w:w="1114" w:type="pct"/>
            <w:tcBorders>
              <w:top w:val="nil"/>
              <w:left w:val="nil"/>
              <w:bottom w:val="single" w:sz="4" w:space="0" w:color="auto"/>
              <w:right w:val="single" w:sz="4" w:space="0" w:color="auto"/>
            </w:tcBorders>
            <w:shd w:val="clear" w:color="auto" w:fill="auto"/>
            <w:noWrap/>
            <w:vAlign w:val="center"/>
            <w:hideMark/>
          </w:tcPr>
          <w:p w14:paraId="0537E723"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Average</w:t>
            </w:r>
          </w:p>
        </w:tc>
        <w:tc>
          <w:tcPr>
            <w:tcW w:w="898" w:type="pct"/>
            <w:tcBorders>
              <w:top w:val="nil"/>
              <w:left w:val="nil"/>
              <w:bottom w:val="single" w:sz="4" w:space="0" w:color="auto"/>
              <w:right w:val="single" w:sz="4" w:space="0" w:color="auto"/>
            </w:tcBorders>
            <w:shd w:val="clear" w:color="auto" w:fill="auto"/>
            <w:vAlign w:val="center"/>
            <w:hideMark/>
          </w:tcPr>
          <w:p w14:paraId="4CAAD300"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15,08</w:t>
            </w:r>
          </w:p>
        </w:tc>
        <w:tc>
          <w:tcPr>
            <w:tcW w:w="897" w:type="pct"/>
            <w:tcBorders>
              <w:top w:val="nil"/>
              <w:left w:val="nil"/>
              <w:bottom w:val="single" w:sz="4" w:space="0" w:color="auto"/>
              <w:right w:val="single" w:sz="4" w:space="0" w:color="auto"/>
            </w:tcBorders>
            <w:shd w:val="clear" w:color="auto" w:fill="auto"/>
            <w:vAlign w:val="center"/>
            <w:hideMark/>
          </w:tcPr>
          <w:p w14:paraId="506D840F"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3,43</w:t>
            </w:r>
          </w:p>
        </w:tc>
        <w:tc>
          <w:tcPr>
            <w:tcW w:w="752" w:type="pct"/>
            <w:tcBorders>
              <w:top w:val="nil"/>
              <w:left w:val="nil"/>
              <w:bottom w:val="single" w:sz="4" w:space="0" w:color="auto"/>
              <w:right w:val="single" w:sz="4" w:space="0" w:color="auto"/>
            </w:tcBorders>
            <w:shd w:val="clear" w:color="auto" w:fill="auto"/>
            <w:vAlign w:val="center"/>
            <w:hideMark/>
          </w:tcPr>
          <w:p w14:paraId="14702438"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4,60</w:t>
            </w:r>
          </w:p>
        </w:tc>
        <w:tc>
          <w:tcPr>
            <w:tcW w:w="204" w:type="pct"/>
            <w:vAlign w:val="center"/>
            <w:hideMark/>
          </w:tcPr>
          <w:p w14:paraId="2D2A39FB" w14:textId="77777777" w:rsidR="0061283A" w:rsidRPr="0061283A" w:rsidRDefault="0061283A" w:rsidP="0061283A">
            <w:pPr>
              <w:spacing w:before="0" w:after="0"/>
              <w:ind w:firstLine="0"/>
              <w:rPr>
                <w:rFonts w:asciiTheme="majorHAnsi" w:hAnsiTheme="majorHAnsi" w:cstheme="majorHAnsi"/>
                <w:color w:val="0000CC"/>
                <w:szCs w:val="28"/>
              </w:rPr>
            </w:pPr>
          </w:p>
        </w:tc>
      </w:tr>
      <w:tr w:rsidR="0061283A" w:rsidRPr="0061283A" w14:paraId="7F67952C" w14:textId="77777777" w:rsidTr="00A95A00">
        <w:trPr>
          <w:trHeight w:val="312"/>
        </w:trPr>
        <w:tc>
          <w:tcPr>
            <w:tcW w:w="113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3F52C18" w14:textId="77777777" w:rsidR="0061283A" w:rsidRPr="0061283A" w:rsidRDefault="0061283A" w:rsidP="0061283A">
            <w:pPr>
              <w:spacing w:before="0" w:after="0"/>
              <w:ind w:firstLine="0"/>
              <w:jc w:val="center"/>
              <w:rPr>
                <w:rFonts w:asciiTheme="majorHAnsi" w:hAnsiTheme="majorHAnsi" w:cstheme="majorHAnsi"/>
                <w:color w:val="0000CC"/>
                <w:szCs w:val="28"/>
              </w:rPr>
            </w:pPr>
            <w:r w:rsidRPr="0061283A">
              <w:rPr>
                <w:rFonts w:asciiTheme="majorHAnsi" w:hAnsiTheme="majorHAnsi" w:cstheme="majorHAnsi"/>
                <w:color w:val="0000CC"/>
                <w:szCs w:val="28"/>
              </w:rPr>
              <w:t>N30</w:t>
            </w:r>
            <w:r w:rsidRPr="0061283A">
              <w:rPr>
                <w:rFonts w:asciiTheme="majorHAnsi" w:hAnsiTheme="majorHAnsi" w:cstheme="majorHAnsi"/>
                <w:color w:val="0000CC"/>
                <w:szCs w:val="28"/>
              </w:rPr>
              <w:br/>
              <w:t>búa</w:t>
            </w:r>
          </w:p>
        </w:tc>
        <w:tc>
          <w:tcPr>
            <w:tcW w:w="111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FA95D07"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Tần suất</w:t>
            </w:r>
          </w:p>
        </w:tc>
        <w:tc>
          <w:tcPr>
            <w:tcW w:w="89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F6293E1"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45</w:t>
            </w:r>
          </w:p>
        </w:tc>
        <w:tc>
          <w:tcPr>
            <w:tcW w:w="89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3D023BD"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11</w:t>
            </w:r>
          </w:p>
        </w:tc>
        <w:tc>
          <w:tcPr>
            <w:tcW w:w="75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2F7CD05"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18</w:t>
            </w:r>
          </w:p>
        </w:tc>
        <w:tc>
          <w:tcPr>
            <w:tcW w:w="204" w:type="pct"/>
            <w:vAlign w:val="center"/>
            <w:hideMark/>
          </w:tcPr>
          <w:p w14:paraId="07811DF9" w14:textId="77777777" w:rsidR="0061283A" w:rsidRPr="0061283A" w:rsidRDefault="0061283A" w:rsidP="0061283A">
            <w:pPr>
              <w:spacing w:before="0" w:after="0"/>
              <w:ind w:firstLine="0"/>
              <w:rPr>
                <w:rFonts w:asciiTheme="majorHAnsi" w:hAnsiTheme="majorHAnsi" w:cstheme="majorHAnsi"/>
                <w:color w:val="0000CC"/>
                <w:szCs w:val="28"/>
              </w:rPr>
            </w:pPr>
          </w:p>
        </w:tc>
      </w:tr>
      <w:tr w:rsidR="0061283A" w:rsidRPr="0061283A" w14:paraId="42E207D0" w14:textId="77777777" w:rsidTr="00A95A00">
        <w:trPr>
          <w:trHeight w:val="312"/>
        </w:trPr>
        <w:tc>
          <w:tcPr>
            <w:tcW w:w="1135" w:type="pct"/>
            <w:vMerge/>
            <w:tcBorders>
              <w:top w:val="nil"/>
              <w:left w:val="single" w:sz="4" w:space="0" w:color="auto"/>
              <w:bottom w:val="single" w:sz="4" w:space="0" w:color="auto"/>
              <w:right w:val="single" w:sz="4" w:space="0" w:color="auto"/>
            </w:tcBorders>
            <w:vAlign w:val="center"/>
            <w:hideMark/>
          </w:tcPr>
          <w:p w14:paraId="43D2B045" w14:textId="77777777" w:rsidR="0061283A" w:rsidRPr="0061283A" w:rsidRDefault="0061283A" w:rsidP="0061283A">
            <w:pPr>
              <w:spacing w:before="0" w:after="0"/>
              <w:ind w:firstLine="0"/>
              <w:rPr>
                <w:rFonts w:asciiTheme="majorHAnsi" w:hAnsiTheme="majorHAnsi" w:cstheme="majorHAnsi"/>
                <w:color w:val="0000CC"/>
                <w:szCs w:val="28"/>
              </w:rPr>
            </w:pPr>
          </w:p>
        </w:tc>
        <w:tc>
          <w:tcPr>
            <w:tcW w:w="1114" w:type="pct"/>
            <w:vMerge/>
            <w:tcBorders>
              <w:top w:val="nil"/>
              <w:left w:val="single" w:sz="4" w:space="0" w:color="auto"/>
              <w:bottom w:val="single" w:sz="4" w:space="0" w:color="auto"/>
              <w:right w:val="single" w:sz="4" w:space="0" w:color="auto"/>
            </w:tcBorders>
            <w:vAlign w:val="center"/>
            <w:hideMark/>
          </w:tcPr>
          <w:p w14:paraId="04C12781" w14:textId="77777777" w:rsidR="0061283A" w:rsidRPr="0061283A" w:rsidRDefault="0061283A" w:rsidP="0061283A">
            <w:pPr>
              <w:spacing w:before="0" w:after="0"/>
              <w:ind w:firstLine="0"/>
              <w:rPr>
                <w:rFonts w:asciiTheme="majorHAnsi" w:hAnsiTheme="majorHAnsi" w:cstheme="majorHAnsi"/>
                <w:b/>
                <w:bCs/>
                <w:color w:val="0000CC"/>
                <w:szCs w:val="28"/>
              </w:rPr>
            </w:pPr>
          </w:p>
        </w:tc>
        <w:tc>
          <w:tcPr>
            <w:tcW w:w="898" w:type="pct"/>
            <w:vMerge/>
            <w:tcBorders>
              <w:top w:val="nil"/>
              <w:left w:val="single" w:sz="4" w:space="0" w:color="auto"/>
              <w:bottom w:val="single" w:sz="4" w:space="0" w:color="auto"/>
              <w:right w:val="single" w:sz="4" w:space="0" w:color="auto"/>
            </w:tcBorders>
            <w:vAlign w:val="center"/>
            <w:hideMark/>
          </w:tcPr>
          <w:p w14:paraId="01152A94" w14:textId="77777777" w:rsidR="0061283A" w:rsidRPr="0061283A" w:rsidRDefault="0061283A" w:rsidP="0061283A">
            <w:pPr>
              <w:spacing w:before="0" w:after="0"/>
              <w:ind w:firstLine="0"/>
              <w:rPr>
                <w:rFonts w:asciiTheme="majorHAnsi" w:hAnsiTheme="majorHAnsi" w:cstheme="majorHAnsi"/>
                <w:b/>
                <w:bCs/>
                <w:color w:val="0000CC"/>
                <w:szCs w:val="28"/>
              </w:rPr>
            </w:pPr>
          </w:p>
        </w:tc>
        <w:tc>
          <w:tcPr>
            <w:tcW w:w="897" w:type="pct"/>
            <w:vMerge/>
            <w:tcBorders>
              <w:top w:val="nil"/>
              <w:left w:val="single" w:sz="4" w:space="0" w:color="auto"/>
              <w:bottom w:val="single" w:sz="4" w:space="0" w:color="auto"/>
              <w:right w:val="single" w:sz="4" w:space="0" w:color="auto"/>
            </w:tcBorders>
            <w:vAlign w:val="center"/>
            <w:hideMark/>
          </w:tcPr>
          <w:p w14:paraId="240F1169" w14:textId="77777777" w:rsidR="0061283A" w:rsidRPr="0061283A" w:rsidRDefault="0061283A" w:rsidP="0061283A">
            <w:pPr>
              <w:spacing w:before="0" w:after="0"/>
              <w:ind w:firstLine="0"/>
              <w:rPr>
                <w:rFonts w:asciiTheme="majorHAnsi" w:hAnsiTheme="majorHAnsi" w:cstheme="majorHAnsi"/>
                <w:b/>
                <w:bCs/>
                <w:color w:val="0000CC"/>
                <w:szCs w:val="28"/>
              </w:rPr>
            </w:pPr>
          </w:p>
        </w:tc>
        <w:tc>
          <w:tcPr>
            <w:tcW w:w="752" w:type="pct"/>
            <w:vMerge/>
            <w:tcBorders>
              <w:top w:val="nil"/>
              <w:left w:val="single" w:sz="4" w:space="0" w:color="auto"/>
              <w:bottom w:val="single" w:sz="4" w:space="0" w:color="auto"/>
              <w:right w:val="single" w:sz="4" w:space="0" w:color="auto"/>
            </w:tcBorders>
            <w:vAlign w:val="center"/>
            <w:hideMark/>
          </w:tcPr>
          <w:p w14:paraId="711BB1F9" w14:textId="77777777" w:rsidR="0061283A" w:rsidRPr="0061283A" w:rsidRDefault="0061283A" w:rsidP="0061283A">
            <w:pPr>
              <w:spacing w:before="0" w:after="0"/>
              <w:ind w:firstLine="0"/>
              <w:rPr>
                <w:rFonts w:asciiTheme="majorHAnsi" w:hAnsiTheme="majorHAnsi" w:cstheme="majorHAnsi"/>
                <w:b/>
                <w:bCs/>
                <w:color w:val="0000CC"/>
                <w:szCs w:val="28"/>
              </w:rPr>
            </w:pPr>
          </w:p>
        </w:tc>
        <w:tc>
          <w:tcPr>
            <w:tcW w:w="204" w:type="pct"/>
            <w:tcBorders>
              <w:top w:val="nil"/>
              <w:left w:val="nil"/>
              <w:bottom w:val="nil"/>
              <w:right w:val="nil"/>
            </w:tcBorders>
            <w:shd w:val="clear" w:color="auto" w:fill="auto"/>
            <w:noWrap/>
            <w:vAlign w:val="bottom"/>
            <w:hideMark/>
          </w:tcPr>
          <w:p w14:paraId="4E879814" w14:textId="77777777" w:rsidR="0061283A" w:rsidRPr="0061283A" w:rsidRDefault="0061283A" w:rsidP="0061283A">
            <w:pPr>
              <w:spacing w:before="0" w:after="0"/>
              <w:ind w:firstLine="0"/>
              <w:jc w:val="center"/>
              <w:rPr>
                <w:rFonts w:asciiTheme="majorHAnsi" w:hAnsiTheme="majorHAnsi" w:cstheme="majorHAnsi"/>
                <w:b/>
                <w:bCs/>
                <w:color w:val="0000CC"/>
                <w:szCs w:val="28"/>
              </w:rPr>
            </w:pPr>
          </w:p>
        </w:tc>
      </w:tr>
      <w:tr w:rsidR="0061283A" w:rsidRPr="0061283A" w14:paraId="254BFE87" w14:textId="77777777" w:rsidTr="00A95A00">
        <w:trPr>
          <w:trHeight w:val="315"/>
        </w:trPr>
        <w:tc>
          <w:tcPr>
            <w:tcW w:w="1135" w:type="pct"/>
            <w:vMerge/>
            <w:tcBorders>
              <w:top w:val="nil"/>
              <w:left w:val="single" w:sz="4" w:space="0" w:color="auto"/>
              <w:bottom w:val="single" w:sz="4" w:space="0" w:color="auto"/>
              <w:right w:val="single" w:sz="4" w:space="0" w:color="auto"/>
            </w:tcBorders>
            <w:vAlign w:val="center"/>
            <w:hideMark/>
          </w:tcPr>
          <w:p w14:paraId="74529A84" w14:textId="77777777" w:rsidR="0061283A" w:rsidRPr="0061283A" w:rsidRDefault="0061283A" w:rsidP="0061283A">
            <w:pPr>
              <w:spacing w:before="0" w:after="0"/>
              <w:ind w:firstLine="0"/>
              <w:rPr>
                <w:rFonts w:asciiTheme="majorHAnsi" w:hAnsiTheme="majorHAnsi" w:cstheme="majorHAnsi"/>
                <w:color w:val="0000CC"/>
                <w:szCs w:val="28"/>
              </w:rPr>
            </w:pPr>
          </w:p>
        </w:tc>
        <w:tc>
          <w:tcPr>
            <w:tcW w:w="1114" w:type="pct"/>
            <w:tcBorders>
              <w:top w:val="nil"/>
              <w:left w:val="nil"/>
              <w:bottom w:val="single" w:sz="4" w:space="0" w:color="auto"/>
              <w:right w:val="single" w:sz="4" w:space="0" w:color="auto"/>
            </w:tcBorders>
            <w:shd w:val="clear" w:color="auto" w:fill="auto"/>
            <w:noWrap/>
            <w:vAlign w:val="center"/>
            <w:hideMark/>
          </w:tcPr>
          <w:p w14:paraId="1FFE9FA2"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Min</w:t>
            </w:r>
          </w:p>
        </w:tc>
        <w:tc>
          <w:tcPr>
            <w:tcW w:w="898" w:type="pct"/>
            <w:tcBorders>
              <w:top w:val="nil"/>
              <w:left w:val="nil"/>
              <w:bottom w:val="single" w:sz="4" w:space="0" w:color="auto"/>
              <w:right w:val="single" w:sz="4" w:space="0" w:color="auto"/>
            </w:tcBorders>
            <w:shd w:val="clear" w:color="auto" w:fill="auto"/>
            <w:noWrap/>
            <w:vAlign w:val="center"/>
            <w:hideMark/>
          </w:tcPr>
          <w:p w14:paraId="063ED010"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6</w:t>
            </w:r>
          </w:p>
        </w:tc>
        <w:tc>
          <w:tcPr>
            <w:tcW w:w="897" w:type="pct"/>
            <w:tcBorders>
              <w:top w:val="nil"/>
              <w:left w:val="nil"/>
              <w:bottom w:val="single" w:sz="4" w:space="0" w:color="auto"/>
              <w:right w:val="single" w:sz="4" w:space="0" w:color="auto"/>
            </w:tcBorders>
            <w:shd w:val="clear" w:color="auto" w:fill="auto"/>
            <w:noWrap/>
            <w:vAlign w:val="center"/>
            <w:hideMark/>
          </w:tcPr>
          <w:p w14:paraId="32C0B0DB"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10</w:t>
            </w:r>
          </w:p>
        </w:tc>
        <w:tc>
          <w:tcPr>
            <w:tcW w:w="752" w:type="pct"/>
            <w:tcBorders>
              <w:top w:val="nil"/>
              <w:left w:val="nil"/>
              <w:bottom w:val="single" w:sz="4" w:space="0" w:color="auto"/>
              <w:right w:val="single" w:sz="4" w:space="0" w:color="auto"/>
            </w:tcBorders>
            <w:shd w:val="clear" w:color="auto" w:fill="auto"/>
            <w:noWrap/>
            <w:vAlign w:val="center"/>
            <w:hideMark/>
          </w:tcPr>
          <w:p w14:paraId="254DA07F"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30</w:t>
            </w:r>
          </w:p>
        </w:tc>
        <w:tc>
          <w:tcPr>
            <w:tcW w:w="204" w:type="pct"/>
            <w:vAlign w:val="center"/>
            <w:hideMark/>
          </w:tcPr>
          <w:p w14:paraId="2E12E0EF" w14:textId="77777777" w:rsidR="0061283A" w:rsidRPr="0061283A" w:rsidRDefault="0061283A" w:rsidP="0061283A">
            <w:pPr>
              <w:spacing w:before="0" w:after="0"/>
              <w:ind w:firstLine="0"/>
              <w:rPr>
                <w:rFonts w:asciiTheme="majorHAnsi" w:hAnsiTheme="majorHAnsi" w:cstheme="majorHAnsi"/>
                <w:color w:val="0000CC"/>
                <w:szCs w:val="28"/>
              </w:rPr>
            </w:pPr>
          </w:p>
        </w:tc>
      </w:tr>
      <w:tr w:rsidR="0061283A" w:rsidRPr="0061283A" w14:paraId="762CED2D" w14:textId="77777777" w:rsidTr="00A95A00">
        <w:trPr>
          <w:trHeight w:val="315"/>
        </w:trPr>
        <w:tc>
          <w:tcPr>
            <w:tcW w:w="1135" w:type="pct"/>
            <w:vMerge/>
            <w:tcBorders>
              <w:top w:val="nil"/>
              <w:left w:val="single" w:sz="4" w:space="0" w:color="auto"/>
              <w:bottom w:val="single" w:sz="4" w:space="0" w:color="auto"/>
              <w:right w:val="single" w:sz="4" w:space="0" w:color="auto"/>
            </w:tcBorders>
            <w:vAlign w:val="center"/>
            <w:hideMark/>
          </w:tcPr>
          <w:p w14:paraId="6F704261" w14:textId="77777777" w:rsidR="0061283A" w:rsidRPr="0061283A" w:rsidRDefault="0061283A" w:rsidP="0061283A">
            <w:pPr>
              <w:spacing w:before="0" w:after="0"/>
              <w:ind w:firstLine="0"/>
              <w:rPr>
                <w:rFonts w:asciiTheme="majorHAnsi" w:hAnsiTheme="majorHAnsi" w:cstheme="majorHAnsi"/>
                <w:color w:val="0000CC"/>
                <w:szCs w:val="28"/>
              </w:rPr>
            </w:pPr>
          </w:p>
        </w:tc>
        <w:tc>
          <w:tcPr>
            <w:tcW w:w="1114" w:type="pct"/>
            <w:tcBorders>
              <w:top w:val="nil"/>
              <w:left w:val="nil"/>
              <w:bottom w:val="single" w:sz="4" w:space="0" w:color="auto"/>
              <w:right w:val="single" w:sz="4" w:space="0" w:color="auto"/>
            </w:tcBorders>
            <w:shd w:val="clear" w:color="auto" w:fill="auto"/>
            <w:noWrap/>
            <w:vAlign w:val="center"/>
            <w:hideMark/>
          </w:tcPr>
          <w:p w14:paraId="40AF6C10"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Max</w:t>
            </w:r>
          </w:p>
        </w:tc>
        <w:tc>
          <w:tcPr>
            <w:tcW w:w="898" w:type="pct"/>
            <w:tcBorders>
              <w:top w:val="nil"/>
              <w:left w:val="nil"/>
              <w:bottom w:val="single" w:sz="4" w:space="0" w:color="auto"/>
              <w:right w:val="single" w:sz="4" w:space="0" w:color="auto"/>
            </w:tcBorders>
            <w:shd w:val="clear" w:color="auto" w:fill="auto"/>
            <w:noWrap/>
            <w:vAlign w:val="center"/>
            <w:hideMark/>
          </w:tcPr>
          <w:p w14:paraId="24D18026"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17</w:t>
            </w:r>
          </w:p>
        </w:tc>
        <w:tc>
          <w:tcPr>
            <w:tcW w:w="897" w:type="pct"/>
            <w:tcBorders>
              <w:top w:val="nil"/>
              <w:left w:val="nil"/>
              <w:bottom w:val="single" w:sz="4" w:space="0" w:color="auto"/>
              <w:right w:val="single" w:sz="4" w:space="0" w:color="auto"/>
            </w:tcBorders>
            <w:shd w:val="clear" w:color="auto" w:fill="auto"/>
            <w:noWrap/>
            <w:vAlign w:val="center"/>
            <w:hideMark/>
          </w:tcPr>
          <w:p w14:paraId="142DFF95"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25</w:t>
            </w:r>
          </w:p>
        </w:tc>
        <w:tc>
          <w:tcPr>
            <w:tcW w:w="752" w:type="pct"/>
            <w:tcBorders>
              <w:top w:val="nil"/>
              <w:left w:val="nil"/>
              <w:bottom w:val="single" w:sz="4" w:space="0" w:color="auto"/>
              <w:right w:val="single" w:sz="4" w:space="0" w:color="auto"/>
            </w:tcBorders>
            <w:shd w:val="clear" w:color="auto" w:fill="auto"/>
            <w:noWrap/>
            <w:vAlign w:val="center"/>
            <w:hideMark/>
          </w:tcPr>
          <w:p w14:paraId="43B2BF6F"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69</w:t>
            </w:r>
          </w:p>
        </w:tc>
        <w:tc>
          <w:tcPr>
            <w:tcW w:w="204" w:type="pct"/>
            <w:vAlign w:val="center"/>
            <w:hideMark/>
          </w:tcPr>
          <w:p w14:paraId="3B66EA07" w14:textId="77777777" w:rsidR="0061283A" w:rsidRPr="0061283A" w:rsidRDefault="0061283A" w:rsidP="0061283A">
            <w:pPr>
              <w:spacing w:before="0" w:after="0"/>
              <w:ind w:firstLine="0"/>
              <w:rPr>
                <w:rFonts w:asciiTheme="majorHAnsi" w:hAnsiTheme="majorHAnsi" w:cstheme="majorHAnsi"/>
                <w:color w:val="0000CC"/>
                <w:szCs w:val="28"/>
              </w:rPr>
            </w:pPr>
          </w:p>
        </w:tc>
      </w:tr>
      <w:tr w:rsidR="0061283A" w:rsidRPr="0061283A" w14:paraId="1F0D3C57" w14:textId="77777777" w:rsidTr="00A95A00">
        <w:trPr>
          <w:trHeight w:val="315"/>
        </w:trPr>
        <w:tc>
          <w:tcPr>
            <w:tcW w:w="1135" w:type="pct"/>
            <w:vMerge/>
            <w:tcBorders>
              <w:top w:val="nil"/>
              <w:left w:val="single" w:sz="4" w:space="0" w:color="auto"/>
              <w:bottom w:val="single" w:sz="4" w:space="0" w:color="auto"/>
              <w:right w:val="single" w:sz="4" w:space="0" w:color="auto"/>
            </w:tcBorders>
            <w:vAlign w:val="center"/>
            <w:hideMark/>
          </w:tcPr>
          <w:p w14:paraId="3493C0FF" w14:textId="77777777" w:rsidR="0061283A" w:rsidRPr="0061283A" w:rsidRDefault="0061283A" w:rsidP="0061283A">
            <w:pPr>
              <w:spacing w:before="0" w:after="0"/>
              <w:ind w:firstLine="0"/>
              <w:rPr>
                <w:rFonts w:asciiTheme="majorHAnsi" w:hAnsiTheme="majorHAnsi" w:cstheme="majorHAnsi"/>
                <w:color w:val="0000CC"/>
                <w:szCs w:val="28"/>
              </w:rPr>
            </w:pPr>
          </w:p>
        </w:tc>
        <w:tc>
          <w:tcPr>
            <w:tcW w:w="1114" w:type="pct"/>
            <w:tcBorders>
              <w:top w:val="nil"/>
              <w:left w:val="nil"/>
              <w:bottom w:val="single" w:sz="4" w:space="0" w:color="auto"/>
              <w:right w:val="single" w:sz="4" w:space="0" w:color="auto"/>
            </w:tcBorders>
            <w:shd w:val="clear" w:color="auto" w:fill="auto"/>
            <w:noWrap/>
            <w:vAlign w:val="center"/>
            <w:hideMark/>
          </w:tcPr>
          <w:p w14:paraId="235FD4F9"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Average</w:t>
            </w:r>
          </w:p>
        </w:tc>
        <w:tc>
          <w:tcPr>
            <w:tcW w:w="898" w:type="pct"/>
            <w:tcBorders>
              <w:top w:val="nil"/>
              <w:left w:val="nil"/>
              <w:bottom w:val="single" w:sz="4" w:space="0" w:color="auto"/>
              <w:right w:val="single" w:sz="4" w:space="0" w:color="auto"/>
            </w:tcBorders>
            <w:shd w:val="clear" w:color="auto" w:fill="auto"/>
            <w:noWrap/>
            <w:vAlign w:val="center"/>
            <w:hideMark/>
          </w:tcPr>
          <w:p w14:paraId="2E7A223C"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11</w:t>
            </w:r>
          </w:p>
        </w:tc>
        <w:tc>
          <w:tcPr>
            <w:tcW w:w="897" w:type="pct"/>
            <w:tcBorders>
              <w:top w:val="nil"/>
              <w:left w:val="nil"/>
              <w:bottom w:val="single" w:sz="4" w:space="0" w:color="auto"/>
              <w:right w:val="single" w:sz="4" w:space="0" w:color="auto"/>
            </w:tcBorders>
            <w:shd w:val="clear" w:color="auto" w:fill="auto"/>
            <w:noWrap/>
            <w:vAlign w:val="center"/>
            <w:hideMark/>
          </w:tcPr>
          <w:p w14:paraId="1E80201B"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16</w:t>
            </w:r>
          </w:p>
        </w:tc>
        <w:tc>
          <w:tcPr>
            <w:tcW w:w="752" w:type="pct"/>
            <w:tcBorders>
              <w:top w:val="nil"/>
              <w:left w:val="nil"/>
              <w:bottom w:val="single" w:sz="4" w:space="0" w:color="auto"/>
              <w:right w:val="single" w:sz="4" w:space="0" w:color="auto"/>
            </w:tcBorders>
            <w:shd w:val="clear" w:color="auto" w:fill="auto"/>
            <w:noWrap/>
            <w:vAlign w:val="center"/>
            <w:hideMark/>
          </w:tcPr>
          <w:p w14:paraId="345C6A26" w14:textId="77777777" w:rsidR="0061283A" w:rsidRPr="0061283A" w:rsidRDefault="0061283A" w:rsidP="0061283A">
            <w:pPr>
              <w:spacing w:before="0" w:after="0"/>
              <w:ind w:firstLine="0"/>
              <w:jc w:val="center"/>
              <w:rPr>
                <w:rFonts w:asciiTheme="majorHAnsi" w:hAnsiTheme="majorHAnsi" w:cstheme="majorHAnsi"/>
                <w:b/>
                <w:bCs/>
                <w:color w:val="0000CC"/>
                <w:szCs w:val="28"/>
              </w:rPr>
            </w:pPr>
            <w:r w:rsidRPr="0061283A">
              <w:rPr>
                <w:rFonts w:asciiTheme="majorHAnsi" w:hAnsiTheme="majorHAnsi" w:cstheme="majorHAnsi"/>
                <w:b/>
                <w:bCs/>
                <w:color w:val="0000CC"/>
                <w:szCs w:val="28"/>
              </w:rPr>
              <w:t>44</w:t>
            </w:r>
          </w:p>
        </w:tc>
        <w:tc>
          <w:tcPr>
            <w:tcW w:w="204" w:type="pct"/>
            <w:vAlign w:val="center"/>
            <w:hideMark/>
          </w:tcPr>
          <w:p w14:paraId="58611270" w14:textId="77777777" w:rsidR="0061283A" w:rsidRPr="0061283A" w:rsidRDefault="0061283A" w:rsidP="0061283A">
            <w:pPr>
              <w:spacing w:before="0" w:after="0"/>
              <w:ind w:firstLine="0"/>
              <w:rPr>
                <w:rFonts w:asciiTheme="majorHAnsi" w:hAnsiTheme="majorHAnsi" w:cstheme="majorHAnsi"/>
                <w:color w:val="0000CC"/>
                <w:szCs w:val="28"/>
              </w:rPr>
            </w:pPr>
          </w:p>
        </w:tc>
      </w:tr>
    </w:tbl>
    <w:p w14:paraId="50F01AD2" w14:textId="06E2A926" w:rsidR="00EC6462" w:rsidRDefault="005221AD" w:rsidP="00266264">
      <w:pPr>
        <w:spacing w:before="120" w:after="120"/>
        <w:jc w:val="center"/>
        <w:rPr>
          <w:b/>
          <w:bCs/>
          <w:color w:val="0000CC"/>
          <w:szCs w:val="28"/>
          <w:lang w:val="de-DE"/>
        </w:rPr>
      </w:pPr>
      <w:r w:rsidRPr="004657E4">
        <w:rPr>
          <w:b/>
          <w:bCs/>
          <w:color w:val="0000CC"/>
          <w:szCs w:val="28"/>
          <w:lang w:val="de-DE"/>
        </w:rPr>
        <w:t>Bảng tổng hợp cơ lý các lớp đất:</w:t>
      </w:r>
    </w:p>
    <w:tbl>
      <w:tblPr>
        <w:tblW w:w="5000" w:type="pct"/>
        <w:tblLook w:val="04A0" w:firstRow="1" w:lastRow="0" w:firstColumn="1" w:lastColumn="0" w:noHBand="0" w:noVBand="1"/>
      </w:tblPr>
      <w:tblGrid>
        <w:gridCol w:w="847"/>
        <w:gridCol w:w="3058"/>
        <w:gridCol w:w="1097"/>
        <w:gridCol w:w="1379"/>
        <w:gridCol w:w="931"/>
        <w:gridCol w:w="931"/>
        <w:gridCol w:w="1045"/>
      </w:tblGrid>
      <w:tr w:rsidR="00A95A00" w:rsidRPr="00A95A00" w14:paraId="6C6C5313" w14:textId="77777777" w:rsidTr="00A95A00">
        <w:trPr>
          <w:trHeight w:val="398"/>
        </w:trPr>
        <w:tc>
          <w:tcPr>
            <w:tcW w:w="49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0B224" w14:textId="77777777" w:rsidR="00A95A00" w:rsidRPr="00A95A00" w:rsidRDefault="00A95A00" w:rsidP="00A95A00">
            <w:pPr>
              <w:spacing w:before="0" w:after="0"/>
              <w:ind w:firstLine="0"/>
              <w:jc w:val="center"/>
              <w:rPr>
                <w:b/>
                <w:bCs/>
                <w:color w:val="0000CC"/>
                <w:sz w:val="26"/>
                <w:szCs w:val="26"/>
              </w:rPr>
            </w:pPr>
            <w:r w:rsidRPr="00A95A00">
              <w:rPr>
                <w:b/>
                <w:bCs/>
                <w:color w:val="0000CC"/>
                <w:sz w:val="26"/>
                <w:szCs w:val="26"/>
              </w:rPr>
              <w:t>STT</w:t>
            </w:r>
          </w:p>
        </w:tc>
        <w:tc>
          <w:tcPr>
            <w:tcW w:w="168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ED570" w14:textId="77777777" w:rsidR="00A95A00" w:rsidRPr="00A95A00" w:rsidRDefault="00A95A00" w:rsidP="00A95A00">
            <w:pPr>
              <w:spacing w:before="0" w:after="0"/>
              <w:ind w:firstLine="0"/>
              <w:jc w:val="center"/>
              <w:rPr>
                <w:b/>
                <w:bCs/>
                <w:color w:val="0000CC"/>
                <w:sz w:val="26"/>
                <w:szCs w:val="26"/>
              </w:rPr>
            </w:pPr>
            <w:r w:rsidRPr="00A95A00">
              <w:rPr>
                <w:b/>
                <w:bCs/>
                <w:color w:val="0000CC"/>
                <w:sz w:val="26"/>
                <w:szCs w:val="26"/>
              </w:rPr>
              <w:t>Các chỉ tiêu cơ lý</w:t>
            </w:r>
          </w:p>
        </w:tc>
        <w:tc>
          <w:tcPr>
            <w:tcW w:w="49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EF2AC" w14:textId="77777777" w:rsidR="00A95A00" w:rsidRPr="00A95A00" w:rsidRDefault="00A95A00" w:rsidP="00A95A00">
            <w:pPr>
              <w:spacing w:before="0" w:after="0"/>
              <w:ind w:firstLine="0"/>
              <w:jc w:val="center"/>
              <w:rPr>
                <w:b/>
                <w:bCs/>
                <w:color w:val="0000CC"/>
                <w:sz w:val="26"/>
                <w:szCs w:val="26"/>
              </w:rPr>
            </w:pPr>
            <w:r w:rsidRPr="00A95A00">
              <w:rPr>
                <w:b/>
                <w:bCs/>
                <w:color w:val="0000CC"/>
                <w:sz w:val="26"/>
                <w:szCs w:val="26"/>
              </w:rPr>
              <w:t>Ký hiệu</w:t>
            </w:r>
          </w:p>
        </w:tc>
        <w:tc>
          <w:tcPr>
            <w:tcW w:w="66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060D0" w14:textId="77777777" w:rsidR="00A95A00" w:rsidRPr="00A95A00" w:rsidRDefault="00A95A00" w:rsidP="00A95A00">
            <w:pPr>
              <w:spacing w:before="0" w:after="0"/>
              <w:ind w:firstLine="0"/>
              <w:jc w:val="center"/>
              <w:rPr>
                <w:b/>
                <w:bCs/>
                <w:color w:val="0000CC"/>
                <w:sz w:val="26"/>
                <w:szCs w:val="26"/>
              </w:rPr>
            </w:pPr>
            <w:r w:rsidRPr="00A95A00">
              <w:rPr>
                <w:b/>
                <w:bCs/>
                <w:color w:val="0000CC"/>
                <w:sz w:val="26"/>
                <w:szCs w:val="26"/>
              </w:rPr>
              <w:t>Đơn vị</w:t>
            </w:r>
          </w:p>
        </w:tc>
        <w:tc>
          <w:tcPr>
            <w:tcW w:w="1670" w:type="pct"/>
            <w:gridSpan w:val="3"/>
            <w:tcBorders>
              <w:top w:val="single" w:sz="4" w:space="0" w:color="auto"/>
              <w:left w:val="nil"/>
              <w:bottom w:val="single" w:sz="4" w:space="0" w:color="auto"/>
              <w:right w:val="single" w:sz="4" w:space="0" w:color="auto"/>
            </w:tcBorders>
            <w:shd w:val="clear" w:color="auto" w:fill="auto"/>
            <w:noWrap/>
            <w:vAlign w:val="center"/>
            <w:hideMark/>
          </w:tcPr>
          <w:p w14:paraId="190EEB79" w14:textId="77777777" w:rsidR="00A95A00" w:rsidRPr="00A95A00" w:rsidRDefault="00A95A00" w:rsidP="00A95A00">
            <w:pPr>
              <w:spacing w:before="0" w:after="0"/>
              <w:ind w:firstLine="0"/>
              <w:jc w:val="center"/>
              <w:rPr>
                <w:b/>
                <w:bCs/>
                <w:color w:val="0000CC"/>
                <w:sz w:val="26"/>
                <w:szCs w:val="26"/>
              </w:rPr>
            </w:pPr>
            <w:r w:rsidRPr="00A95A00">
              <w:rPr>
                <w:b/>
                <w:bCs/>
                <w:color w:val="0000CC"/>
                <w:sz w:val="26"/>
                <w:szCs w:val="26"/>
              </w:rPr>
              <w:t>Giá trị TB</w:t>
            </w:r>
          </w:p>
        </w:tc>
      </w:tr>
      <w:tr w:rsidR="00A95A00" w:rsidRPr="00A95A00" w14:paraId="7D6C49B2" w14:textId="77777777" w:rsidTr="00A95A00">
        <w:trPr>
          <w:trHeight w:val="398"/>
        </w:trPr>
        <w:tc>
          <w:tcPr>
            <w:tcW w:w="491" w:type="pct"/>
            <w:vMerge/>
            <w:tcBorders>
              <w:top w:val="single" w:sz="4" w:space="0" w:color="auto"/>
              <w:left w:val="single" w:sz="4" w:space="0" w:color="auto"/>
              <w:bottom w:val="single" w:sz="4" w:space="0" w:color="auto"/>
              <w:right w:val="single" w:sz="4" w:space="0" w:color="auto"/>
            </w:tcBorders>
            <w:vAlign w:val="center"/>
            <w:hideMark/>
          </w:tcPr>
          <w:p w14:paraId="12BC031B" w14:textId="77777777" w:rsidR="00A95A00" w:rsidRPr="00A95A00" w:rsidRDefault="00A95A00" w:rsidP="00A95A00">
            <w:pPr>
              <w:spacing w:before="0" w:after="0"/>
              <w:ind w:firstLine="0"/>
              <w:rPr>
                <w:b/>
                <w:bCs/>
                <w:color w:val="0000CC"/>
                <w:sz w:val="26"/>
                <w:szCs w:val="26"/>
              </w:rPr>
            </w:pPr>
          </w:p>
        </w:tc>
        <w:tc>
          <w:tcPr>
            <w:tcW w:w="1681" w:type="pct"/>
            <w:vMerge/>
            <w:tcBorders>
              <w:top w:val="single" w:sz="4" w:space="0" w:color="auto"/>
              <w:left w:val="single" w:sz="4" w:space="0" w:color="auto"/>
              <w:bottom w:val="single" w:sz="4" w:space="0" w:color="auto"/>
              <w:right w:val="single" w:sz="4" w:space="0" w:color="auto"/>
            </w:tcBorders>
            <w:vAlign w:val="center"/>
            <w:hideMark/>
          </w:tcPr>
          <w:p w14:paraId="51CFD862" w14:textId="77777777" w:rsidR="00A95A00" w:rsidRPr="00A95A00" w:rsidRDefault="00A95A00" w:rsidP="00A95A00">
            <w:pPr>
              <w:spacing w:before="0" w:after="0"/>
              <w:ind w:firstLine="0"/>
              <w:rPr>
                <w:b/>
                <w:bCs/>
                <w:color w:val="0000CC"/>
                <w:sz w:val="26"/>
                <w:szCs w:val="26"/>
              </w:rPr>
            </w:pPr>
          </w:p>
        </w:tc>
        <w:tc>
          <w:tcPr>
            <w:tcW w:w="491" w:type="pct"/>
            <w:vMerge/>
            <w:tcBorders>
              <w:top w:val="single" w:sz="4" w:space="0" w:color="auto"/>
              <w:left w:val="single" w:sz="4" w:space="0" w:color="auto"/>
              <w:bottom w:val="single" w:sz="4" w:space="0" w:color="auto"/>
              <w:right w:val="single" w:sz="4" w:space="0" w:color="auto"/>
            </w:tcBorders>
            <w:vAlign w:val="center"/>
            <w:hideMark/>
          </w:tcPr>
          <w:p w14:paraId="2DACFC92" w14:textId="77777777" w:rsidR="00A95A00" w:rsidRPr="00A95A00" w:rsidRDefault="00A95A00" w:rsidP="00A95A00">
            <w:pPr>
              <w:spacing w:before="0" w:after="0"/>
              <w:ind w:firstLine="0"/>
              <w:rPr>
                <w:b/>
                <w:bCs/>
                <w:color w:val="0000CC"/>
                <w:sz w:val="26"/>
                <w:szCs w:val="26"/>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0624621" w14:textId="77777777" w:rsidR="00A95A00" w:rsidRPr="00A95A00" w:rsidRDefault="00A95A00" w:rsidP="00A95A00">
            <w:pPr>
              <w:spacing w:before="0" w:after="0"/>
              <w:ind w:firstLine="0"/>
              <w:rPr>
                <w:b/>
                <w:bCs/>
                <w:color w:val="0000CC"/>
                <w:sz w:val="26"/>
                <w:szCs w:val="26"/>
              </w:rPr>
            </w:pPr>
          </w:p>
        </w:tc>
        <w:tc>
          <w:tcPr>
            <w:tcW w:w="536" w:type="pct"/>
            <w:tcBorders>
              <w:top w:val="nil"/>
              <w:left w:val="nil"/>
              <w:bottom w:val="single" w:sz="4" w:space="0" w:color="auto"/>
              <w:right w:val="single" w:sz="4" w:space="0" w:color="auto"/>
            </w:tcBorders>
            <w:shd w:val="clear" w:color="auto" w:fill="auto"/>
            <w:noWrap/>
            <w:vAlign w:val="center"/>
            <w:hideMark/>
          </w:tcPr>
          <w:p w14:paraId="352938B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Lớp 2</w:t>
            </w:r>
          </w:p>
        </w:tc>
        <w:tc>
          <w:tcPr>
            <w:tcW w:w="536" w:type="pct"/>
            <w:tcBorders>
              <w:top w:val="nil"/>
              <w:left w:val="nil"/>
              <w:bottom w:val="single" w:sz="4" w:space="0" w:color="auto"/>
              <w:right w:val="single" w:sz="4" w:space="0" w:color="auto"/>
            </w:tcBorders>
            <w:shd w:val="clear" w:color="auto" w:fill="auto"/>
            <w:noWrap/>
            <w:vAlign w:val="center"/>
            <w:hideMark/>
          </w:tcPr>
          <w:p w14:paraId="09712DA2"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Lớp 3</w:t>
            </w:r>
          </w:p>
        </w:tc>
        <w:tc>
          <w:tcPr>
            <w:tcW w:w="598" w:type="pct"/>
            <w:tcBorders>
              <w:top w:val="nil"/>
              <w:left w:val="nil"/>
              <w:bottom w:val="single" w:sz="4" w:space="0" w:color="auto"/>
              <w:right w:val="single" w:sz="4" w:space="0" w:color="auto"/>
            </w:tcBorders>
            <w:shd w:val="clear" w:color="auto" w:fill="auto"/>
            <w:noWrap/>
            <w:vAlign w:val="center"/>
            <w:hideMark/>
          </w:tcPr>
          <w:p w14:paraId="55F043F7"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Lớp 4</w:t>
            </w:r>
          </w:p>
        </w:tc>
      </w:tr>
      <w:tr w:rsidR="00A95A00" w:rsidRPr="00A95A00" w14:paraId="668D071A" w14:textId="77777777" w:rsidTr="00A95A00">
        <w:trPr>
          <w:trHeight w:val="33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3E54323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w:t>
            </w:r>
          </w:p>
        </w:tc>
        <w:tc>
          <w:tcPr>
            <w:tcW w:w="1681" w:type="pct"/>
            <w:tcBorders>
              <w:top w:val="nil"/>
              <w:left w:val="nil"/>
              <w:bottom w:val="single" w:sz="4" w:space="0" w:color="auto"/>
              <w:right w:val="single" w:sz="4" w:space="0" w:color="auto"/>
            </w:tcBorders>
            <w:shd w:val="clear" w:color="auto" w:fill="auto"/>
            <w:noWrap/>
            <w:vAlign w:val="center"/>
            <w:hideMark/>
          </w:tcPr>
          <w:p w14:paraId="3F1842AD" w14:textId="77777777" w:rsidR="00A95A00" w:rsidRPr="00A95A00" w:rsidRDefault="00A95A00" w:rsidP="00A95A00">
            <w:pPr>
              <w:spacing w:before="0" w:after="0"/>
              <w:ind w:firstLine="0"/>
              <w:rPr>
                <w:color w:val="0000CC"/>
                <w:sz w:val="26"/>
                <w:szCs w:val="26"/>
              </w:rPr>
            </w:pPr>
            <w:r w:rsidRPr="00A95A00">
              <w:rPr>
                <w:color w:val="0000CC"/>
                <w:sz w:val="26"/>
                <w:szCs w:val="26"/>
              </w:rPr>
              <w:t>Thành phần hạt (mm):</w:t>
            </w:r>
          </w:p>
        </w:tc>
        <w:tc>
          <w:tcPr>
            <w:tcW w:w="491" w:type="pct"/>
            <w:tcBorders>
              <w:top w:val="nil"/>
              <w:left w:val="nil"/>
              <w:bottom w:val="single" w:sz="4" w:space="0" w:color="auto"/>
              <w:right w:val="single" w:sz="4" w:space="0" w:color="auto"/>
            </w:tcBorders>
            <w:shd w:val="clear" w:color="auto" w:fill="auto"/>
            <w:noWrap/>
            <w:vAlign w:val="center"/>
            <w:hideMark/>
          </w:tcPr>
          <w:p w14:paraId="20C2ABA2"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P</w:t>
            </w:r>
          </w:p>
        </w:tc>
        <w:tc>
          <w:tcPr>
            <w:tcW w:w="668" w:type="pct"/>
            <w:tcBorders>
              <w:top w:val="nil"/>
              <w:left w:val="nil"/>
              <w:bottom w:val="single" w:sz="4" w:space="0" w:color="auto"/>
              <w:right w:val="single" w:sz="4" w:space="0" w:color="auto"/>
            </w:tcBorders>
            <w:shd w:val="clear" w:color="auto" w:fill="auto"/>
            <w:noWrap/>
            <w:vAlign w:val="center"/>
            <w:hideMark/>
          </w:tcPr>
          <w:p w14:paraId="673F35F3"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w:t>
            </w:r>
          </w:p>
        </w:tc>
        <w:tc>
          <w:tcPr>
            <w:tcW w:w="536" w:type="pct"/>
            <w:tcBorders>
              <w:top w:val="nil"/>
              <w:left w:val="nil"/>
              <w:bottom w:val="single" w:sz="4" w:space="0" w:color="auto"/>
              <w:right w:val="single" w:sz="4" w:space="0" w:color="auto"/>
            </w:tcBorders>
            <w:shd w:val="clear" w:color="auto" w:fill="auto"/>
            <w:noWrap/>
            <w:vAlign w:val="center"/>
            <w:hideMark/>
          </w:tcPr>
          <w:p w14:paraId="7F058BC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36" w:type="pct"/>
            <w:tcBorders>
              <w:top w:val="nil"/>
              <w:left w:val="nil"/>
              <w:bottom w:val="single" w:sz="4" w:space="0" w:color="auto"/>
              <w:right w:val="single" w:sz="4" w:space="0" w:color="auto"/>
            </w:tcBorders>
            <w:shd w:val="clear" w:color="auto" w:fill="auto"/>
            <w:noWrap/>
            <w:vAlign w:val="center"/>
            <w:hideMark/>
          </w:tcPr>
          <w:p w14:paraId="12D07610"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98" w:type="pct"/>
            <w:tcBorders>
              <w:top w:val="nil"/>
              <w:left w:val="nil"/>
              <w:bottom w:val="single" w:sz="4" w:space="0" w:color="auto"/>
              <w:right w:val="single" w:sz="4" w:space="0" w:color="auto"/>
            </w:tcBorders>
            <w:shd w:val="clear" w:color="auto" w:fill="auto"/>
            <w:noWrap/>
            <w:vAlign w:val="center"/>
            <w:hideMark/>
          </w:tcPr>
          <w:p w14:paraId="624E07C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622E5CE1" w14:textId="77777777" w:rsidTr="00A95A00">
        <w:trPr>
          <w:trHeight w:val="33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4B5657E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681" w:type="pct"/>
            <w:tcBorders>
              <w:top w:val="nil"/>
              <w:left w:val="nil"/>
              <w:bottom w:val="single" w:sz="4" w:space="0" w:color="auto"/>
              <w:right w:val="single" w:sz="4" w:space="0" w:color="auto"/>
            </w:tcBorders>
            <w:shd w:val="clear" w:color="auto" w:fill="auto"/>
            <w:noWrap/>
            <w:vAlign w:val="center"/>
            <w:hideMark/>
          </w:tcPr>
          <w:p w14:paraId="4A77CCA7" w14:textId="77777777" w:rsidR="00A95A00" w:rsidRPr="00A95A00" w:rsidRDefault="00A95A00" w:rsidP="00A95A00">
            <w:pPr>
              <w:spacing w:before="0" w:after="0"/>
              <w:ind w:firstLine="0"/>
              <w:rPr>
                <w:color w:val="0000CC"/>
                <w:sz w:val="26"/>
                <w:szCs w:val="26"/>
              </w:rPr>
            </w:pPr>
            <w:r w:rsidRPr="00A95A00">
              <w:rPr>
                <w:color w:val="0000CC"/>
                <w:sz w:val="26"/>
                <w:szCs w:val="26"/>
              </w:rPr>
              <w:t xml:space="preserve">  Từ: 10.0 - 5.0</w:t>
            </w:r>
          </w:p>
        </w:tc>
        <w:tc>
          <w:tcPr>
            <w:tcW w:w="491" w:type="pct"/>
            <w:tcBorders>
              <w:top w:val="nil"/>
              <w:left w:val="nil"/>
              <w:bottom w:val="single" w:sz="4" w:space="0" w:color="auto"/>
              <w:right w:val="single" w:sz="4" w:space="0" w:color="auto"/>
            </w:tcBorders>
            <w:shd w:val="clear" w:color="auto" w:fill="auto"/>
            <w:noWrap/>
            <w:vAlign w:val="center"/>
            <w:hideMark/>
          </w:tcPr>
          <w:p w14:paraId="70F30D4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668" w:type="pct"/>
            <w:tcBorders>
              <w:top w:val="nil"/>
              <w:left w:val="nil"/>
              <w:bottom w:val="single" w:sz="4" w:space="0" w:color="auto"/>
              <w:right w:val="single" w:sz="4" w:space="0" w:color="auto"/>
            </w:tcBorders>
            <w:shd w:val="clear" w:color="auto" w:fill="auto"/>
            <w:noWrap/>
            <w:vAlign w:val="center"/>
            <w:hideMark/>
          </w:tcPr>
          <w:p w14:paraId="3751BBE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36" w:type="pct"/>
            <w:tcBorders>
              <w:top w:val="nil"/>
              <w:left w:val="nil"/>
              <w:bottom w:val="single" w:sz="4" w:space="0" w:color="auto"/>
              <w:right w:val="single" w:sz="4" w:space="0" w:color="auto"/>
            </w:tcBorders>
            <w:shd w:val="clear" w:color="auto" w:fill="auto"/>
            <w:noWrap/>
            <w:vAlign w:val="center"/>
            <w:hideMark/>
          </w:tcPr>
          <w:p w14:paraId="55A3709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36" w:type="pct"/>
            <w:tcBorders>
              <w:top w:val="nil"/>
              <w:left w:val="nil"/>
              <w:bottom w:val="single" w:sz="4" w:space="0" w:color="auto"/>
              <w:right w:val="single" w:sz="4" w:space="0" w:color="auto"/>
            </w:tcBorders>
            <w:shd w:val="clear" w:color="auto" w:fill="auto"/>
            <w:noWrap/>
            <w:vAlign w:val="center"/>
            <w:hideMark/>
          </w:tcPr>
          <w:p w14:paraId="7A23A74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98" w:type="pct"/>
            <w:tcBorders>
              <w:top w:val="nil"/>
              <w:left w:val="nil"/>
              <w:bottom w:val="single" w:sz="4" w:space="0" w:color="auto"/>
              <w:right w:val="single" w:sz="4" w:space="0" w:color="auto"/>
            </w:tcBorders>
            <w:shd w:val="clear" w:color="auto" w:fill="auto"/>
            <w:noWrap/>
            <w:vAlign w:val="center"/>
            <w:hideMark/>
          </w:tcPr>
          <w:p w14:paraId="44D6094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2D35BABA" w14:textId="77777777" w:rsidTr="00A95A00">
        <w:trPr>
          <w:trHeight w:val="33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27AE0226"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681" w:type="pct"/>
            <w:tcBorders>
              <w:top w:val="nil"/>
              <w:left w:val="nil"/>
              <w:bottom w:val="single" w:sz="4" w:space="0" w:color="auto"/>
              <w:right w:val="single" w:sz="4" w:space="0" w:color="auto"/>
            </w:tcBorders>
            <w:shd w:val="clear" w:color="auto" w:fill="auto"/>
            <w:noWrap/>
            <w:vAlign w:val="center"/>
            <w:hideMark/>
          </w:tcPr>
          <w:p w14:paraId="5995408C" w14:textId="77777777" w:rsidR="00A95A00" w:rsidRPr="00A95A00" w:rsidRDefault="00A95A00" w:rsidP="00A95A00">
            <w:pPr>
              <w:spacing w:before="0" w:after="0"/>
              <w:ind w:firstLine="0"/>
              <w:rPr>
                <w:color w:val="0000CC"/>
                <w:sz w:val="26"/>
                <w:szCs w:val="26"/>
              </w:rPr>
            </w:pPr>
            <w:r w:rsidRPr="00A95A00">
              <w:rPr>
                <w:color w:val="0000CC"/>
                <w:sz w:val="26"/>
                <w:szCs w:val="26"/>
              </w:rPr>
              <w:t xml:space="preserve">  Từ: 5.0 - 2.0</w:t>
            </w:r>
          </w:p>
        </w:tc>
        <w:tc>
          <w:tcPr>
            <w:tcW w:w="491" w:type="pct"/>
            <w:tcBorders>
              <w:top w:val="nil"/>
              <w:left w:val="nil"/>
              <w:bottom w:val="single" w:sz="4" w:space="0" w:color="auto"/>
              <w:right w:val="single" w:sz="4" w:space="0" w:color="auto"/>
            </w:tcBorders>
            <w:shd w:val="clear" w:color="auto" w:fill="auto"/>
            <w:noWrap/>
            <w:vAlign w:val="center"/>
            <w:hideMark/>
          </w:tcPr>
          <w:p w14:paraId="4DDA256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668" w:type="pct"/>
            <w:tcBorders>
              <w:top w:val="nil"/>
              <w:left w:val="nil"/>
              <w:bottom w:val="single" w:sz="4" w:space="0" w:color="auto"/>
              <w:right w:val="single" w:sz="4" w:space="0" w:color="auto"/>
            </w:tcBorders>
            <w:shd w:val="clear" w:color="auto" w:fill="auto"/>
            <w:noWrap/>
            <w:vAlign w:val="center"/>
            <w:hideMark/>
          </w:tcPr>
          <w:p w14:paraId="44D9EBD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36" w:type="pct"/>
            <w:tcBorders>
              <w:top w:val="nil"/>
              <w:left w:val="nil"/>
              <w:bottom w:val="single" w:sz="4" w:space="0" w:color="auto"/>
              <w:right w:val="single" w:sz="4" w:space="0" w:color="auto"/>
            </w:tcBorders>
            <w:shd w:val="clear" w:color="auto" w:fill="auto"/>
            <w:noWrap/>
            <w:vAlign w:val="center"/>
            <w:hideMark/>
          </w:tcPr>
          <w:p w14:paraId="773A320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36" w:type="pct"/>
            <w:tcBorders>
              <w:top w:val="nil"/>
              <w:left w:val="nil"/>
              <w:bottom w:val="single" w:sz="4" w:space="0" w:color="auto"/>
              <w:right w:val="single" w:sz="4" w:space="0" w:color="auto"/>
            </w:tcBorders>
            <w:shd w:val="clear" w:color="auto" w:fill="auto"/>
            <w:noWrap/>
            <w:vAlign w:val="center"/>
            <w:hideMark/>
          </w:tcPr>
          <w:p w14:paraId="0E9E5851"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98" w:type="pct"/>
            <w:tcBorders>
              <w:top w:val="nil"/>
              <w:left w:val="nil"/>
              <w:bottom w:val="single" w:sz="4" w:space="0" w:color="auto"/>
              <w:right w:val="single" w:sz="4" w:space="0" w:color="auto"/>
            </w:tcBorders>
            <w:shd w:val="clear" w:color="auto" w:fill="auto"/>
            <w:noWrap/>
            <w:vAlign w:val="center"/>
            <w:hideMark/>
          </w:tcPr>
          <w:p w14:paraId="6BAED531"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47AD2F3A" w14:textId="77777777" w:rsidTr="00A95A00">
        <w:trPr>
          <w:trHeight w:val="33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01494A37"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681" w:type="pct"/>
            <w:tcBorders>
              <w:top w:val="nil"/>
              <w:left w:val="nil"/>
              <w:bottom w:val="single" w:sz="4" w:space="0" w:color="auto"/>
              <w:right w:val="single" w:sz="4" w:space="0" w:color="auto"/>
            </w:tcBorders>
            <w:shd w:val="clear" w:color="auto" w:fill="auto"/>
            <w:noWrap/>
            <w:vAlign w:val="center"/>
            <w:hideMark/>
          </w:tcPr>
          <w:p w14:paraId="73B0CEE2" w14:textId="77777777" w:rsidR="00A95A00" w:rsidRPr="00A95A00" w:rsidRDefault="00A95A00" w:rsidP="00A95A00">
            <w:pPr>
              <w:spacing w:before="0" w:after="0"/>
              <w:ind w:firstLine="0"/>
              <w:rPr>
                <w:color w:val="0000CC"/>
                <w:sz w:val="26"/>
                <w:szCs w:val="26"/>
              </w:rPr>
            </w:pPr>
            <w:r w:rsidRPr="00A95A00">
              <w:rPr>
                <w:color w:val="0000CC"/>
                <w:sz w:val="26"/>
                <w:szCs w:val="26"/>
              </w:rPr>
              <w:t xml:space="preserve">  Từ: 2.0 - 1.0</w:t>
            </w:r>
          </w:p>
        </w:tc>
        <w:tc>
          <w:tcPr>
            <w:tcW w:w="491" w:type="pct"/>
            <w:tcBorders>
              <w:top w:val="nil"/>
              <w:left w:val="nil"/>
              <w:bottom w:val="single" w:sz="4" w:space="0" w:color="auto"/>
              <w:right w:val="single" w:sz="4" w:space="0" w:color="auto"/>
            </w:tcBorders>
            <w:shd w:val="clear" w:color="auto" w:fill="auto"/>
            <w:noWrap/>
            <w:vAlign w:val="center"/>
            <w:hideMark/>
          </w:tcPr>
          <w:p w14:paraId="60FDA910"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668" w:type="pct"/>
            <w:tcBorders>
              <w:top w:val="nil"/>
              <w:left w:val="nil"/>
              <w:bottom w:val="single" w:sz="4" w:space="0" w:color="auto"/>
              <w:right w:val="single" w:sz="4" w:space="0" w:color="auto"/>
            </w:tcBorders>
            <w:shd w:val="clear" w:color="auto" w:fill="auto"/>
            <w:noWrap/>
            <w:vAlign w:val="center"/>
            <w:hideMark/>
          </w:tcPr>
          <w:p w14:paraId="7E4BC50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36" w:type="pct"/>
            <w:tcBorders>
              <w:top w:val="nil"/>
              <w:left w:val="nil"/>
              <w:bottom w:val="single" w:sz="4" w:space="0" w:color="auto"/>
              <w:right w:val="single" w:sz="4" w:space="0" w:color="auto"/>
            </w:tcBorders>
            <w:shd w:val="clear" w:color="auto" w:fill="auto"/>
            <w:noWrap/>
            <w:vAlign w:val="center"/>
            <w:hideMark/>
          </w:tcPr>
          <w:p w14:paraId="3BD2347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0,2</w:t>
            </w:r>
          </w:p>
        </w:tc>
        <w:tc>
          <w:tcPr>
            <w:tcW w:w="536" w:type="pct"/>
            <w:tcBorders>
              <w:top w:val="nil"/>
              <w:left w:val="nil"/>
              <w:bottom w:val="single" w:sz="4" w:space="0" w:color="auto"/>
              <w:right w:val="single" w:sz="4" w:space="0" w:color="auto"/>
            </w:tcBorders>
            <w:shd w:val="clear" w:color="auto" w:fill="auto"/>
            <w:noWrap/>
            <w:vAlign w:val="center"/>
            <w:hideMark/>
          </w:tcPr>
          <w:p w14:paraId="0A33CFE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98" w:type="pct"/>
            <w:tcBorders>
              <w:top w:val="nil"/>
              <w:left w:val="nil"/>
              <w:bottom w:val="single" w:sz="4" w:space="0" w:color="auto"/>
              <w:right w:val="single" w:sz="4" w:space="0" w:color="auto"/>
            </w:tcBorders>
            <w:shd w:val="clear" w:color="auto" w:fill="auto"/>
            <w:noWrap/>
            <w:vAlign w:val="center"/>
            <w:hideMark/>
          </w:tcPr>
          <w:p w14:paraId="00BC023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1759DBD7" w14:textId="77777777" w:rsidTr="00A95A00">
        <w:trPr>
          <w:trHeight w:val="33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59F98F9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681" w:type="pct"/>
            <w:tcBorders>
              <w:top w:val="nil"/>
              <w:left w:val="nil"/>
              <w:bottom w:val="single" w:sz="4" w:space="0" w:color="auto"/>
              <w:right w:val="single" w:sz="4" w:space="0" w:color="auto"/>
            </w:tcBorders>
            <w:shd w:val="clear" w:color="auto" w:fill="auto"/>
            <w:noWrap/>
            <w:vAlign w:val="center"/>
            <w:hideMark/>
          </w:tcPr>
          <w:p w14:paraId="5606C97B" w14:textId="77777777" w:rsidR="00A95A00" w:rsidRPr="00A95A00" w:rsidRDefault="00A95A00" w:rsidP="00A95A00">
            <w:pPr>
              <w:spacing w:before="0" w:after="0"/>
              <w:ind w:firstLine="0"/>
              <w:rPr>
                <w:color w:val="0000CC"/>
                <w:sz w:val="26"/>
                <w:szCs w:val="26"/>
              </w:rPr>
            </w:pPr>
            <w:r w:rsidRPr="00A95A00">
              <w:rPr>
                <w:color w:val="0000CC"/>
                <w:sz w:val="26"/>
                <w:szCs w:val="26"/>
              </w:rPr>
              <w:t xml:space="preserve">  Từ:  1.0 - 0.5</w:t>
            </w:r>
          </w:p>
        </w:tc>
        <w:tc>
          <w:tcPr>
            <w:tcW w:w="491" w:type="pct"/>
            <w:tcBorders>
              <w:top w:val="nil"/>
              <w:left w:val="nil"/>
              <w:bottom w:val="single" w:sz="4" w:space="0" w:color="auto"/>
              <w:right w:val="single" w:sz="4" w:space="0" w:color="auto"/>
            </w:tcBorders>
            <w:shd w:val="clear" w:color="auto" w:fill="auto"/>
            <w:noWrap/>
            <w:vAlign w:val="center"/>
            <w:hideMark/>
          </w:tcPr>
          <w:p w14:paraId="5D6C58E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668" w:type="pct"/>
            <w:tcBorders>
              <w:top w:val="nil"/>
              <w:left w:val="nil"/>
              <w:bottom w:val="single" w:sz="4" w:space="0" w:color="auto"/>
              <w:right w:val="single" w:sz="4" w:space="0" w:color="auto"/>
            </w:tcBorders>
            <w:shd w:val="clear" w:color="auto" w:fill="auto"/>
            <w:noWrap/>
            <w:vAlign w:val="center"/>
            <w:hideMark/>
          </w:tcPr>
          <w:p w14:paraId="209BCBB2"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36" w:type="pct"/>
            <w:tcBorders>
              <w:top w:val="nil"/>
              <w:left w:val="nil"/>
              <w:bottom w:val="single" w:sz="4" w:space="0" w:color="auto"/>
              <w:right w:val="single" w:sz="4" w:space="0" w:color="auto"/>
            </w:tcBorders>
            <w:shd w:val="clear" w:color="auto" w:fill="auto"/>
            <w:noWrap/>
            <w:vAlign w:val="center"/>
            <w:hideMark/>
          </w:tcPr>
          <w:p w14:paraId="13E2387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0,5</w:t>
            </w:r>
          </w:p>
        </w:tc>
        <w:tc>
          <w:tcPr>
            <w:tcW w:w="536" w:type="pct"/>
            <w:tcBorders>
              <w:top w:val="nil"/>
              <w:left w:val="nil"/>
              <w:bottom w:val="single" w:sz="4" w:space="0" w:color="auto"/>
              <w:right w:val="single" w:sz="4" w:space="0" w:color="auto"/>
            </w:tcBorders>
            <w:shd w:val="clear" w:color="auto" w:fill="auto"/>
            <w:noWrap/>
            <w:vAlign w:val="center"/>
            <w:hideMark/>
          </w:tcPr>
          <w:p w14:paraId="689D0E0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0,3</w:t>
            </w:r>
          </w:p>
        </w:tc>
        <w:tc>
          <w:tcPr>
            <w:tcW w:w="598" w:type="pct"/>
            <w:tcBorders>
              <w:top w:val="nil"/>
              <w:left w:val="nil"/>
              <w:bottom w:val="single" w:sz="4" w:space="0" w:color="auto"/>
              <w:right w:val="single" w:sz="4" w:space="0" w:color="auto"/>
            </w:tcBorders>
            <w:shd w:val="clear" w:color="auto" w:fill="auto"/>
            <w:noWrap/>
            <w:vAlign w:val="center"/>
            <w:hideMark/>
          </w:tcPr>
          <w:p w14:paraId="6C30632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0,3</w:t>
            </w:r>
          </w:p>
        </w:tc>
      </w:tr>
      <w:tr w:rsidR="00A95A00" w:rsidRPr="00A95A00" w14:paraId="48047C73" w14:textId="77777777" w:rsidTr="00A95A00">
        <w:trPr>
          <w:trHeight w:val="33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6D5391F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681" w:type="pct"/>
            <w:tcBorders>
              <w:top w:val="nil"/>
              <w:left w:val="nil"/>
              <w:bottom w:val="single" w:sz="4" w:space="0" w:color="auto"/>
              <w:right w:val="single" w:sz="4" w:space="0" w:color="auto"/>
            </w:tcBorders>
            <w:shd w:val="clear" w:color="auto" w:fill="auto"/>
            <w:noWrap/>
            <w:vAlign w:val="center"/>
            <w:hideMark/>
          </w:tcPr>
          <w:p w14:paraId="3A134F74" w14:textId="77777777" w:rsidR="00A95A00" w:rsidRPr="00A95A00" w:rsidRDefault="00A95A00" w:rsidP="00A95A00">
            <w:pPr>
              <w:spacing w:before="0" w:after="0"/>
              <w:ind w:firstLine="0"/>
              <w:rPr>
                <w:color w:val="0000CC"/>
                <w:sz w:val="26"/>
                <w:szCs w:val="26"/>
              </w:rPr>
            </w:pPr>
            <w:r w:rsidRPr="00A95A00">
              <w:rPr>
                <w:color w:val="0000CC"/>
                <w:sz w:val="26"/>
                <w:szCs w:val="26"/>
              </w:rPr>
              <w:t xml:space="preserve">  Từ:  0.5 - 0.25</w:t>
            </w:r>
          </w:p>
        </w:tc>
        <w:tc>
          <w:tcPr>
            <w:tcW w:w="491" w:type="pct"/>
            <w:tcBorders>
              <w:top w:val="nil"/>
              <w:left w:val="nil"/>
              <w:bottom w:val="single" w:sz="4" w:space="0" w:color="auto"/>
              <w:right w:val="single" w:sz="4" w:space="0" w:color="auto"/>
            </w:tcBorders>
            <w:shd w:val="clear" w:color="auto" w:fill="auto"/>
            <w:noWrap/>
            <w:vAlign w:val="center"/>
            <w:hideMark/>
          </w:tcPr>
          <w:p w14:paraId="11DBDAE7"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668" w:type="pct"/>
            <w:tcBorders>
              <w:top w:val="nil"/>
              <w:left w:val="nil"/>
              <w:bottom w:val="single" w:sz="4" w:space="0" w:color="auto"/>
              <w:right w:val="single" w:sz="4" w:space="0" w:color="auto"/>
            </w:tcBorders>
            <w:shd w:val="clear" w:color="auto" w:fill="auto"/>
            <w:noWrap/>
            <w:vAlign w:val="center"/>
            <w:hideMark/>
          </w:tcPr>
          <w:p w14:paraId="3A69878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36" w:type="pct"/>
            <w:tcBorders>
              <w:top w:val="nil"/>
              <w:left w:val="nil"/>
              <w:bottom w:val="single" w:sz="4" w:space="0" w:color="auto"/>
              <w:right w:val="single" w:sz="4" w:space="0" w:color="auto"/>
            </w:tcBorders>
            <w:shd w:val="clear" w:color="auto" w:fill="auto"/>
            <w:noWrap/>
            <w:vAlign w:val="center"/>
            <w:hideMark/>
          </w:tcPr>
          <w:p w14:paraId="7D80A43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5,9</w:t>
            </w:r>
          </w:p>
        </w:tc>
        <w:tc>
          <w:tcPr>
            <w:tcW w:w="536" w:type="pct"/>
            <w:tcBorders>
              <w:top w:val="nil"/>
              <w:left w:val="nil"/>
              <w:bottom w:val="single" w:sz="4" w:space="0" w:color="auto"/>
              <w:right w:val="single" w:sz="4" w:space="0" w:color="auto"/>
            </w:tcBorders>
            <w:shd w:val="clear" w:color="auto" w:fill="auto"/>
            <w:noWrap/>
            <w:vAlign w:val="center"/>
            <w:hideMark/>
          </w:tcPr>
          <w:p w14:paraId="4B2A082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1,5</w:t>
            </w:r>
          </w:p>
        </w:tc>
        <w:tc>
          <w:tcPr>
            <w:tcW w:w="598" w:type="pct"/>
            <w:tcBorders>
              <w:top w:val="nil"/>
              <w:left w:val="nil"/>
              <w:bottom w:val="single" w:sz="4" w:space="0" w:color="auto"/>
              <w:right w:val="single" w:sz="4" w:space="0" w:color="auto"/>
            </w:tcBorders>
            <w:shd w:val="clear" w:color="auto" w:fill="auto"/>
            <w:noWrap/>
            <w:vAlign w:val="center"/>
            <w:hideMark/>
          </w:tcPr>
          <w:p w14:paraId="2687EFB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1,1</w:t>
            </w:r>
          </w:p>
        </w:tc>
      </w:tr>
      <w:tr w:rsidR="00A95A00" w:rsidRPr="00A95A00" w14:paraId="51957785" w14:textId="77777777" w:rsidTr="00A95A00">
        <w:trPr>
          <w:trHeight w:val="33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6F27255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681" w:type="pct"/>
            <w:tcBorders>
              <w:top w:val="nil"/>
              <w:left w:val="nil"/>
              <w:bottom w:val="single" w:sz="4" w:space="0" w:color="auto"/>
              <w:right w:val="single" w:sz="4" w:space="0" w:color="auto"/>
            </w:tcBorders>
            <w:shd w:val="clear" w:color="auto" w:fill="auto"/>
            <w:noWrap/>
            <w:vAlign w:val="center"/>
            <w:hideMark/>
          </w:tcPr>
          <w:p w14:paraId="4BD1359B" w14:textId="77777777" w:rsidR="00A95A00" w:rsidRPr="00A95A00" w:rsidRDefault="00A95A00" w:rsidP="00A95A00">
            <w:pPr>
              <w:spacing w:before="0" w:after="0"/>
              <w:ind w:firstLine="0"/>
              <w:rPr>
                <w:color w:val="0000CC"/>
                <w:sz w:val="26"/>
                <w:szCs w:val="26"/>
              </w:rPr>
            </w:pPr>
            <w:r w:rsidRPr="00A95A00">
              <w:rPr>
                <w:color w:val="0000CC"/>
                <w:sz w:val="26"/>
                <w:szCs w:val="26"/>
              </w:rPr>
              <w:t xml:space="preserve">  Từ:  0.25 - 0.1</w:t>
            </w:r>
          </w:p>
        </w:tc>
        <w:tc>
          <w:tcPr>
            <w:tcW w:w="491" w:type="pct"/>
            <w:tcBorders>
              <w:top w:val="nil"/>
              <w:left w:val="nil"/>
              <w:bottom w:val="single" w:sz="4" w:space="0" w:color="auto"/>
              <w:right w:val="single" w:sz="4" w:space="0" w:color="auto"/>
            </w:tcBorders>
            <w:shd w:val="clear" w:color="auto" w:fill="auto"/>
            <w:noWrap/>
            <w:vAlign w:val="center"/>
            <w:hideMark/>
          </w:tcPr>
          <w:p w14:paraId="34024676"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668" w:type="pct"/>
            <w:tcBorders>
              <w:top w:val="nil"/>
              <w:left w:val="nil"/>
              <w:bottom w:val="single" w:sz="4" w:space="0" w:color="auto"/>
              <w:right w:val="single" w:sz="4" w:space="0" w:color="auto"/>
            </w:tcBorders>
            <w:shd w:val="clear" w:color="auto" w:fill="auto"/>
            <w:noWrap/>
            <w:vAlign w:val="center"/>
            <w:hideMark/>
          </w:tcPr>
          <w:p w14:paraId="5655FDD3"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36" w:type="pct"/>
            <w:tcBorders>
              <w:top w:val="nil"/>
              <w:left w:val="nil"/>
              <w:bottom w:val="single" w:sz="4" w:space="0" w:color="auto"/>
              <w:right w:val="single" w:sz="4" w:space="0" w:color="auto"/>
            </w:tcBorders>
            <w:shd w:val="clear" w:color="auto" w:fill="auto"/>
            <w:noWrap/>
            <w:vAlign w:val="center"/>
            <w:hideMark/>
          </w:tcPr>
          <w:p w14:paraId="3BF7632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31,9</w:t>
            </w:r>
          </w:p>
        </w:tc>
        <w:tc>
          <w:tcPr>
            <w:tcW w:w="536" w:type="pct"/>
            <w:tcBorders>
              <w:top w:val="nil"/>
              <w:left w:val="nil"/>
              <w:bottom w:val="single" w:sz="4" w:space="0" w:color="auto"/>
              <w:right w:val="single" w:sz="4" w:space="0" w:color="auto"/>
            </w:tcBorders>
            <w:shd w:val="clear" w:color="auto" w:fill="auto"/>
            <w:noWrap/>
            <w:vAlign w:val="center"/>
            <w:hideMark/>
          </w:tcPr>
          <w:p w14:paraId="1CA32D9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5,4</w:t>
            </w:r>
          </w:p>
        </w:tc>
        <w:tc>
          <w:tcPr>
            <w:tcW w:w="598" w:type="pct"/>
            <w:tcBorders>
              <w:top w:val="nil"/>
              <w:left w:val="nil"/>
              <w:bottom w:val="single" w:sz="4" w:space="0" w:color="auto"/>
              <w:right w:val="single" w:sz="4" w:space="0" w:color="auto"/>
            </w:tcBorders>
            <w:shd w:val="clear" w:color="auto" w:fill="auto"/>
            <w:noWrap/>
            <w:vAlign w:val="center"/>
            <w:hideMark/>
          </w:tcPr>
          <w:p w14:paraId="3B193866"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2,2</w:t>
            </w:r>
          </w:p>
        </w:tc>
      </w:tr>
      <w:tr w:rsidR="00A95A00" w:rsidRPr="00A95A00" w14:paraId="774D4B6E" w14:textId="77777777" w:rsidTr="00A95A00">
        <w:trPr>
          <w:trHeight w:val="33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6E171AA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681" w:type="pct"/>
            <w:tcBorders>
              <w:top w:val="nil"/>
              <w:left w:val="nil"/>
              <w:bottom w:val="single" w:sz="4" w:space="0" w:color="auto"/>
              <w:right w:val="single" w:sz="4" w:space="0" w:color="auto"/>
            </w:tcBorders>
            <w:shd w:val="clear" w:color="auto" w:fill="auto"/>
            <w:noWrap/>
            <w:vAlign w:val="center"/>
            <w:hideMark/>
          </w:tcPr>
          <w:p w14:paraId="07677E99" w14:textId="77777777" w:rsidR="00A95A00" w:rsidRPr="00A95A00" w:rsidRDefault="00A95A00" w:rsidP="00A95A00">
            <w:pPr>
              <w:spacing w:before="0" w:after="0"/>
              <w:ind w:firstLine="0"/>
              <w:rPr>
                <w:color w:val="0000CC"/>
                <w:sz w:val="26"/>
                <w:szCs w:val="26"/>
              </w:rPr>
            </w:pPr>
            <w:r w:rsidRPr="00A95A00">
              <w:rPr>
                <w:color w:val="0000CC"/>
                <w:sz w:val="26"/>
                <w:szCs w:val="26"/>
              </w:rPr>
              <w:t xml:space="preserve">  Từ: 0.1 - 0.05</w:t>
            </w:r>
          </w:p>
        </w:tc>
        <w:tc>
          <w:tcPr>
            <w:tcW w:w="491" w:type="pct"/>
            <w:tcBorders>
              <w:top w:val="nil"/>
              <w:left w:val="nil"/>
              <w:bottom w:val="single" w:sz="4" w:space="0" w:color="auto"/>
              <w:right w:val="single" w:sz="4" w:space="0" w:color="auto"/>
            </w:tcBorders>
            <w:shd w:val="clear" w:color="auto" w:fill="auto"/>
            <w:noWrap/>
            <w:vAlign w:val="center"/>
            <w:hideMark/>
          </w:tcPr>
          <w:p w14:paraId="287070F3"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668" w:type="pct"/>
            <w:tcBorders>
              <w:top w:val="nil"/>
              <w:left w:val="nil"/>
              <w:bottom w:val="single" w:sz="4" w:space="0" w:color="auto"/>
              <w:right w:val="single" w:sz="4" w:space="0" w:color="auto"/>
            </w:tcBorders>
            <w:shd w:val="clear" w:color="auto" w:fill="auto"/>
            <w:noWrap/>
            <w:vAlign w:val="center"/>
            <w:hideMark/>
          </w:tcPr>
          <w:p w14:paraId="7CA9EB0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36" w:type="pct"/>
            <w:tcBorders>
              <w:top w:val="nil"/>
              <w:left w:val="nil"/>
              <w:bottom w:val="single" w:sz="4" w:space="0" w:color="auto"/>
              <w:right w:val="single" w:sz="4" w:space="0" w:color="auto"/>
            </w:tcBorders>
            <w:shd w:val="clear" w:color="auto" w:fill="auto"/>
            <w:noWrap/>
            <w:vAlign w:val="center"/>
            <w:hideMark/>
          </w:tcPr>
          <w:p w14:paraId="1DAB243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30,3</w:t>
            </w:r>
          </w:p>
        </w:tc>
        <w:tc>
          <w:tcPr>
            <w:tcW w:w="536" w:type="pct"/>
            <w:tcBorders>
              <w:top w:val="nil"/>
              <w:left w:val="nil"/>
              <w:bottom w:val="single" w:sz="4" w:space="0" w:color="auto"/>
              <w:right w:val="single" w:sz="4" w:space="0" w:color="auto"/>
            </w:tcBorders>
            <w:shd w:val="clear" w:color="auto" w:fill="auto"/>
            <w:noWrap/>
            <w:vAlign w:val="center"/>
            <w:hideMark/>
          </w:tcPr>
          <w:p w14:paraId="499951B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25,3</w:t>
            </w:r>
          </w:p>
        </w:tc>
        <w:tc>
          <w:tcPr>
            <w:tcW w:w="598" w:type="pct"/>
            <w:tcBorders>
              <w:top w:val="nil"/>
              <w:left w:val="nil"/>
              <w:bottom w:val="single" w:sz="4" w:space="0" w:color="auto"/>
              <w:right w:val="single" w:sz="4" w:space="0" w:color="auto"/>
            </w:tcBorders>
            <w:shd w:val="clear" w:color="auto" w:fill="auto"/>
            <w:noWrap/>
            <w:vAlign w:val="center"/>
            <w:hideMark/>
          </w:tcPr>
          <w:p w14:paraId="19E16786"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17,5</w:t>
            </w:r>
          </w:p>
        </w:tc>
      </w:tr>
      <w:tr w:rsidR="00A95A00" w:rsidRPr="00A95A00" w14:paraId="4DCC4A4B" w14:textId="77777777" w:rsidTr="00A95A00">
        <w:trPr>
          <w:trHeight w:val="33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6B53AD4D"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681" w:type="pct"/>
            <w:tcBorders>
              <w:top w:val="nil"/>
              <w:left w:val="nil"/>
              <w:bottom w:val="single" w:sz="4" w:space="0" w:color="auto"/>
              <w:right w:val="single" w:sz="4" w:space="0" w:color="auto"/>
            </w:tcBorders>
            <w:shd w:val="clear" w:color="auto" w:fill="auto"/>
            <w:noWrap/>
            <w:vAlign w:val="center"/>
            <w:hideMark/>
          </w:tcPr>
          <w:p w14:paraId="042C4402" w14:textId="77777777" w:rsidR="00A95A00" w:rsidRPr="00A95A00" w:rsidRDefault="00A95A00" w:rsidP="00A95A00">
            <w:pPr>
              <w:spacing w:before="0" w:after="0"/>
              <w:ind w:firstLine="0"/>
              <w:rPr>
                <w:color w:val="0000CC"/>
                <w:sz w:val="26"/>
                <w:szCs w:val="26"/>
              </w:rPr>
            </w:pPr>
            <w:r w:rsidRPr="00A95A00">
              <w:rPr>
                <w:color w:val="0000CC"/>
                <w:sz w:val="26"/>
                <w:szCs w:val="26"/>
              </w:rPr>
              <w:t xml:space="preserve">  Từ: 0.05 - 0.01</w:t>
            </w:r>
          </w:p>
        </w:tc>
        <w:tc>
          <w:tcPr>
            <w:tcW w:w="491" w:type="pct"/>
            <w:tcBorders>
              <w:top w:val="nil"/>
              <w:left w:val="nil"/>
              <w:bottom w:val="single" w:sz="4" w:space="0" w:color="auto"/>
              <w:right w:val="single" w:sz="4" w:space="0" w:color="auto"/>
            </w:tcBorders>
            <w:shd w:val="clear" w:color="auto" w:fill="auto"/>
            <w:noWrap/>
            <w:vAlign w:val="center"/>
            <w:hideMark/>
          </w:tcPr>
          <w:p w14:paraId="3139BCE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668" w:type="pct"/>
            <w:tcBorders>
              <w:top w:val="nil"/>
              <w:left w:val="nil"/>
              <w:bottom w:val="single" w:sz="4" w:space="0" w:color="auto"/>
              <w:right w:val="single" w:sz="4" w:space="0" w:color="auto"/>
            </w:tcBorders>
            <w:shd w:val="clear" w:color="auto" w:fill="auto"/>
            <w:noWrap/>
            <w:vAlign w:val="center"/>
            <w:hideMark/>
          </w:tcPr>
          <w:p w14:paraId="0F107190"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36" w:type="pct"/>
            <w:tcBorders>
              <w:top w:val="nil"/>
              <w:left w:val="nil"/>
              <w:bottom w:val="single" w:sz="4" w:space="0" w:color="auto"/>
              <w:right w:val="single" w:sz="4" w:space="0" w:color="auto"/>
            </w:tcBorders>
            <w:shd w:val="clear" w:color="auto" w:fill="auto"/>
            <w:noWrap/>
            <w:vAlign w:val="center"/>
            <w:hideMark/>
          </w:tcPr>
          <w:p w14:paraId="04E16906"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19,8</w:t>
            </w:r>
          </w:p>
        </w:tc>
        <w:tc>
          <w:tcPr>
            <w:tcW w:w="536" w:type="pct"/>
            <w:tcBorders>
              <w:top w:val="nil"/>
              <w:left w:val="nil"/>
              <w:bottom w:val="single" w:sz="4" w:space="0" w:color="auto"/>
              <w:right w:val="single" w:sz="4" w:space="0" w:color="auto"/>
            </w:tcBorders>
            <w:shd w:val="clear" w:color="auto" w:fill="auto"/>
            <w:noWrap/>
            <w:vAlign w:val="center"/>
            <w:hideMark/>
          </w:tcPr>
          <w:p w14:paraId="5686B823"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31,6</w:t>
            </w:r>
          </w:p>
        </w:tc>
        <w:tc>
          <w:tcPr>
            <w:tcW w:w="598" w:type="pct"/>
            <w:tcBorders>
              <w:top w:val="nil"/>
              <w:left w:val="nil"/>
              <w:bottom w:val="single" w:sz="4" w:space="0" w:color="auto"/>
              <w:right w:val="single" w:sz="4" w:space="0" w:color="auto"/>
            </w:tcBorders>
            <w:shd w:val="clear" w:color="auto" w:fill="auto"/>
            <w:noWrap/>
            <w:vAlign w:val="center"/>
            <w:hideMark/>
          </w:tcPr>
          <w:p w14:paraId="0952EFF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28,3</w:t>
            </w:r>
          </w:p>
        </w:tc>
      </w:tr>
      <w:tr w:rsidR="00A95A00" w:rsidRPr="00A95A00" w14:paraId="3A2DB636" w14:textId="77777777" w:rsidTr="00A95A00">
        <w:trPr>
          <w:trHeight w:val="33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314AF33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681" w:type="pct"/>
            <w:tcBorders>
              <w:top w:val="nil"/>
              <w:left w:val="nil"/>
              <w:bottom w:val="single" w:sz="4" w:space="0" w:color="auto"/>
              <w:right w:val="single" w:sz="4" w:space="0" w:color="auto"/>
            </w:tcBorders>
            <w:shd w:val="clear" w:color="auto" w:fill="auto"/>
            <w:noWrap/>
            <w:vAlign w:val="center"/>
            <w:hideMark/>
          </w:tcPr>
          <w:p w14:paraId="23625CC1" w14:textId="77777777" w:rsidR="00A95A00" w:rsidRPr="00A95A00" w:rsidRDefault="00A95A00" w:rsidP="00A95A00">
            <w:pPr>
              <w:spacing w:before="0" w:after="0"/>
              <w:ind w:firstLine="0"/>
              <w:rPr>
                <w:color w:val="0000CC"/>
                <w:sz w:val="26"/>
                <w:szCs w:val="26"/>
              </w:rPr>
            </w:pPr>
            <w:r w:rsidRPr="00A95A00">
              <w:rPr>
                <w:color w:val="0000CC"/>
                <w:sz w:val="26"/>
                <w:szCs w:val="26"/>
              </w:rPr>
              <w:t xml:space="preserve">  Từ: 0.01 - 0.005</w:t>
            </w:r>
          </w:p>
        </w:tc>
        <w:tc>
          <w:tcPr>
            <w:tcW w:w="491" w:type="pct"/>
            <w:tcBorders>
              <w:top w:val="nil"/>
              <w:left w:val="nil"/>
              <w:bottom w:val="single" w:sz="4" w:space="0" w:color="auto"/>
              <w:right w:val="single" w:sz="4" w:space="0" w:color="auto"/>
            </w:tcBorders>
            <w:shd w:val="clear" w:color="auto" w:fill="auto"/>
            <w:noWrap/>
            <w:vAlign w:val="center"/>
            <w:hideMark/>
          </w:tcPr>
          <w:p w14:paraId="0F8D19A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668" w:type="pct"/>
            <w:tcBorders>
              <w:top w:val="nil"/>
              <w:left w:val="nil"/>
              <w:bottom w:val="single" w:sz="4" w:space="0" w:color="auto"/>
              <w:right w:val="single" w:sz="4" w:space="0" w:color="auto"/>
            </w:tcBorders>
            <w:shd w:val="clear" w:color="auto" w:fill="auto"/>
            <w:noWrap/>
            <w:vAlign w:val="center"/>
            <w:hideMark/>
          </w:tcPr>
          <w:p w14:paraId="331ED937"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36" w:type="pct"/>
            <w:tcBorders>
              <w:top w:val="nil"/>
              <w:left w:val="nil"/>
              <w:bottom w:val="single" w:sz="4" w:space="0" w:color="auto"/>
              <w:right w:val="single" w:sz="4" w:space="0" w:color="auto"/>
            </w:tcBorders>
            <w:shd w:val="clear" w:color="auto" w:fill="auto"/>
            <w:noWrap/>
            <w:vAlign w:val="center"/>
            <w:hideMark/>
          </w:tcPr>
          <w:p w14:paraId="417FE4E1"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6,8</w:t>
            </w:r>
          </w:p>
        </w:tc>
        <w:tc>
          <w:tcPr>
            <w:tcW w:w="536" w:type="pct"/>
            <w:tcBorders>
              <w:top w:val="nil"/>
              <w:left w:val="nil"/>
              <w:bottom w:val="single" w:sz="4" w:space="0" w:color="auto"/>
              <w:right w:val="single" w:sz="4" w:space="0" w:color="auto"/>
            </w:tcBorders>
            <w:shd w:val="clear" w:color="auto" w:fill="auto"/>
            <w:noWrap/>
            <w:vAlign w:val="center"/>
            <w:hideMark/>
          </w:tcPr>
          <w:p w14:paraId="627C53AB"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13,8</w:t>
            </w:r>
          </w:p>
        </w:tc>
        <w:tc>
          <w:tcPr>
            <w:tcW w:w="598" w:type="pct"/>
            <w:tcBorders>
              <w:top w:val="nil"/>
              <w:left w:val="nil"/>
              <w:bottom w:val="single" w:sz="4" w:space="0" w:color="auto"/>
              <w:right w:val="single" w:sz="4" w:space="0" w:color="auto"/>
            </w:tcBorders>
            <w:shd w:val="clear" w:color="auto" w:fill="auto"/>
            <w:noWrap/>
            <w:vAlign w:val="center"/>
            <w:hideMark/>
          </w:tcPr>
          <w:p w14:paraId="56A2AF5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13,3</w:t>
            </w:r>
          </w:p>
        </w:tc>
      </w:tr>
      <w:tr w:rsidR="00A95A00" w:rsidRPr="00A95A00" w14:paraId="5F9CF87A" w14:textId="77777777" w:rsidTr="00A95A00">
        <w:trPr>
          <w:trHeight w:val="33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06B3F70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681" w:type="pct"/>
            <w:tcBorders>
              <w:top w:val="nil"/>
              <w:left w:val="nil"/>
              <w:bottom w:val="single" w:sz="4" w:space="0" w:color="auto"/>
              <w:right w:val="single" w:sz="4" w:space="0" w:color="auto"/>
            </w:tcBorders>
            <w:shd w:val="clear" w:color="auto" w:fill="auto"/>
            <w:noWrap/>
            <w:vAlign w:val="center"/>
            <w:hideMark/>
          </w:tcPr>
          <w:p w14:paraId="4118B756" w14:textId="77777777" w:rsidR="00A95A00" w:rsidRPr="00A95A00" w:rsidRDefault="00A95A00" w:rsidP="00A95A00">
            <w:pPr>
              <w:spacing w:before="0" w:after="0"/>
              <w:ind w:firstLine="0"/>
              <w:rPr>
                <w:color w:val="0000CC"/>
                <w:sz w:val="26"/>
                <w:szCs w:val="26"/>
              </w:rPr>
            </w:pPr>
            <w:r w:rsidRPr="00A95A00">
              <w:rPr>
                <w:color w:val="0000CC"/>
                <w:sz w:val="26"/>
                <w:szCs w:val="26"/>
              </w:rPr>
              <w:t>&lt; 0.005</w:t>
            </w:r>
          </w:p>
        </w:tc>
        <w:tc>
          <w:tcPr>
            <w:tcW w:w="491" w:type="pct"/>
            <w:tcBorders>
              <w:top w:val="nil"/>
              <w:left w:val="nil"/>
              <w:bottom w:val="single" w:sz="4" w:space="0" w:color="auto"/>
              <w:right w:val="single" w:sz="4" w:space="0" w:color="auto"/>
            </w:tcBorders>
            <w:shd w:val="clear" w:color="auto" w:fill="auto"/>
            <w:noWrap/>
            <w:vAlign w:val="center"/>
            <w:hideMark/>
          </w:tcPr>
          <w:p w14:paraId="6C3E3861"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668" w:type="pct"/>
            <w:tcBorders>
              <w:top w:val="nil"/>
              <w:left w:val="nil"/>
              <w:bottom w:val="single" w:sz="4" w:space="0" w:color="auto"/>
              <w:right w:val="single" w:sz="4" w:space="0" w:color="auto"/>
            </w:tcBorders>
            <w:shd w:val="clear" w:color="auto" w:fill="auto"/>
            <w:noWrap/>
            <w:vAlign w:val="center"/>
            <w:hideMark/>
          </w:tcPr>
          <w:p w14:paraId="2A05CEC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36" w:type="pct"/>
            <w:tcBorders>
              <w:top w:val="nil"/>
              <w:left w:val="nil"/>
              <w:bottom w:val="single" w:sz="4" w:space="0" w:color="auto"/>
              <w:right w:val="single" w:sz="4" w:space="0" w:color="auto"/>
            </w:tcBorders>
            <w:shd w:val="clear" w:color="auto" w:fill="auto"/>
            <w:noWrap/>
            <w:vAlign w:val="center"/>
            <w:hideMark/>
          </w:tcPr>
          <w:p w14:paraId="3BDABE13"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5,3</w:t>
            </w:r>
          </w:p>
        </w:tc>
        <w:tc>
          <w:tcPr>
            <w:tcW w:w="536" w:type="pct"/>
            <w:tcBorders>
              <w:top w:val="nil"/>
              <w:left w:val="nil"/>
              <w:bottom w:val="single" w:sz="4" w:space="0" w:color="auto"/>
              <w:right w:val="single" w:sz="4" w:space="0" w:color="auto"/>
            </w:tcBorders>
            <w:shd w:val="clear" w:color="auto" w:fill="auto"/>
            <w:noWrap/>
            <w:vAlign w:val="center"/>
            <w:hideMark/>
          </w:tcPr>
          <w:p w14:paraId="51BABC90"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22,1</w:t>
            </w:r>
          </w:p>
        </w:tc>
        <w:tc>
          <w:tcPr>
            <w:tcW w:w="598" w:type="pct"/>
            <w:tcBorders>
              <w:top w:val="nil"/>
              <w:left w:val="nil"/>
              <w:bottom w:val="single" w:sz="4" w:space="0" w:color="auto"/>
              <w:right w:val="single" w:sz="4" w:space="0" w:color="auto"/>
            </w:tcBorders>
            <w:shd w:val="clear" w:color="auto" w:fill="auto"/>
            <w:noWrap/>
            <w:vAlign w:val="center"/>
            <w:hideMark/>
          </w:tcPr>
          <w:p w14:paraId="03E0BC1B"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37,2</w:t>
            </w:r>
          </w:p>
        </w:tc>
      </w:tr>
      <w:tr w:rsidR="00A95A00" w:rsidRPr="00A95A00" w14:paraId="71A5E5E5" w14:textId="77777777" w:rsidTr="00A95A00">
        <w:trPr>
          <w:trHeight w:val="33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23F541A7"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w:t>
            </w:r>
          </w:p>
        </w:tc>
        <w:tc>
          <w:tcPr>
            <w:tcW w:w="1681" w:type="pct"/>
            <w:tcBorders>
              <w:top w:val="nil"/>
              <w:left w:val="nil"/>
              <w:bottom w:val="single" w:sz="4" w:space="0" w:color="auto"/>
              <w:right w:val="single" w:sz="4" w:space="0" w:color="auto"/>
            </w:tcBorders>
            <w:shd w:val="clear" w:color="auto" w:fill="auto"/>
            <w:noWrap/>
            <w:vAlign w:val="center"/>
            <w:hideMark/>
          </w:tcPr>
          <w:p w14:paraId="12E47BA3" w14:textId="77777777" w:rsidR="00A95A00" w:rsidRPr="00A95A00" w:rsidRDefault="00A95A00" w:rsidP="00A95A00">
            <w:pPr>
              <w:spacing w:before="0" w:after="0"/>
              <w:ind w:firstLine="0"/>
              <w:rPr>
                <w:color w:val="0000CC"/>
                <w:sz w:val="26"/>
                <w:szCs w:val="26"/>
              </w:rPr>
            </w:pPr>
            <w:r w:rsidRPr="00A95A00">
              <w:rPr>
                <w:color w:val="0000CC"/>
                <w:sz w:val="26"/>
                <w:szCs w:val="26"/>
              </w:rPr>
              <w:t>Độ ẩm tự nhiên</w:t>
            </w:r>
          </w:p>
        </w:tc>
        <w:tc>
          <w:tcPr>
            <w:tcW w:w="491" w:type="pct"/>
            <w:tcBorders>
              <w:top w:val="nil"/>
              <w:left w:val="nil"/>
              <w:bottom w:val="single" w:sz="4" w:space="0" w:color="auto"/>
              <w:right w:val="single" w:sz="4" w:space="0" w:color="auto"/>
            </w:tcBorders>
            <w:shd w:val="clear" w:color="auto" w:fill="auto"/>
            <w:noWrap/>
            <w:vAlign w:val="center"/>
            <w:hideMark/>
          </w:tcPr>
          <w:p w14:paraId="6267D921"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W</w:t>
            </w:r>
          </w:p>
        </w:tc>
        <w:tc>
          <w:tcPr>
            <w:tcW w:w="668" w:type="pct"/>
            <w:tcBorders>
              <w:top w:val="nil"/>
              <w:left w:val="nil"/>
              <w:bottom w:val="single" w:sz="4" w:space="0" w:color="auto"/>
              <w:right w:val="single" w:sz="4" w:space="0" w:color="auto"/>
            </w:tcBorders>
            <w:shd w:val="clear" w:color="auto" w:fill="auto"/>
            <w:noWrap/>
            <w:vAlign w:val="center"/>
            <w:hideMark/>
          </w:tcPr>
          <w:p w14:paraId="4501BAAD"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w:t>
            </w:r>
          </w:p>
        </w:tc>
        <w:tc>
          <w:tcPr>
            <w:tcW w:w="536" w:type="pct"/>
            <w:tcBorders>
              <w:top w:val="nil"/>
              <w:left w:val="nil"/>
              <w:bottom w:val="single" w:sz="4" w:space="0" w:color="auto"/>
              <w:right w:val="single" w:sz="4" w:space="0" w:color="auto"/>
            </w:tcBorders>
            <w:shd w:val="clear" w:color="auto" w:fill="auto"/>
            <w:noWrap/>
            <w:vAlign w:val="center"/>
            <w:hideMark/>
          </w:tcPr>
          <w:p w14:paraId="6E636A11"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30,0</w:t>
            </w:r>
          </w:p>
        </w:tc>
        <w:tc>
          <w:tcPr>
            <w:tcW w:w="536" w:type="pct"/>
            <w:tcBorders>
              <w:top w:val="nil"/>
              <w:left w:val="nil"/>
              <w:bottom w:val="single" w:sz="4" w:space="0" w:color="auto"/>
              <w:right w:val="single" w:sz="4" w:space="0" w:color="auto"/>
            </w:tcBorders>
            <w:shd w:val="clear" w:color="auto" w:fill="auto"/>
            <w:noWrap/>
            <w:vAlign w:val="center"/>
            <w:hideMark/>
          </w:tcPr>
          <w:p w14:paraId="76E90B9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44,2</w:t>
            </w:r>
          </w:p>
        </w:tc>
        <w:tc>
          <w:tcPr>
            <w:tcW w:w="598" w:type="pct"/>
            <w:tcBorders>
              <w:top w:val="nil"/>
              <w:left w:val="nil"/>
              <w:bottom w:val="single" w:sz="4" w:space="0" w:color="auto"/>
              <w:right w:val="single" w:sz="4" w:space="0" w:color="auto"/>
            </w:tcBorders>
            <w:shd w:val="clear" w:color="auto" w:fill="auto"/>
            <w:noWrap/>
            <w:vAlign w:val="center"/>
            <w:hideMark/>
          </w:tcPr>
          <w:p w14:paraId="656F15D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29,8</w:t>
            </w:r>
          </w:p>
        </w:tc>
      </w:tr>
      <w:tr w:rsidR="00A95A00" w:rsidRPr="00A95A00" w14:paraId="674A6573" w14:textId="77777777" w:rsidTr="00A95A00">
        <w:trPr>
          <w:trHeight w:val="39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047167A6"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3</w:t>
            </w:r>
          </w:p>
        </w:tc>
        <w:tc>
          <w:tcPr>
            <w:tcW w:w="1681" w:type="pct"/>
            <w:tcBorders>
              <w:top w:val="nil"/>
              <w:left w:val="nil"/>
              <w:bottom w:val="single" w:sz="4" w:space="0" w:color="auto"/>
              <w:right w:val="single" w:sz="4" w:space="0" w:color="auto"/>
            </w:tcBorders>
            <w:shd w:val="clear" w:color="auto" w:fill="auto"/>
            <w:noWrap/>
            <w:vAlign w:val="center"/>
            <w:hideMark/>
          </w:tcPr>
          <w:p w14:paraId="0DA1FCB0" w14:textId="77777777" w:rsidR="00A95A00" w:rsidRPr="00A95A00" w:rsidRDefault="00A95A00" w:rsidP="00A95A00">
            <w:pPr>
              <w:spacing w:before="0" w:after="0"/>
              <w:ind w:firstLine="0"/>
              <w:rPr>
                <w:color w:val="0000CC"/>
                <w:sz w:val="26"/>
                <w:szCs w:val="26"/>
              </w:rPr>
            </w:pPr>
            <w:r w:rsidRPr="00A95A00">
              <w:rPr>
                <w:color w:val="0000CC"/>
                <w:sz w:val="26"/>
                <w:szCs w:val="26"/>
              </w:rPr>
              <w:t>KL thể tích tự nhiên</w:t>
            </w:r>
          </w:p>
        </w:tc>
        <w:tc>
          <w:tcPr>
            <w:tcW w:w="491" w:type="pct"/>
            <w:tcBorders>
              <w:top w:val="nil"/>
              <w:left w:val="nil"/>
              <w:bottom w:val="single" w:sz="4" w:space="0" w:color="auto"/>
              <w:right w:val="single" w:sz="4" w:space="0" w:color="auto"/>
            </w:tcBorders>
            <w:shd w:val="clear" w:color="auto" w:fill="auto"/>
            <w:noWrap/>
            <w:vAlign w:val="center"/>
            <w:hideMark/>
          </w:tcPr>
          <w:p w14:paraId="1A6793F4" w14:textId="77777777" w:rsidR="00A95A00" w:rsidRPr="00A95A00" w:rsidRDefault="00A95A00" w:rsidP="00A95A00">
            <w:pPr>
              <w:spacing w:before="0" w:after="0"/>
              <w:ind w:firstLine="0"/>
              <w:jc w:val="center"/>
              <w:rPr>
                <w:rFonts w:ascii="Symbol" w:hAnsi="Symbol" w:cs="Calibri"/>
                <w:color w:val="0000CC"/>
                <w:sz w:val="26"/>
                <w:szCs w:val="26"/>
              </w:rPr>
            </w:pPr>
            <w:r w:rsidRPr="00A95A00">
              <w:rPr>
                <w:rFonts w:ascii="Symbol" w:hAnsi="Symbol" w:cs="Calibri"/>
                <w:color w:val="0000CC"/>
                <w:sz w:val="26"/>
                <w:szCs w:val="26"/>
              </w:rPr>
              <w:t>g</w:t>
            </w:r>
          </w:p>
        </w:tc>
        <w:tc>
          <w:tcPr>
            <w:tcW w:w="668" w:type="pct"/>
            <w:tcBorders>
              <w:top w:val="nil"/>
              <w:left w:val="nil"/>
              <w:bottom w:val="single" w:sz="4" w:space="0" w:color="auto"/>
              <w:right w:val="single" w:sz="4" w:space="0" w:color="auto"/>
            </w:tcBorders>
            <w:shd w:val="clear" w:color="auto" w:fill="auto"/>
            <w:noWrap/>
            <w:vAlign w:val="center"/>
            <w:hideMark/>
          </w:tcPr>
          <w:p w14:paraId="12A3AAF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g/cm</w:t>
            </w:r>
            <w:r w:rsidRPr="00A95A00">
              <w:rPr>
                <w:color w:val="0000CC"/>
                <w:sz w:val="26"/>
                <w:szCs w:val="26"/>
                <w:vertAlign w:val="superscript"/>
              </w:rPr>
              <w:t>3</w:t>
            </w:r>
          </w:p>
        </w:tc>
        <w:tc>
          <w:tcPr>
            <w:tcW w:w="536" w:type="pct"/>
            <w:tcBorders>
              <w:top w:val="nil"/>
              <w:left w:val="nil"/>
              <w:bottom w:val="single" w:sz="4" w:space="0" w:color="auto"/>
              <w:right w:val="single" w:sz="4" w:space="0" w:color="auto"/>
            </w:tcBorders>
            <w:shd w:val="clear" w:color="auto" w:fill="auto"/>
            <w:noWrap/>
            <w:vAlign w:val="center"/>
            <w:hideMark/>
          </w:tcPr>
          <w:p w14:paraId="2BE2AFD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1,82</w:t>
            </w:r>
          </w:p>
        </w:tc>
        <w:tc>
          <w:tcPr>
            <w:tcW w:w="536" w:type="pct"/>
            <w:tcBorders>
              <w:top w:val="nil"/>
              <w:left w:val="nil"/>
              <w:bottom w:val="single" w:sz="4" w:space="0" w:color="auto"/>
              <w:right w:val="single" w:sz="4" w:space="0" w:color="auto"/>
            </w:tcBorders>
            <w:shd w:val="clear" w:color="auto" w:fill="auto"/>
            <w:noWrap/>
            <w:vAlign w:val="center"/>
            <w:hideMark/>
          </w:tcPr>
          <w:p w14:paraId="328039A6"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1,70</w:t>
            </w:r>
          </w:p>
        </w:tc>
        <w:tc>
          <w:tcPr>
            <w:tcW w:w="598" w:type="pct"/>
            <w:tcBorders>
              <w:top w:val="nil"/>
              <w:left w:val="nil"/>
              <w:bottom w:val="single" w:sz="4" w:space="0" w:color="auto"/>
              <w:right w:val="single" w:sz="4" w:space="0" w:color="auto"/>
            </w:tcBorders>
            <w:shd w:val="clear" w:color="auto" w:fill="auto"/>
            <w:noWrap/>
            <w:vAlign w:val="center"/>
            <w:hideMark/>
          </w:tcPr>
          <w:p w14:paraId="7C3062C7"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1,87</w:t>
            </w:r>
          </w:p>
        </w:tc>
      </w:tr>
      <w:tr w:rsidR="00A95A00" w:rsidRPr="00A95A00" w14:paraId="217E743A" w14:textId="77777777" w:rsidTr="00A95A00">
        <w:trPr>
          <w:trHeight w:val="39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2C22E20B"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4</w:t>
            </w:r>
          </w:p>
        </w:tc>
        <w:tc>
          <w:tcPr>
            <w:tcW w:w="1681" w:type="pct"/>
            <w:tcBorders>
              <w:top w:val="nil"/>
              <w:left w:val="nil"/>
              <w:bottom w:val="single" w:sz="4" w:space="0" w:color="auto"/>
              <w:right w:val="single" w:sz="4" w:space="0" w:color="auto"/>
            </w:tcBorders>
            <w:shd w:val="clear" w:color="auto" w:fill="auto"/>
            <w:noWrap/>
            <w:vAlign w:val="center"/>
            <w:hideMark/>
          </w:tcPr>
          <w:p w14:paraId="51467DBC" w14:textId="77777777" w:rsidR="00A95A00" w:rsidRPr="00A95A00" w:rsidRDefault="00A95A00" w:rsidP="00A95A00">
            <w:pPr>
              <w:spacing w:before="0" w:after="0"/>
              <w:ind w:firstLine="0"/>
              <w:rPr>
                <w:color w:val="0000CC"/>
                <w:sz w:val="26"/>
                <w:szCs w:val="26"/>
              </w:rPr>
            </w:pPr>
            <w:r w:rsidRPr="00A95A00">
              <w:rPr>
                <w:color w:val="0000CC"/>
                <w:sz w:val="26"/>
                <w:szCs w:val="26"/>
              </w:rPr>
              <w:t>Khối lượng thể tích khô</w:t>
            </w:r>
          </w:p>
        </w:tc>
        <w:tc>
          <w:tcPr>
            <w:tcW w:w="491" w:type="pct"/>
            <w:tcBorders>
              <w:top w:val="nil"/>
              <w:left w:val="nil"/>
              <w:bottom w:val="single" w:sz="4" w:space="0" w:color="auto"/>
              <w:right w:val="single" w:sz="4" w:space="0" w:color="auto"/>
            </w:tcBorders>
            <w:shd w:val="clear" w:color="auto" w:fill="auto"/>
            <w:noWrap/>
            <w:vAlign w:val="center"/>
            <w:hideMark/>
          </w:tcPr>
          <w:p w14:paraId="185288EA" w14:textId="77777777" w:rsidR="00A95A00" w:rsidRPr="00A95A00" w:rsidRDefault="00A95A00" w:rsidP="00A95A00">
            <w:pPr>
              <w:spacing w:before="0" w:after="0"/>
              <w:ind w:firstLine="0"/>
              <w:jc w:val="center"/>
              <w:rPr>
                <w:rFonts w:ascii="Symbol" w:hAnsi="Symbol" w:cs="Calibri"/>
                <w:color w:val="0000CC"/>
                <w:sz w:val="26"/>
                <w:szCs w:val="26"/>
              </w:rPr>
            </w:pPr>
            <w:r w:rsidRPr="00A95A00">
              <w:rPr>
                <w:rFonts w:ascii="Symbol" w:hAnsi="Symbol" w:cs="Calibri"/>
                <w:color w:val="0000CC"/>
                <w:sz w:val="26"/>
                <w:szCs w:val="26"/>
              </w:rPr>
              <w:t>g</w:t>
            </w:r>
            <w:r w:rsidRPr="00A95A00">
              <w:rPr>
                <w:color w:val="0000CC"/>
                <w:sz w:val="26"/>
                <w:szCs w:val="26"/>
                <w:vertAlign w:val="subscript"/>
              </w:rPr>
              <w:t>C</w:t>
            </w:r>
          </w:p>
        </w:tc>
        <w:tc>
          <w:tcPr>
            <w:tcW w:w="668" w:type="pct"/>
            <w:tcBorders>
              <w:top w:val="nil"/>
              <w:left w:val="nil"/>
              <w:bottom w:val="single" w:sz="4" w:space="0" w:color="auto"/>
              <w:right w:val="single" w:sz="4" w:space="0" w:color="auto"/>
            </w:tcBorders>
            <w:shd w:val="clear" w:color="auto" w:fill="auto"/>
            <w:noWrap/>
            <w:vAlign w:val="center"/>
            <w:hideMark/>
          </w:tcPr>
          <w:p w14:paraId="315B36E6"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g/cm</w:t>
            </w:r>
            <w:r w:rsidRPr="00A95A00">
              <w:rPr>
                <w:color w:val="0000CC"/>
                <w:sz w:val="26"/>
                <w:szCs w:val="26"/>
                <w:vertAlign w:val="superscript"/>
              </w:rPr>
              <w:t>3</w:t>
            </w:r>
          </w:p>
        </w:tc>
        <w:tc>
          <w:tcPr>
            <w:tcW w:w="536" w:type="pct"/>
            <w:tcBorders>
              <w:top w:val="nil"/>
              <w:left w:val="nil"/>
              <w:bottom w:val="single" w:sz="4" w:space="0" w:color="auto"/>
              <w:right w:val="single" w:sz="4" w:space="0" w:color="auto"/>
            </w:tcBorders>
            <w:shd w:val="clear" w:color="auto" w:fill="auto"/>
            <w:noWrap/>
            <w:vAlign w:val="center"/>
            <w:hideMark/>
          </w:tcPr>
          <w:p w14:paraId="1355F0B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1,40</w:t>
            </w:r>
          </w:p>
        </w:tc>
        <w:tc>
          <w:tcPr>
            <w:tcW w:w="536" w:type="pct"/>
            <w:tcBorders>
              <w:top w:val="nil"/>
              <w:left w:val="nil"/>
              <w:bottom w:val="single" w:sz="4" w:space="0" w:color="auto"/>
              <w:right w:val="single" w:sz="4" w:space="0" w:color="auto"/>
            </w:tcBorders>
            <w:shd w:val="clear" w:color="auto" w:fill="auto"/>
            <w:noWrap/>
            <w:vAlign w:val="center"/>
            <w:hideMark/>
          </w:tcPr>
          <w:p w14:paraId="6301850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1,18</w:t>
            </w:r>
          </w:p>
        </w:tc>
        <w:tc>
          <w:tcPr>
            <w:tcW w:w="598" w:type="pct"/>
            <w:tcBorders>
              <w:top w:val="nil"/>
              <w:left w:val="nil"/>
              <w:bottom w:val="single" w:sz="4" w:space="0" w:color="auto"/>
              <w:right w:val="single" w:sz="4" w:space="0" w:color="auto"/>
            </w:tcBorders>
            <w:shd w:val="clear" w:color="auto" w:fill="auto"/>
            <w:noWrap/>
            <w:vAlign w:val="center"/>
            <w:hideMark/>
          </w:tcPr>
          <w:p w14:paraId="4C59863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1,45</w:t>
            </w:r>
          </w:p>
        </w:tc>
      </w:tr>
      <w:tr w:rsidR="00A95A00" w:rsidRPr="00A95A00" w14:paraId="0682D3BD" w14:textId="77777777" w:rsidTr="00A95A00">
        <w:trPr>
          <w:trHeight w:val="39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0B3D87CD"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lastRenderedPageBreak/>
              <w:t>5</w:t>
            </w:r>
          </w:p>
        </w:tc>
        <w:tc>
          <w:tcPr>
            <w:tcW w:w="1681" w:type="pct"/>
            <w:tcBorders>
              <w:top w:val="nil"/>
              <w:left w:val="nil"/>
              <w:bottom w:val="single" w:sz="4" w:space="0" w:color="auto"/>
              <w:right w:val="single" w:sz="4" w:space="0" w:color="auto"/>
            </w:tcBorders>
            <w:shd w:val="clear" w:color="auto" w:fill="auto"/>
            <w:noWrap/>
            <w:vAlign w:val="center"/>
            <w:hideMark/>
          </w:tcPr>
          <w:p w14:paraId="528F75D3" w14:textId="77777777" w:rsidR="00A95A00" w:rsidRPr="00A95A00" w:rsidRDefault="00A95A00" w:rsidP="00A95A00">
            <w:pPr>
              <w:spacing w:before="0" w:after="0"/>
              <w:ind w:firstLine="0"/>
              <w:rPr>
                <w:color w:val="0000CC"/>
                <w:sz w:val="26"/>
                <w:szCs w:val="26"/>
              </w:rPr>
            </w:pPr>
            <w:r w:rsidRPr="00A95A00">
              <w:rPr>
                <w:color w:val="0000CC"/>
                <w:sz w:val="26"/>
                <w:szCs w:val="26"/>
              </w:rPr>
              <w:t>Khối lượng riêng</w:t>
            </w:r>
          </w:p>
        </w:tc>
        <w:tc>
          <w:tcPr>
            <w:tcW w:w="491" w:type="pct"/>
            <w:tcBorders>
              <w:top w:val="nil"/>
              <w:left w:val="nil"/>
              <w:bottom w:val="single" w:sz="4" w:space="0" w:color="auto"/>
              <w:right w:val="single" w:sz="4" w:space="0" w:color="auto"/>
            </w:tcBorders>
            <w:shd w:val="clear" w:color="auto" w:fill="auto"/>
            <w:noWrap/>
            <w:vAlign w:val="center"/>
            <w:hideMark/>
          </w:tcPr>
          <w:p w14:paraId="64A7FBE3" w14:textId="77777777" w:rsidR="00A95A00" w:rsidRPr="00A95A00" w:rsidRDefault="00A95A00" w:rsidP="00A95A00">
            <w:pPr>
              <w:spacing w:before="0" w:after="0"/>
              <w:ind w:firstLine="0"/>
              <w:jc w:val="center"/>
              <w:rPr>
                <w:rFonts w:ascii="Symbol" w:hAnsi="Symbol" w:cs="Calibri"/>
                <w:color w:val="0000CC"/>
                <w:sz w:val="26"/>
                <w:szCs w:val="26"/>
              </w:rPr>
            </w:pPr>
            <w:r w:rsidRPr="00A95A00">
              <w:rPr>
                <w:rFonts w:ascii="Symbol" w:hAnsi="Symbol" w:cs="Calibri"/>
                <w:color w:val="0000CC"/>
                <w:sz w:val="26"/>
                <w:szCs w:val="26"/>
              </w:rPr>
              <w:t>D</w:t>
            </w:r>
          </w:p>
        </w:tc>
        <w:tc>
          <w:tcPr>
            <w:tcW w:w="668" w:type="pct"/>
            <w:tcBorders>
              <w:top w:val="nil"/>
              <w:left w:val="nil"/>
              <w:bottom w:val="single" w:sz="4" w:space="0" w:color="auto"/>
              <w:right w:val="single" w:sz="4" w:space="0" w:color="auto"/>
            </w:tcBorders>
            <w:shd w:val="clear" w:color="auto" w:fill="auto"/>
            <w:noWrap/>
            <w:vAlign w:val="center"/>
            <w:hideMark/>
          </w:tcPr>
          <w:p w14:paraId="1B77244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g/cm</w:t>
            </w:r>
            <w:r w:rsidRPr="00A95A00">
              <w:rPr>
                <w:color w:val="0000CC"/>
                <w:sz w:val="26"/>
                <w:szCs w:val="26"/>
                <w:vertAlign w:val="superscript"/>
              </w:rPr>
              <w:t>3</w:t>
            </w:r>
          </w:p>
        </w:tc>
        <w:tc>
          <w:tcPr>
            <w:tcW w:w="536" w:type="pct"/>
            <w:tcBorders>
              <w:top w:val="nil"/>
              <w:left w:val="nil"/>
              <w:bottom w:val="single" w:sz="4" w:space="0" w:color="auto"/>
              <w:right w:val="single" w:sz="4" w:space="0" w:color="auto"/>
            </w:tcBorders>
            <w:shd w:val="clear" w:color="auto" w:fill="auto"/>
            <w:noWrap/>
            <w:vAlign w:val="center"/>
            <w:hideMark/>
          </w:tcPr>
          <w:p w14:paraId="44B8B34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2,68</w:t>
            </w:r>
          </w:p>
        </w:tc>
        <w:tc>
          <w:tcPr>
            <w:tcW w:w="536" w:type="pct"/>
            <w:tcBorders>
              <w:top w:val="nil"/>
              <w:left w:val="nil"/>
              <w:bottom w:val="single" w:sz="4" w:space="0" w:color="auto"/>
              <w:right w:val="single" w:sz="4" w:space="0" w:color="auto"/>
            </w:tcBorders>
            <w:shd w:val="clear" w:color="auto" w:fill="auto"/>
            <w:noWrap/>
            <w:vAlign w:val="center"/>
            <w:hideMark/>
          </w:tcPr>
          <w:p w14:paraId="7CC3918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2,69</w:t>
            </w:r>
          </w:p>
        </w:tc>
        <w:tc>
          <w:tcPr>
            <w:tcW w:w="598" w:type="pct"/>
            <w:tcBorders>
              <w:top w:val="nil"/>
              <w:left w:val="nil"/>
              <w:bottom w:val="single" w:sz="4" w:space="0" w:color="auto"/>
              <w:right w:val="single" w:sz="4" w:space="0" w:color="auto"/>
            </w:tcBorders>
            <w:shd w:val="clear" w:color="auto" w:fill="auto"/>
            <w:noWrap/>
            <w:vAlign w:val="center"/>
            <w:hideMark/>
          </w:tcPr>
          <w:p w14:paraId="75B39C5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2,69</w:t>
            </w:r>
          </w:p>
        </w:tc>
      </w:tr>
      <w:tr w:rsidR="00A95A00" w:rsidRPr="00A95A00" w14:paraId="1F135271" w14:textId="77777777" w:rsidTr="00A95A00">
        <w:trPr>
          <w:trHeight w:val="39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6401AA70"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6</w:t>
            </w:r>
          </w:p>
        </w:tc>
        <w:tc>
          <w:tcPr>
            <w:tcW w:w="1681" w:type="pct"/>
            <w:tcBorders>
              <w:top w:val="nil"/>
              <w:left w:val="nil"/>
              <w:bottom w:val="single" w:sz="4" w:space="0" w:color="auto"/>
              <w:right w:val="single" w:sz="4" w:space="0" w:color="auto"/>
            </w:tcBorders>
            <w:shd w:val="clear" w:color="auto" w:fill="auto"/>
            <w:noWrap/>
            <w:vAlign w:val="center"/>
            <w:hideMark/>
          </w:tcPr>
          <w:p w14:paraId="2EF46E0B" w14:textId="77777777" w:rsidR="00A95A00" w:rsidRPr="00A95A00" w:rsidRDefault="00A95A00" w:rsidP="00A95A00">
            <w:pPr>
              <w:spacing w:before="0" w:after="0"/>
              <w:ind w:firstLine="0"/>
              <w:rPr>
                <w:color w:val="0000CC"/>
                <w:sz w:val="26"/>
                <w:szCs w:val="26"/>
              </w:rPr>
            </w:pPr>
            <w:r w:rsidRPr="00A95A00">
              <w:rPr>
                <w:color w:val="0000CC"/>
                <w:sz w:val="26"/>
                <w:szCs w:val="26"/>
              </w:rPr>
              <w:t>Hệ số rỗng</w:t>
            </w:r>
          </w:p>
        </w:tc>
        <w:tc>
          <w:tcPr>
            <w:tcW w:w="491" w:type="pct"/>
            <w:tcBorders>
              <w:top w:val="nil"/>
              <w:left w:val="nil"/>
              <w:bottom w:val="single" w:sz="4" w:space="0" w:color="auto"/>
              <w:right w:val="single" w:sz="4" w:space="0" w:color="auto"/>
            </w:tcBorders>
            <w:shd w:val="clear" w:color="auto" w:fill="auto"/>
            <w:noWrap/>
            <w:vAlign w:val="center"/>
            <w:hideMark/>
          </w:tcPr>
          <w:p w14:paraId="722E704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e</w:t>
            </w:r>
            <w:r w:rsidRPr="00A95A00">
              <w:rPr>
                <w:color w:val="0000CC"/>
                <w:sz w:val="26"/>
                <w:szCs w:val="26"/>
                <w:vertAlign w:val="subscript"/>
              </w:rPr>
              <w:t>o</w:t>
            </w:r>
          </w:p>
        </w:tc>
        <w:tc>
          <w:tcPr>
            <w:tcW w:w="668" w:type="pct"/>
            <w:tcBorders>
              <w:top w:val="nil"/>
              <w:left w:val="nil"/>
              <w:bottom w:val="single" w:sz="4" w:space="0" w:color="auto"/>
              <w:right w:val="single" w:sz="4" w:space="0" w:color="auto"/>
            </w:tcBorders>
            <w:shd w:val="clear" w:color="auto" w:fill="auto"/>
            <w:noWrap/>
            <w:vAlign w:val="center"/>
            <w:hideMark/>
          </w:tcPr>
          <w:p w14:paraId="7A96ADFB"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w:t>
            </w:r>
          </w:p>
        </w:tc>
        <w:tc>
          <w:tcPr>
            <w:tcW w:w="536" w:type="pct"/>
            <w:tcBorders>
              <w:top w:val="nil"/>
              <w:left w:val="nil"/>
              <w:bottom w:val="single" w:sz="4" w:space="0" w:color="auto"/>
              <w:right w:val="single" w:sz="4" w:space="0" w:color="auto"/>
            </w:tcBorders>
            <w:shd w:val="clear" w:color="auto" w:fill="auto"/>
            <w:noWrap/>
            <w:vAlign w:val="center"/>
            <w:hideMark/>
          </w:tcPr>
          <w:p w14:paraId="019D73F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0,918</w:t>
            </w:r>
          </w:p>
        </w:tc>
        <w:tc>
          <w:tcPr>
            <w:tcW w:w="536" w:type="pct"/>
            <w:tcBorders>
              <w:top w:val="nil"/>
              <w:left w:val="nil"/>
              <w:bottom w:val="single" w:sz="4" w:space="0" w:color="auto"/>
              <w:right w:val="single" w:sz="4" w:space="0" w:color="auto"/>
            </w:tcBorders>
            <w:shd w:val="clear" w:color="auto" w:fill="auto"/>
            <w:noWrap/>
            <w:vAlign w:val="center"/>
            <w:hideMark/>
          </w:tcPr>
          <w:p w14:paraId="107789D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1,287</w:t>
            </w:r>
          </w:p>
        </w:tc>
        <w:tc>
          <w:tcPr>
            <w:tcW w:w="598" w:type="pct"/>
            <w:tcBorders>
              <w:top w:val="nil"/>
              <w:left w:val="nil"/>
              <w:bottom w:val="single" w:sz="4" w:space="0" w:color="auto"/>
              <w:right w:val="single" w:sz="4" w:space="0" w:color="auto"/>
            </w:tcBorders>
            <w:shd w:val="clear" w:color="auto" w:fill="auto"/>
            <w:noWrap/>
            <w:vAlign w:val="center"/>
            <w:hideMark/>
          </w:tcPr>
          <w:p w14:paraId="54F03AF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0,861</w:t>
            </w:r>
          </w:p>
        </w:tc>
      </w:tr>
      <w:tr w:rsidR="00A95A00" w:rsidRPr="00A95A00" w14:paraId="398E9B1B" w14:textId="77777777" w:rsidTr="00A95A00">
        <w:trPr>
          <w:trHeight w:val="33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434E6B1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7</w:t>
            </w:r>
          </w:p>
        </w:tc>
        <w:tc>
          <w:tcPr>
            <w:tcW w:w="1681" w:type="pct"/>
            <w:tcBorders>
              <w:top w:val="nil"/>
              <w:left w:val="nil"/>
              <w:bottom w:val="single" w:sz="4" w:space="0" w:color="auto"/>
              <w:right w:val="single" w:sz="4" w:space="0" w:color="auto"/>
            </w:tcBorders>
            <w:shd w:val="clear" w:color="auto" w:fill="auto"/>
            <w:noWrap/>
            <w:vAlign w:val="center"/>
            <w:hideMark/>
          </w:tcPr>
          <w:p w14:paraId="326FAB2C" w14:textId="77777777" w:rsidR="00A95A00" w:rsidRPr="00A95A00" w:rsidRDefault="00A95A00" w:rsidP="00A95A00">
            <w:pPr>
              <w:spacing w:before="0" w:after="0"/>
              <w:ind w:firstLine="0"/>
              <w:rPr>
                <w:color w:val="0000CC"/>
                <w:sz w:val="26"/>
                <w:szCs w:val="26"/>
              </w:rPr>
            </w:pPr>
            <w:r w:rsidRPr="00A95A00">
              <w:rPr>
                <w:color w:val="0000CC"/>
                <w:sz w:val="26"/>
                <w:szCs w:val="26"/>
              </w:rPr>
              <w:t>Độ lỗ rỗng</w:t>
            </w:r>
          </w:p>
        </w:tc>
        <w:tc>
          <w:tcPr>
            <w:tcW w:w="491" w:type="pct"/>
            <w:tcBorders>
              <w:top w:val="nil"/>
              <w:left w:val="nil"/>
              <w:bottom w:val="single" w:sz="4" w:space="0" w:color="auto"/>
              <w:right w:val="single" w:sz="4" w:space="0" w:color="auto"/>
            </w:tcBorders>
            <w:shd w:val="clear" w:color="auto" w:fill="auto"/>
            <w:noWrap/>
            <w:vAlign w:val="center"/>
            <w:hideMark/>
          </w:tcPr>
          <w:p w14:paraId="010691F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n</w:t>
            </w:r>
          </w:p>
        </w:tc>
        <w:tc>
          <w:tcPr>
            <w:tcW w:w="668" w:type="pct"/>
            <w:tcBorders>
              <w:top w:val="nil"/>
              <w:left w:val="nil"/>
              <w:bottom w:val="single" w:sz="4" w:space="0" w:color="auto"/>
              <w:right w:val="single" w:sz="4" w:space="0" w:color="auto"/>
            </w:tcBorders>
            <w:shd w:val="clear" w:color="auto" w:fill="auto"/>
            <w:noWrap/>
            <w:vAlign w:val="center"/>
            <w:hideMark/>
          </w:tcPr>
          <w:p w14:paraId="7419DE62"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w:t>
            </w:r>
          </w:p>
        </w:tc>
        <w:tc>
          <w:tcPr>
            <w:tcW w:w="536" w:type="pct"/>
            <w:tcBorders>
              <w:top w:val="nil"/>
              <w:left w:val="nil"/>
              <w:bottom w:val="single" w:sz="4" w:space="0" w:color="auto"/>
              <w:right w:val="single" w:sz="4" w:space="0" w:color="auto"/>
            </w:tcBorders>
            <w:shd w:val="clear" w:color="auto" w:fill="auto"/>
            <w:noWrap/>
            <w:vAlign w:val="center"/>
            <w:hideMark/>
          </w:tcPr>
          <w:p w14:paraId="1F753DE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47,8</w:t>
            </w:r>
          </w:p>
        </w:tc>
        <w:tc>
          <w:tcPr>
            <w:tcW w:w="536" w:type="pct"/>
            <w:tcBorders>
              <w:top w:val="nil"/>
              <w:left w:val="nil"/>
              <w:bottom w:val="single" w:sz="4" w:space="0" w:color="auto"/>
              <w:right w:val="single" w:sz="4" w:space="0" w:color="auto"/>
            </w:tcBorders>
            <w:shd w:val="clear" w:color="auto" w:fill="auto"/>
            <w:noWrap/>
            <w:vAlign w:val="center"/>
            <w:hideMark/>
          </w:tcPr>
          <w:p w14:paraId="6FD4A64D"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56,2</w:t>
            </w:r>
          </w:p>
        </w:tc>
        <w:tc>
          <w:tcPr>
            <w:tcW w:w="598" w:type="pct"/>
            <w:tcBorders>
              <w:top w:val="nil"/>
              <w:left w:val="nil"/>
              <w:bottom w:val="single" w:sz="4" w:space="0" w:color="auto"/>
              <w:right w:val="single" w:sz="4" w:space="0" w:color="auto"/>
            </w:tcBorders>
            <w:shd w:val="clear" w:color="auto" w:fill="auto"/>
            <w:noWrap/>
            <w:vAlign w:val="center"/>
            <w:hideMark/>
          </w:tcPr>
          <w:p w14:paraId="4BFCBA9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46,2</w:t>
            </w:r>
          </w:p>
        </w:tc>
      </w:tr>
      <w:tr w:rsidR="00A95A00" w:rsidRPr="00A95A00" w14:paraId="08C56B11" w14:textId="77777777" w:rsidTr="00A95A00">
        <w:trPr>
          <w:trHeight w:val="33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2EE11E6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8</w:t>
            </w:r>
          </w:p>
        </w:tc>
        <w:tc>
          <w:tcPr>
            <w:tcW w:w="1681" w:type="pct"/>
            <w:tcBorders>
              <w:top w:val="nil"/>
              <w:left w:val="nil"/>
              <w:bottom w:val="single" w:sz="4" w:space="0" w:color="auto"/>
              <w:right w:val="single" w:sz="4" w:space="0" w:color="auto"/>
            </w:tcBorders>
            <w:shd w:val="clear" w:color="auto" w:fill="auto"/>
            <w:noWrap/>
            <w:vAlign w:val="center"/>
            <w:hideMark/>
          </w:tcPr>
          <w:p w14:paraId="0D57DC64" w14:textId="77777777" w:rsidR="00A95A00" w:rsidRPr="00A95A00" w:rsidRDefault="00A95A00" w:rsidP="00A95A00">
            <w:pPr>
              <w:spacing w:before="0" w:after="0"/>
              <w:ind w:firstLine="0"/>
              <w:rPr>
                <w:color w:val="0000CC"/>
                <w:sz w:val="26"/>
                <w:szCs w:val="26"/>
              </w:rPr>
            </w:pPr>
            <w:r w:rsidRPr="00A95A00">
              <w:rPr>
                <w:color w:val="0000CC"/>
                <w:sz w:val="26"/>
                <w:szCs w:val="26"/>
              </w:rPr>
              <w:t>Độ bão hoà</w:t>
            </w:r>
          </w:p>
        </w:tc>
        <w:tc>
          <w:tcPr>
            <w:tcW w:w="491" w:type="pct"/>
            <w:tcBorders>
              <w:top w:val="nil"/>
              <w:left w:val="nil"/>
              <w:bottom w:val="single" w:sz="4" w:space="0" w:color="auto"/>
              <w:right w:val="single" w:sz="4" w:space="0" w:color="auto"/>
            </w:tcBorders>
            <w:shd w:val="clear" w:color="auto" w:fill="auto"/>
            <w:noWrap/>
            <w:vAlign w:val="center"/>
            <w:hideMark/>
          </w:tcPr>
          <w:p w14:paraId="7EAE97A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G</w:t>
            </w:r>
          </w:p>
        </w:tc>
        <w:tc>
          <w:tcPr>
            <w:tcW w:w="668" w:type="pct"/>
            <w:tcBorders>
              <w:top w:val="nil"/>
              <w:left w:val="nil"/>
              <w:bottom w:val="single" w:sz="4" w:space="0" w:color="auto"/>
              <w:right w:val="single" w:sz="4" w:space="0" w:color="auto"/>
            </w:tcBorders>
            <w:shd w:val="clear" w:color="auto" w:fill="auto"/>
            <w:noWrap/>
            <w:vAlign w:val="center"/>
            <w:hideMark/>
          </w:tcPr>
          <w:p w14:paraId="0AFDE6A0"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w:t>
            </w:r>
          </w:p>
        </w:tc>
        <w:tc>
          <w:tcPr>
            <w:tcW w:w="536" w:type="pct"/>
            <w:tcBorders>
              <w:top w:val="nil"/>
              <w:left w:val="nil"/>
              <w:bottom w:val="single" w:sz="4" w:space="0" w:color="auto"/>
              <w:right w:val="single" w:sz="4" w:space="0" w:color="auto"/>
            </w:tcBorders>
            <w:shd w:val="clear" w:color="auto" w:fill="auto"/>
            <w:noWrap/>
            <w:vAlign w:val="center"/>
            <w:hideMark/>
          </w:tcPr>
          <w:p w14:paraId="498537B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87,8</w:t>
            </w:r>
          </w:p>
        </w:tc>
        <w:tc>
          <w:tcPr>
            <w:tcW w:w="536" w:type="pct"/>
            <w:tcBorders>
              <w:top w:val="nil"/>
              <w:left w:val="nil"/>
              <w:bottom w:val="single" w:sz="4" w:space="0" w:color="auto"/>
              <w:right w:val="single" w:sz="4" w:space="0" w:color="auto"/>
            </w:tcBorders>
            <w:shd w:val="clear" w:color="auto" w:fill="auto"/>
            <w:noWrap/>
            <w:vAlign w:val="center"/>
            <w:hideMark/>
          </w:tcPr>
          <w:p w14:paraId="16B6DB5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92,4</w:t>
            </w:r>
          </w:p>
        </w:tc>
        <w:tc>
          <w:tcPr>
            <w:tcW w:w="598" w:type="pct"/>
            <w:tcBorders>
              <w:top w:val="nil"/>
              <w:left w:val="nil"/>
              <w:bottom w:val="single" w:sz="4" w:space="0" w:color="auto"/>
              <w:right w:val="single" w:sz="4" w:space="0" w:color="auto"/>
            </w:tcBorders>
            <w:shd w:val="clear" w:color="auto" w:fill="auto"/>
            <w:noWrap/>
            <w:vAlign w:val="center"/>
            <w:hideMark/>
          </w:tcPr>
          <w:p w14:paraId="0009887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92,9</w:t>
            </w:r>
          </w:p>
        </w:tc>
      </w:tr>
      <w:tr w:rsidR="00A95A00" w:rsidRPr="00A95A00" w14:paraId="7D651028" w14:textId="77777777" w:rsidTr="00A95A00">
        <w:trPr>
          <w:trHeight w:val="39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18A92E3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9</w:t>
            </w:r>
          </w:p>
        </w:tc>
        <w:tc>
          <w:tcPr>
            <w:tcW w:w="1681" w:type="pct"/>
            <w:tcBorders>
              <w:top w:val="nil"/>
              <w:left w:val="nil"/>
              <w:bottom w:val="single" w:sz="4" w:space="0" w:color="auto"/>
              <w:right w:val="single" w:sz="4" w:space="0" w:color="auto"/>
            </w:tcBorders>
            <w:shd w:val="clear" w:color="auto" w:fill="auto"/>
            <w:noWrap/>
            <w:vAlign w:val="center"/>
            <w:hideMark/>
          </w:tcPr>
          <w:p w14:paraId="2D5FB119" w14:textId="77777777" w:rsidR="00A95A00" w:rsidRPr="00A95A00" w:rsidRDefault="00A95A00" w:rsidP="00A95A00">
            <w:pPr>
              <w:spacing w:before="0" w:after="0"/>
              <w:ind w:firstLine="0"/>
              <w:rPr>
                <w:color w:val="0000CC"/>
                <w:sz w:val="26"/>
                <w:szCs w:val="26"/>
              </w:rPr>
            </w:pPr>
            <w:r w:rsidRPr="00A95A00">
              <w:rPr>
                <w:color w:val="0000CC"/>
                <w:sz w:val="26"/>
                <w:szCs w:val="26"/>
              </w:rPr>
              <w:t>Giới hạn chảy</w:t>
            </w:r>
          </w:p>
        </w:tc>
        <w:tc>
          <w:tcPr>
            <w:tcW w:w="491" w:type="pct"/>
            <w:tcBorders>
              <w:top w:val="nil"/>
              <w:left w:val="nil"/>
              <w:bottom w:val="single" w:sz="4" w:space="0" w:color="auto"/>
              <w:right w:val="single" w:sz="4" w:space="0" w:color="auto"/>
            </w:tcBorders>
            <w:shd w:val="clear" w:color="auto" w:fill="auto"/>
            <w:noWrap/>
            <w:vAlign w:val="center"/>
            <w:hideMark/>
          </w:tcPr>
          <w:p w14:paraId="4B19D2A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W</w:t>
            </w:r>
            <w:r w:rsidRPr="00A95A00">
              <w:rPr>
                <w:color w:val="0000CC"/>
                <w:sz w:val="26"/>
                <w:szCs w:val="26"/>
                <w:vertAlign w:val="subscript"/>
              </w:rPr>
              <w:t>L</w:t>
            </w:r>
          </w:p>
        </w:tc>
        <w:tc>
          <w:tcPr>
            <w:tcW w:w="668" w:type="pct"/>
            <w:tcBorders>
              <w:top w:val="nil"/>
              <w:left w:val="nil"/>
              <w:bottom w:val="single" w:sz="4" w:space="0" w:color="auto"/>
              <w:right w:val="single" w:sz="4" w:space="0" w:color="auto"/>
            </w:tcBorders>
            <w:shd w:val="clear" w:color="auto" w:fill="auto"/>
            <w:noWrap/>
            <w:vAlign w:val="center"/>
            <w:hideMark/>
          </w:tcPr>
          <w:p w14:paraId="38B4599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w:t>
            </w:r>
          </w:p>
        </w:tc>
        <w:tc>
          <w:tcPr>
            <w:tcW w:w="536" w:type="pct"/>
            <w:tcBorders>
              <w:top w:val="nil"/>
              <w:left w:val="nil"/>
              <w:bottom w:val="single" w:sz="4" w:space="0" w:color="auto"/>
              <w:right w:val="single" w:sz="4" w:space="0" w:color="auto"/>
            </w:tcBorders>
            <w:shd w:val="clear" w:color="auto" w:fill="auto"/>
            <w:noWrap/>
            <w:vAlign w:val="center"/>
            <w:hideMark/>
          </w:tcPr>
          <w:p w14:paraId="79DDE3C6"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29,0</w:t>
            </w:r>
          </w:p>
        </w:tc>
        <w:tc>
          <w:tcPr>
            <w:tcW w:w="536" w:type="pct"/>
            <w:tcBorders>
              <w:top w:val="nil"/>
              <w:left w:val="nil"/>
              <w:bottom w:val="single" w:sz="4" w:space="0" w:color="auto"/>
              <w:right w:val="single" w:sz="4" w:space="0" w:color="auto"/>
            </w:tcBorders>
            <w:shd w:val="clear" w:color="auto" w:fill="auto"/>
            <w:noWrap/>
            <w:vAlign w:val="center"/>
            <w:hideMark/>
          </w:tcPr>
          <w:p w14:paraId="50780EAD"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43,2</w:t>
            </w:r>
          </w:p>
        </w:tc>
        <w:tc>
          <w:tcPr>
            <w:tcW w:w="598" w:type="pct"/>
            <w:tcBorders>
              <w:top w:val="nil"/>
              <w:left w:val="nil"/>
              <w:bottom w:val="single" w:sz="4" w:space="0" w:color="auto"/>
              <w:right w:val="single" w:sz="4" w:space="0" w:color="auto"/>
            </w:tcBorders>
            <w:shd w:val="clear" w:color="auto" w:fill="auto"/>
            <w:noWrap/>
            <w:vAlign w:val="center"/>
            <w:hideMark/>
          </w:tcPr>
          <w:p w14:paraId="28D7E47B"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42,7</w:t>
            </w:r>
          </w:p>
        </w:tc>
      </w:tr>
      <w:tr w:rsidR="00A95A00" w:rsidRPr="00A95A00" w14:paraId="09CF7828" w14:textId="77777777" w:rsidTr="00A95A00">
        <w:trPr>
          <w:trHeight w:val="39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2929C7B1"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10</w:t>
            </w:r>
          </w:p>
        </w:tc>
        <w:tc>
          <w:tcPr>
            <w:tcW w:w="1681" w:type="pct"/>
            <w:tcBorders>
              <w:top w:val="nil"/>
              <w:left w:val="nil"/>
              <w:bottom w:val="single" w:sz="4" w:space="0" w:color="auto"/>
              <w:right w:val="single" w:sz="4" w:space="0" w:color="auto"/>
            </w:tcBorders>
            <w:shd w:val="clear" w:color="auto" w:fill="auto"/>
            <w:noWrap/>
            <w:vAlign w:val="center"/>
            <w:hideMark/>
          </w:tcPr>
          <w:p w14:paraId="42DEA033" w14:textId="77777777" w:rsidR="00A95A00" w:rsidRPr="00A95A00" w:rsidRDefault="00A95A00" w:rsidP="00A95A00">
            <w:pPr>
              <w:spacing w:before="0" w:after="0"/>
              <w:ind w:firstLine="0"/>
              <w:rPr>
                <w:color w:val="0000CC"/>
                <w:sz w:val="26"/>
                <w:szCs w:val="26"/>
              </w:rPr>
            </w:pPr>
            <w:r w:rsidRPr="00A95A00">
              <w:rPr>
                <w:color w:val="0000CC"/>
                <w:sz w:val="26"/>
                <w:szCs w:val="26"/>
              </w:rPr>
              <w:t>Giới hạn dẻo</w:t>
            </w:r>
          </w:p>
        </w:tc>
        <w:tc>
          <w:tcPr>
            <w:tcW w:w="491" w:type="pct"/>
            <w:tcBorders>
              <w:top w:val="nil"/>
              <w:left w:val="nil"/>
              <w:bottom w:val="single" w:sz="4" w:space="0" w:color="auto"/>
              <w:right w:val="single" w:sz="4" w:space="0" w:color="auto"/>
            </w:tcBorders>
            <w:shd w:val="clear" w:color="auto" w:fill="auto"/>
            <w:noWrap/>
            <w:vAlign w:val="center"/>
            <w:hideMark/>
          </w:tcPr>
          <w:p w14:paraId="71B4A8A1"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W</w:t>
            </w:r>
            <w:r w:rsidRPr="00A95A00">
              <w:rPr>
                <w:color w:val="0000CC"/>
                <w:sz w:val="26"/>
                <w:szCs w:val="26"/>
                <w:vertAlign w:val="subscript"/>
              </w:rPr>
              <w:t>P</w:t>
            </w:r>
          </w:p>
        </w:tc>
        <w:tc>
          <w:tcPr>
            <w:tcW w:w="668" w:type="pct"/>
            <w:tcBorders>
              <w:top w:val="nil"/>
              <w:left w:val="nil"/>
              <w:bottom w:val="single" w:sz="4" w:space="0" w:color="auto"/>
              <w:right w:val="single" w:sz="4" w:space="0" w:color="auto"/>
            </w:tcBorders>
            <w:shd w:val="clear" w:color="auto" w:fill="auto"/>
            <w:noWrap/>
            <w:vAlign w:val="center"/>
            <w:hideMark/>
          </w:tcPr>
          <w:p w14:paraId="3AB61C1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w:t>
            </w:r>
          </w:p>
        </w:tc>
        <w:tc>
          <w:tcPr>
            <w:tcW w:w="536" w:type="pct"/>
            <w:tcBorders>
              <w:top w:val="nil"/>
              <w:left w:val="nil"/>
              <w:bottom w:val="single" w:sz="4" w:space="0" w:color="auto"/>
              <w:right w:val="single" w:sz="4" w:space="0" w:color="auto"/>
            </w:tcBorders>
            <w:shd w:val="clear" w:color="auto" w:fill="auto"/>
            <w:noWrap/>
            <w:vAlign w:val="center"/>
            <w:hideMark/>
          </w:tcPr>
          <w:p w14:paraId="7760F5C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24,0</w:t>
            </w:r>
          </w:p>
        </w:tc>
        <w:tc>
          <w:tcPr>
            <w:tcW w:w="536" w:type="pct"/>
            <w:tcBorders>
              <w:top w:val="nil"/>
              <w:left w:val="nil"/>
              <w:bottom w:val="single" w:sz="4" w:space="0" w:color="auto"/>
              <w:right w:val="single" w:sz="4" w:space="0" w:color="auto"/>
            </w:tcBorders>
            <w:shd w:val="clear" w:color="auto" w:fill="auto"/>
            <w:noWrap/>
            <w:vAlign w:val="center"/>
            <w:hideMark/>
          </w:tcPr>
          <w:p w14:paraId="5DC18F16"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27,8</w:t>
            </w:r>
          </w:p>
        </w:tc>
        <w:tc>
          <w:tcPr>
            <w:tcW w:w="598" w:type="pct"/>
            <w:tcBorders>
              <w:top w:val="nil"/>
              <w:left w:val="nil"/>
              <w:bottom w:val="single" w:sz="4" w:space="0" w:color="auto"/>
              <w:right w:val="single" w:sz="4" w:space="0" w:color="auto"/>
            </w:tcBorders>
            <w:shd w:val="clear" w:color="auto" w:fill="auto"/>
            <w:noWrap/>
            <w:vAlign w:val="center"/>
            <w:hideMark/>
          </w:tcPr>
          <w:p w14:paraId="659B170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23,5</w:t>
            </w:r>
          </w:p>
        </w:tc>
      </w:tr>
      <w:tr w:rsidR="00A95A00" w:rsidRPr="00A95A00" w14:paraId="250BA871" w14:textId="77777777" w:rsidTr="00A95A00">
        <w:trPr>
          <w:trHeight w:val="39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77415FB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11</w:t>
            </w:r>
          </w:p>
        </w:tc>
        <w:tc>
          <w:tcPr>
            <w:tcW w:w="1681" w:type="pct"/>
            <w:tcBorders>
              <w:top w:val="nil"/>
              <w:left w:val="nil"/>
              <w:bottom w:val="single" w:sz="4" w:space="0" w:color="auto"/>
              <w:right w:val="single" w:sz="4" w:space="0" w:color="auto"/>
            </w:tcBorders>
            <w:shd w:val="clear" w:color="auto" w:fill="auto"/>
            <w:noWrap/>
            <w:vAlign w:val="center"/>
            <w:hideMark/>
          </w:tcPr>
          <w:p w14:paraId="22029AE5" w14:textId="77777777" w:rsidR="00A95A00" w:rsidRPr="00A95A00" w:rsidRDefault="00A95A00" w:rsidP="00A95A00">
            <w:pPr>
              <w:spacing w:before="0" w:after="0"/>
              <w:ind w:firstLine="0"/>
              <w:rPr>
                <w:color w:val="0000CC"/>
                <w:sz w:val="26"/>
                <w:szCs w:val="26"/>
              </w:rPr>
            </w:pPr>
            <w:r w:rsidRPr="00A95A00">
              <w:rPr>
                <w:color w:val="0000CC"/>
                <w:sz w:val="26"/>
                <w:szCs w:val="26"/>
              </w:rPr>
              <w:t>Chỉ số dẻo</w:t>
            </w:r>
          </w:p>
        </w:tc>
        <w:tc>
          <w:tcPr>
            <w:tcW w:w="491" w:type="pct"/>
            <w:tcBorders>
              <w:top w:val="nil"/>
              <w:left w:val="nil"/>
              <w:bottom w:val="single" w:sz="4" w:space="0" w:color="auto"/>
              <w:right w:val="single" w:sz="4" w:space="0" w:color="auto"/>
            </w:tcBorders>
            <w:shd w:val="clear" w:color="auto" w:fill="auto"/>
            <w:noWrap/>
            <w:vAlign w:val="center"/>
            <w:hideMark/>
          </w:tcPr>
          <w:p w14:paraId="58FD16B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I</w:t>
            </w:r>
            <w:r w:rsidRPr="00A95A00">
              <w:rPr>
                <w:color w:val="0000CC"/>
                <w:sz w:val="26"/>
                <w:szCs w:val="26"/>
                <w:vertAlign w:val="subscript"/>
              </w:rPr>
              <w:t>P</w:t>
            </w:r>
          </w:p>
        </w:tc>
        <w:tc>
          <w:tcPr>
            <w:tcW w:w="668" w:type="pct"/>
            <w:tcBorders>
              <w:top w:val="nil"/>
              <w:left w:val="nil"/>
              <w:bottom w:val="single" w:sz="4" w:space="0" w:color="auto"/>
              <w:right w:val="single" w:sz="4" w:space="0" w:color="auto"/>
            </w:tcBorders>
            <w:shd w:val="clear" w:color="auto" w:fill="auto"/>
            <w:noWrap/>
            <w:vAlign w:val="center"/>
            <w:hideMark/>
          </w:tcPr>
          <w:p w14:paraId="005E1872"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w:t>
            </w:r>
          </w:p>
        </w:tc>
        <w:tc>
          <w:tcPr>
            <w:tcW w:w="536" w:type="pct"/>
            <w:tcBorders>
              <w:top w:val="nil"/>
              <w:left w:val="nil"/>
              <w:bottom w:val="single" w:sz="4" w:space="0" w:color="auto"/>
              <w:right w:val="single" w:sz="4" w:space="0" w:color="auto"/>
            </w:tcBorders>
            <w:shd w:val="clear" w:color="auto" w:fill="auto"/>
            <w:noWrap/>
            <w:vAlign w:val="center"/>
            <w:hideMark/>
          </w:tcPr>
          <w:p w14:paraId="34DC8157"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5,0</w:t>
            </w:r>
          </w:p>
        </w:tc>
        <w:tc>
          <w:tcPr>
            <w:tcW w:w="536" w:type="pct"/>
            <w:tcBorders>
              <w:top w:val="nil"/>
              <w:left w:val="nil"/>
              <w:bottom w:val="single" w:sz="4" w:space="0" w:color="auto"/>
              <w:right w:val="single" w:sz="4" w:space="0" w:color="auto"/>
            </w:tcBorders>
            <w:shd w:val="clear" w:color="auto" w:fill="auto"/>
            <w:noWrap/>
            <w:vAlign w:val="center"/>
            <w:hideMark/>
          </w:tcPr>
          <w:p w14:paraId="0A5ABBBB"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15,4</w:t>
            </w:r>
          </w:p>
        </w:tc>
        <w:tc>
          <w:tcPr>
            <w:tcW w:w="598" w:type="pct"/>
            <w:tcBorders>
              <w:top w:val="nil"/>
              <w:left w:val="nil"/>
              <w:bottom w:val="single" w:sz="4" w:space="0" w:color="auto"/>
              <w:right w:val="single" w:sz="4" w:space="0" w:color="auto"/>
            </w:tcBorders>
            <w:shd w:val="clear" w:color="auto" w:fill="auto"/>
            <w:noWrap/>
            <w:vAlign w:val="center"/>
            <w:hideMark/>
          </w:tcPr>
          <w:p w14:paraId="55E09D9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19,1</w:t>
            </w:r>
          </w:p>
        </w:tc>
      </w:tr>
      <w:tr w:rsidR="00A95A00" w:rsidRPr="00A95A00" w14:paraId="480783E4" w14:textId="77777777" w:rsidTr="00A95A00">
        <w:trPr>
          <w:trHeight w:val="39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4B49BC0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12</w:t>
            </w:r>
          </w:p>
        </w:tc>
        <w:tc>
          <w:tcPr>
            <w:tcW w:w="1681" w:type="pct"/>
            <w:tcBorders>
              <w:top w:val="nil"/>
              <w:left w:val="nil"/>
              <w:bottom w:val="single" w:sz="4" w:space="0" w:color="auto"/>
              <w:right w:val="single" w:sz="4" w:space="0" w:color="auto"/>
            </w:tcBorders>
            <w:shd w:val="clear" w:color="auto" w:fill="auto"/>
            <w:noWrap/>
            <w:vAlign w:val="center"/>
            <w:hideMark/>
          </w:tcPr>
          <w:p w14:paraId="66C07073" w14:textId="77777777" w:rsidR="00A95A00" w:rsidRPr="00A95A00" w:rsidRDefault="00A95A00" w:rsidP="00A95A00">
            <w:pPr>
              <w:spacing w:before="0" w:after="0"/>
              <w:ind w:firstLine="0"/>
              <w:rPr>
                <w:color w:val="0000CC"/>
                <w:sz w:val="26"/>
                <w:szCs w:val="26"/>
              </w:rPr>
            </w:pPr>
            <w:r w:rsidRPr="00A95A00">
              <w:rPr>
                <w:color w:val="0000CC"/>
                <w:sz w:val="26"/>
                <w:szCs w:val="26"/>
              </w:rPr>
              <w:t>Độ sệt</w:t>
            </w:r>
          </w:p>
        </w:tc>
        <w:tc>
          <w:tcPr>
            <w:tcW w:w="491" w:type="pct"/>
            <w:tcBorders>
              <w:top w:val="nil"/>
              <w:left w:val="nil"/>
              <w:bottom w:val="single" w:sz="4" w:space="0" w:color="auto"/>
              <w:right w:val="single" w:sz="4" w:space="0" w:color="auto"/>
            </w:tcBorders>
            <w:shd w:val="clear" w:color="auto" w:fill="auto"/>
            <w:noWrap/>
            <w:vAlign w:val="center"/>
            <w:hideMark/>
          </w:tcPr>
          <w:p w14:paraId="7FA6E64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I</w:t>
            </w:r>
            <w:r w:rsidRPr="00A95A00">
              <w:rPr>
                <w:color w:val="0000CC"/>
                <w:sz w:val="26"/>
                <w:szCs w:val="26"/>
                <w:vertAlign w:val="subscript"/>
              </w:rPr>
              <w:t>S</w:t>
            </w:r>
          </w:p>
        </w:tc>
        <w:tc>
          <w:tcPr>
            <w:tcW w:w="668" w:type="pct"/>
            <w:tcBorders>
              <w:top w:val="nil"/>
              <w:left w:val="nil"/>
              <w:bottom w:val="single" w:sz="4" w:space="0" w:color="auto"/>
              <w:right w:val="single" w:sz="4" w:space="0" w:color="auto"/>
            </w:tcBorders>
            <w:shd w:val="clear" w:color="auto" w:fill="auto"/>
            <w:noWrap/>
            <w:vAlign w:val="center"/>
            <w:hideMark/>
          </w:tcPr>
          <w:p w14:paraId="40DD57A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w:t>
            </w:r>
          </w:p>
        </w:tc>
        <w:tc>
          <w:tcPr>
            <w:tcW w:w="536" w:type="pct"/>
            <w:tcBorders>
              <w:top w:val="nil"/>
              <w:left w:val="nil"/>
              <w:bottom w:val="single" w:sz="4" w:space="0" w:color="auto"/>
              <w:right w:val="single" w:sz="4" w:space="0" w:color="auto"/>
            </w:tcBorders>
            <w:shd w:val="clear" w:color="auto" w:fill="auto"/>
            <w:noWrap/>
            <w:vAlign w:val="center"/>
            <w:hideMark/>
          </w:tcPr>
          <w:p w14:paraId="0679B46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1,208</w:t>
            </w:r>
          </w:p>
        </w:tc>
        <w:tc>
          <w:tcPr>
            <w:tcW w:w="536" w:type="pct"/>
            <w:tcBorders>
              <w:top w:val="nil"/>
              <w:left w:val="nil"/>
              <w:bottom w:val="single" w:sz="4" w:space="0" w:color="auto"/>
              <w:right w:val="single" w:sz="4" w:space="0" w:color="auto"/>
            </w:tcBorders>
            <w:shd w:val="clear" w:color="auto" w:fill="auto"/>
            <w:noWrap/>
            <w:vAlign w:val="center"/>
            <w:hideMark/>
          </w:tcPr>
          <w:p w14:paraId="060ADFD6"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1,063</w:t>
            </w:r>
          </w:p>
        </w:tc>
        <w:tc>
          <w:tcPr>
            <w:tcW w:w="598" w:type="pct"/>
            <w:tcBorders>
              <w:top w:val="nil"/>
              <w:left w:val="nil"/>
              <w:bottom w:val="single" w:sz="4" w:space="0" w:color="auto"/>
              <w:right w:val="single" w:sz="4" w:space="0" w:color="auto"/>
            </w:tcBorders>
            <w:shd w:val="clear" w:color="auto" w:fill="auto"/>
            <w:noWrap/>
            <w:vAlign w:val="center"/>
            <w:hideMark/>
          </w:tcPr>
          <w:p w14:paraId="6A39D75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0,326</w:t>
            </w:r>
          </w:p>
        </w:tc>
      </w:tr>
      <w:tr w:rsidR="00A95A00" w:rsidRPr="00A95A00" w14:paraId="630DB00D" w14:textId="77777777" w:rsidTr="00A95A00">
        <w:trPr>
          <w:trHeight w:val="39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635BA6C1"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13</w:t>
            </w:r>
          </w:p>
        </w:tc>
        <w:tc>
          <w:tcPr>
            <w:tcW w:w="1681" w:type="pct"/>
            <w:tcBorders>
              <w:top w:val="nil"/>
              <w:left w:val="nil"/>
              <w:bottom w:val="single" w:sz="4" w:space="0" w:color="auto"/>
              <w:right w:val="single" w:sz="4" w:space="0" w:color="auto"/>
            </w:tcBorders>
            <w:shd w:val="clear" w:color="auto" w:fill="auto"/>
            <w:noWrap/>
            <w:vAlign w:val="center"/>
            <w:hideMark/>
          </w:tcPr>
          <w:p w14:paraId="4E192DA7" w14:textId="77777777" w:rsidR="00A95A00" w:rsidRPr="00A95A00" w:rsidRDefault="00A95A00" w:rsidP="00A95A00">
            <w:pPr>
              <w:spacing w:before="0" w:after="0"/>
              <w:ind w:firstLine="0"/>
              <w:rPr>
                <w:color w:val="0000CC"/>
                <w:sz w:val="26"/>
                <w:szCs w:val="26"/>
              </w:rPr>
            </w:pPr>
            <w:r w:rsidRPr="00A95A00">
              <w:rPr>
                <w:color w:val="0000CC"/>
                <w:sz w:val="26"/>
                <w:szCs w:val="26"/>
              </w:rPr>
              <w:t>Lực dính kết</w:t>
            </w:r>
          </w:p>
        </w:tc>
        <w:tc>
          <w:tcPr>
            <w:tcW w:w="491" w:type="pct"/>
            <w:tcBorders>
              <w:top w:val="nil"/>
              <w:left w:val="nil"/>
              <w:bottom w:val="single" w:sz="4" w:space="0" w:color="auto"/>
              <w:right w:val="single" w:sz="4" w:space="0" w:color="auto"/>
            </w:tcBorders>
            <w:shd w:val="clear" w:color="auto" w:fill="auto"/>
            <w:noWrap/>
            <w:vAlign w:val="center"/>
            <w:hideMark/>
          </w:tcPr>
          <w:p w14:paraId="36F93CF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C</w:t>
            </w:r>
          </w:p>
        </w:tc>
        <w:tc>
          <w:tcPr>
            <w:tcW w:w="668" w:type="pct"/>
            <w:tcBorders>
              <w:top w:val="nil"/>
              <w:left w:val="nil"/>
              <w:bottom w:val="single" w:sz="4" w:space="0" w:color="auto"/>
              <w:right w:val="single" w:sz="4" w:space="0" w:color="auto"/>
            </w:tcBorders>
            <w:shd w:val="clear" w:color="auto" w:fill="auto"/>
            <w:noWrap/>
            <w:vAlign w:val="center"/>
            <w:hideMark/>
          </w:tcPr>
          <w:p w14:paraId="12A43BF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10</w:t>
            </w:r>
            <w:r w:rsidRPr="00A95A00">
              <w:rPr>
                <w:color w:val="0000CC"/>
                <w:sz w:val="26"/>
                <w:szCs w:val="26"/>
                <w:vertAlign w:val="superscript"/>
              </w:rPr>
              <w:t>5</w:t>
            </w:r>
            <w:r w:rsidRPr="00A95A00">
              <w:rPr>
                <w:color w:val="0000CC"/>
                <w:sz w:val="26"/>
                <w:szCs w:val="26"/>
              </w:rPr>
              <w:t>Pa</w:t>
            </w:r>
          </w:p>
        </w:tc>
        <w:tc>
          <w:tcPr>
            <w:tcW w:w="536" w:type="pct"/>
            <w:tcBorders>
              <w:top w:val="nil"/>
              <w:left w:val="nil"/>
              <w:bottom w:val="single" w:sz="4" w:space="0" w:color="auto"/>
              <w:right w:val="single" w:sz="4" w:space="0" w:color="auto"/>
            </w:tcBorders>
            <w:shd w:val="clear" w:color="auto" w:fill="auto"/>
            <w:noWrap/>
            <w:vAlign w:val="center"/>
            <w:hideMark/>
          </w:tcPr>
          <w:p w14:paraId="419CB4E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0,025</w:t>
            </w:r>
          </w:p>
        </w:tc>
        <w:tc>
          <w:tcPr>
            <w:tcW w:w="536" w:type="pct"/>
            <w:tcBorders>
              <w:top w:val="nil"/>
              <w:left w:val="nil"/>
              <w:bottom w:val="single" w:sz="4" w:space="0" w:color="auto"/>
              <w:right w:val="single" w:sz="4" w:space="0" w:color="auto"/>
            </w:tcBorders>
            <w:shd w:val="clear" w:color="auto" w:fill="auto"/>
            <w:noWrap/>
            <w:vAlign w:val="center"/>
            <w:hideMark/>
          </w:tcPr>
          <w:p w14:paraId="33D5547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0,061</w:t>
            </w:r>
          </w:p>
        </w:tc>
        <w:tc>
          <w:tcPr>
            <w:tcW w:w="598" w:type="pct"/>
            <w:tcBorders>
              <w:top w:val="nil"/>
              <w:left w:val="nil"/>
              <w:bottom w:val="single" w:sz="4" w:space="0" w:color="auto"/>
              <w:right w:val="single" w:sz="4" w:space="0" w:color="auto"/>
            </w:tcBorders>
            <w:shd w:val="clear" w:color="auto" w:fill="auto"/>
            <w:noWrap/>
            <w:vAlign w:val="center"/>
            <w:hideMark/>
          </w:tcPr>
          <w:p w14:paraId="1A1642C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0,229</w:t>
            </w:r>
          </w:p>
        </w:tc>
      </w:tr>
      <w:tr w:rsidR="00A95A00" w:rsidRPr="00A95A00" w14:paraId="73221A30" w14:textId="77777777" w:rsidTr="00A95A00">
        <w:trPr>
          <w:trHeight w:val="33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1F27CD0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14</w:t>
            </w:r>
          </w:p>
        </w:tc>
        <w:tc>
          <w:tcPr>
            <w:tcW w:w="1681" w:type="pct"/>
            <w:tcBorders>
              <w:top w:val="nil"/>
              <w:left w:val="nil"/>
              <w:bottom w:val="single" w:sz="4" w:space="0" w:color="auto"/>
              <w:right w:val="single" w:sz="4" w:space="0" w:color="auto"/>
            </w:tcBorders>
            <w:shd w:val="clear" w:color="auto" w:fill="auto"/>
            <w:noWrap/>
            <w:vAlign w:val="center"/>
            <w:hideMark/>
          </w:tcPr>
          <w:p w14:paraId="54F21588" w14:textId="77777777" w:rsidR="00A95A00" w:rsidRPr="00A95A00" w:rsidRDefault="00A95A00" w:rsidP="00A95A00">
            <w:pPr>
              <w:spacing w:before="0" w:after="0"/>
              <w:ind w:firstLine="0"/>
              <w:rPr>
                <w:color w:val="0000CC"/>
                <w:sz w:val="26"/>
                <w:szCs w:val="26"/>
              </w:rPr>
            </w:pPr>
            <w:r w:rsidRPr="00A95A00">
              <w:rPr>
                <w:color w:val="0000CC"/>
                <w:sz w:val="26"/>
                <w:szCs w:val="26"/>
              </w:rPr>
              <w:t>Góc ma sát trong</w:t>
            </w:r>
          </w:p>
        </w:tc>
        <w:tc>
          <w:tcPr>
            <w:tcW w:w="491" w:type="pct"/>
            <w:tcBorders>
              <w:top w:val="nil"/>
              <w:left w:val="nil"/>
              <w:bottom w:val="single" w:sz="4" w:space="0" w:color="auto"/>
              <w:right w:val="single" w:sz="4" w:space="0" w:color="auto"/>
            </w:tcBorders>
            <w:shd w:val="clear" w:color="auto" w:fill="auto"/>
            <w:noWrap/>
            <w:vAlign w:val="center"/>
            <w:hideMark/>
          </w:tcPr>
          <w:p w14:paraId="6630E9E1" w14:textId="77777777" w:rsidR="00A95A00" w:rsidRPr="00A95A00" w:rsidRDefault="00A95A00" w:rsidP="00A95A00">
            <w:pPr>
              <w:spacing w:before="0" w:after="0"/>
              <w:ind w:firstLine="0"/>
              <w:jc w:val="center"/>
              <w:rPr>
                <w:rFonts w:ascii="Symbol" w:hAnsi="Symbol" w:cs="Calibri"/>
                <w:color w:val="0000CC"/>
                <w:sz w:val="26"/>
                <w:szCs w:val="26"/>
              </w:rPr>
            </w:pPr>
            <w:r w:rsidRPr="00A95A00">
              <w:rPr>
                <w:rFonts w:ascii="Symbol" w:hAnsi="Symbol" w:cs="Calibri"/>
                <w:color w:val="0000CC"/>
                <w:sz w:val="26"/>
                <w:szCs w:val="26"/>
              </w:rPr>
              <w:t>j</w:t>
            </w:r>
          </w:p>
        </w:tc>
        <w:tc>
          <w:tcPr>
            <w:tcW w:w="668" w:type="pct"/>
            <w:tcBorders>
              <w:top w:val="nil"/>
              <w:left w:val="nil"/>
              <w:bottom w:val="single" w:sz="4" w:space="0" w:color="auto"/>
              <w:right w:val="single" w:sz="4" w:space="0" w:color="auto"/>
            </w:tcBorders>
            <w:shd w:val="clear" w:color="auto" w:fill="auto"/>
            <w:noWrap/>
            <w:vAlign w:val="center"/>
            <w:hideMark/>
          </w:tcPr>
          <w:p w14:paraId="7D89570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Độ</w:t>
            </w:r>
          </w:p>
        </w:tc>
        <w:tc>
          <w:tcPr>
            <w:tcW w:w="536" w:type="pct"/>
            <w:tcBorders>
              <w:top w:val="nil"/>
              <w:left w:val="nil"/>
              <w:bottom w:val="single" w:sz="4" w:space="0" w:color="auto"/>
              <w:right w:val="single" w:sz="4" w:space="0" w:color="auto"/>
            </w:tcBorders>
            <w:shd w:val="clear" w:color="auto" w:fill="auto"/>
            <w:noWrap/>
            <w:vAlign w:val="center"/>
            <w:hideMark/>
          </w:tcPr>
          <w:p w14:paraId="18DC4571"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9˚19'</w:t>
            </w:r>
          </w:p>
        </w:tc>
        <w:tc>
          <w:tcPr>
            <w:tcW w:w="536" w:type="pct"/>
            <w:tcBorders>
              <w:top w:val="nil"/>
              <w:left w:val="nil"/>
              <w:bottom w:val="single" w:sz="4" w:space="0" w:color="auto"/>
              <w:right w:val="single" w:sz="4" w:space="0" w:color="auto"/>
            </w:tcBorders>
            <w:shd w:val="clear" w:color="auto" w:fill="auto"/>
            <w:noWrap/>
            <w:vAlign w:val="center"/>
            <w:hideMark/>
          </w:tcPr>
          <w:p w14:paraId="5560C5C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3˚59'</w:t>
            </w:r>
          </w:p>
        </w:tc>
        <w:tc>
          <w:tcPr>
            <w:tcW w:w="598" w:type="pct"/>
            <w:tcBorders>
              <w:top w:val="nil"/>
              <w:left w:val="nil"/>
              <w:bottom w:val="single" w:sz="4" w:space="0" w:color="auto"/>
              <w:right w:val="single" w:sz="4" w:space="0" w:color="auto"/>
            </w:tcBorders>
            <w:shd w:val="clear" w:color="auto" w:fill="auto"/>
            <w:noWrap/>
            <w:vAlign w:val="center"/>
            <w:hideMark/>
          </w:tcPr>
          <w:p w14:paraId="7C91742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14˚54'</w:t>
            </w:r>
          </w:p>
        </w:tc>
      </w:tr>
      <w:tr w:rsidR="00A95A00" w:rsidRPr="00A95A00" w14:paraId="305997B1" w14:textId="77777777" w:rsidTr="00A95A00">
        <w:trPr>
          <w:trHeight w:val="39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7E53A6C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15</w:t>
            </w:r>
          </w:p>
        </w:tc>
        <w:tc>
          <w:tcPr>
            <w:tcW w:w="1681" w:type="pct"/>
            <w:tcBorders>
              <w:top w:val="nil"/>
              <w:left w:val="nil"/>
              <w:bottom w:val="single" w:sz="4" w:space="0" w:color="auto"/>
              <w:right w:val="single" w:sz="4" w:space="0" w:color="auto"/>
            </w:tcBorders>
            <w:shd w:val="clear" w:color="auto" w:fill="auto"/>
            <w:noWrap/>
            <w:vAlign w:val="center"/>
            <w:hideMark/>
          </w:tcPr>
          <w:p w14:paraId="6A3256E4" w14:textId="77777777" w:rsidR="00A95A00" w:rsidRPr="00A95A00" w:rsidRDefault="00A95A00" w:rsidP="00A95A00">
            <w:pPr>
              <w:spacing w:before="0" w:after="0"/>
              <w:ind w:firstLine="0"/>
              <w:rPr>
                <w:color w:val="0000CC"/>
                <w:sz w:val="26"/>
                <w:szCs w:val="26"/>
              </w:rPr>
            </w:pPr>
            <w:r w:rsidRPr="00A95A00">
              <w:rPr>
                <w:color w:val="0000CC"/>
                <w:sz w:val="26"/>
                <w:szCs w:val="26"/>
              </w:rPr>
              <w:t>Hệ số nén lún</w:t>
            </w:r>
          </w:p>
        </w:tc>
        <w:tc>
          <w:tcPr>
            <w:tcW w:w="491" w:type="pct"/>
            <w:tcBorders>
              <w:top w:val="nil"/>
              <w:left w:val="nil"/>
              <w:bottom w:val="single" w:sz="4" w:space="0" w:color="auto"/>
              <w:right w:val="single" w:sz="4" w:space="0" w:color="auto"/>
            </w:tcBorders>
            <w:shd w:val="clear" w:color="auto" w:fill="auto"/>
            <w:noWrap/>
            <w:vAlign w:val="center"/>
            <w:hideMark/>
          </w:tcPr>
          <w:p w14:paraId="283C5BF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a</w:t>
            </w:r>
            <w:r w:rsidRPr="00A95A00">
              <w:rPr>
                <w:color w:val="0000CC"/>
                <w:sz w:val="26"/>
                <w:szCs w:val="26"/>
                <w:vertAlign w:val="subscript"/>
              </w:rPr>
              <w:t>0-0.25</w:t>
            </w:r>
          </w:p>
        </w:tc>
        <w:tc>
          <w:tcPr>
            <w:tcW w:w="668" w:type="pct"/>
            <w:tcBorders>
              <w:top w:val="nil"/>
              <w:left w:val="nil"/>
              <w:bottom w:val="single" w:sz="4" w:space="0" w:color="auto"/>
              <w:right w:val="single" w:sz="4" w:space="0" w:color="auto"/>
            </w:tcBorders>
            <w:shd w:val="clear" w:color="auto" w:fill="auto"/>
            <w:noWrap/>
            <w:vAlign w:val="center"/>
            <w:hideMark/>
          </w:tcPr>
          <w:p w14:paraId="2EA2001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cm2/kG</w:t>
            </w:r>
          </w:p>
        </w:tc>
        <w:tc>
          <w:tcPr>
            <w:tcW w:w="536" w:type="pct"/>
            <w:tcBorders>
              <w:top w:val="nil"/>
              <w:left w:val="nil"/>
              <w:bottom w:val="single" w:sz="4" w:space="0" w:color="auto"/>
              <w:right w:val="single" w:sz="4" w:space="0" w:color="auto"/>
            </w:tcBorders>
            <w:shd w:val="clear" w:color="auto" w:fill="auto"/>
            <w:noWrap/>
            <w:vAlign w:val="center"/>
            <w:hideMark/>
          </w:tcPr>
          <w:p w14:paraId="17E9F32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0,111</w:t>
            </w:r>
          </w:p>
        </w:tc>
        <w:tc>
          <w:tcPr>
            <w:tcW w:w="536" w:type="pct"/>
            <w:tcBorders>
              <w:top w:val="nil"/>
              <w:left w:val="nil"/>
              <w:bottom w:val="single" w:sz="4" w:space="0" w:color="auto"/>
              <w:right w:val="single" w:sz="4" w:space="0" w:color="auto"/>
            </w:tcBorders>
            <w:shd w:val="clear" w:color="auto" w:fill="auto"/>
            <w:noWrap/>
            <w:vAlign w:val="center"/>
            <w:hideMark/>
          </w:tcPr>
          <w:p w14:paraId="0523057B"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0,320</w:t>
            </w:r>
          </w:p>
        </w:tc>
        <w:tc>
          <w:tcPr>
            <w:tcW w:w="598" w:type="pct"/>
            <w:tcBorders>
              <w:top w:val="nil"/>
              <w:left w:val="nil"/>
              <w:bottom w:val="single" w:sz="4" w:space="0" w:color="auto"/>
              <w:right w:val="single" w:sz="4" w:space="0" w:color="auto"/>
            </w:tcBorders>
            <w:shd w:val="clear" w:color="auto" w:fill="auto"/>
            <w:noWrap/>
            <w:vAlign w:val="center"/>
            <w:hideMark/>
          </w:tcPr>
          <w:p w14:paraId="2B95E407"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3696A0FA" w14:textId="77777777" w:rsidTr="00A95A00">
        <w:trPr>
          <w:trHeight w:val="39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781D2F26"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681" w:type="pct"/>
            <w:tcBorders>
              <w:top w:val="nil"/>
              <w:left w:val="nil"/>
              <w:bottom w:val="single" w:sz="4" w:space="0" w:color="auto"/>
              <w:right w:val="single" w:sz="4" w:space="0" w:color="auto"/>
            </w:tcBorders>
            <w:shd w:val="clear" w:color="auto" w:fill="auto"/>
            <w:noWrap/>
            <w:vAlign w:val="center"/>
            <w:hideMark/>
          </w:tcPr>
          <w:p w14:paraId="12A6BA72" w14:textId="77777777" w:rsidR="00A95A00" w:rsidRPr="00A95A00" w:rsidRDefault="00A95A00" w:rsidP="00A95A00">
            <w:pPr>
              <w:spacing w:before="0" w:after="0"/>
              <w:ind w:firstLine="0"/>
              <w:rPr>
                <w:color w:val="0000CC"/>
                <w:sz w:val="26"/>
                <w:szCs w:val="26"/>
              </w:rPr>
            </w:pPr>
            <w:r w:rsidRPr="00A95A00">
              <w:rPr>
                <w:color w:val="0000CC"/>
                <w:sz w:val="26"/>
                <w:szCs w:val="26"/>
              </w:rPr>
              <w:t> </w:t>
            </w:r>
          </w:p>
        </w:tc>
        <w:tc>
          <w:tcPr>
            <w:tcW w:w="491" w:type="pct"/>
            <w:tcBorders>
              <w:top w:val="nil"/>
              <w:left w:val="nil"/>
              <w:bottom w:val="single" w:sz="4" w:space="0" w:color="auto"/>
              <w:right w:val="single" w:sz="4" w:space="0" w:color="auto"/>
            </w:tcBorders>
            <w:shd w:val="clear" w:color="auto" w:fill="auto"/>
            <w:noWrap/>
            <w:vAlign w:val="center"/>
            <w:hideMark/>
          </w:tcPr>
          <w:p w14:paraId="214B61C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a</w:t>
            </w:r>
            <w:r w:rsidRPr="00A95A00">
              <w:rPr>
                <w:color w:val="0000CC"/>
                <w:sz w:val="26"/>
                <w:szCs w:val="26"/>
                <w:vertAlign w:val="subscript"/>
              </w:rPr>
              <w:t>0,25(0)-0.5</w:t>
            </w:r>
          </w:p>
        </w:tc>
        <w:tc>
          <w:tcPr>
            <w:tcW w:w="668" w:type="pct"/>
            <w:tcBorders>
              <w:top w:val="nil"/>
              <w:left w:val="nil"/>
              <w:bottom w:val="single" w:sz="4" w:space="0" w:color="auto"/>
              <w:right w:val="single" w:sz="4" w:space="0" w:color="auto"/>
            </w:tcBorders>
            <w:shd w:val="clear" w:color="auto" w:fill="auto"/>
            <w:noWrap/>
            <w:vAlign w:val="center"/>
            <w:hideMark/>
          </w:tcPr>
          <w:p w14:paraId="63F3229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cm2/kG</w:t>
            </w:r>
          </w:p>
        </w:tc>
        <w:tc>
          <w:tcPr>
            <w:tcW w:w="536" w:type="pct"/>
            <w:tcBorders>
              <w:top w:val="nil"/>
              <w:left w:val="nil"/>
              <w:bottom w:val="single" w:sz="4" w:space="0" w:color="auto"/>
              <w:right w:val="single" w:sz="4" w:space="0" w:color="auto"/>
            </w:tcBorders>
            <w:shd w:val="clear" w:color="auto" w:fill="auto"/>
            <w:noWrap/>
            <w:vAlign w:val="center"/>
            <w:hideMark/>
          </w:tcPr>
          <w:p w14:paraId="01834BD6"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0,084</w:t>
            </w:r>
          </w:p>
        </w:tc>
        <w:tc>
          <w:tcPr>
            <w:tcW w:w="536" w:type="pct"/>
            <w:tcBorders>
              <w:top w:val="nil"/>
              <w:left w:val="nil"/>
              <w:bottom w:val="single" w:sz="4" w:space="0" w:color="auto"/>
              <w:right w:val="single" w:sz="4" w:space="0" w:color="auto"/>
            </w:tcBorders>
            <w:shd w:val="clear" w:color="auto" w:fill="auto"/>
            <w:noWrap/>
            <w:vAlign w:val="center"/>
            <w:hideMark/>
          </w:tcPr>
          <w:p w14:paraId="2500F4B6"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0,241</w:t>
            </w:r>
          </w:p>
        </w:tc>
        <w:tc>
          <w:tcPr>
            <w:tcW w:w="598" w:type="pct"/>
            <w:tcBorders>
              <w:top w:val="nil"/>
              <w:left w:val="nil"/>
              <w:bottom w:val="single" w:sz="4" w:space="0" w:color="auto"/>
              <w:right w:val="single" w:sz="4" w:space="0" w:color="auto"/>
            </w:tcBorders>
            <w:shd w:val="clear" w:color="auto" w:fill="auto"/>
            <w:noWrap/>
            <w:vAlign w:val="center"/>
            <w:hideMark/>
          </w:tcPr>
          <w:p w14:paraId="30B8A4C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0,053</w:t>
            </w:r>
          </w:p>
        </w:tc>
      </w:tr>
      <w:tr w:rsidR="00A95A00" w:rsidRPr="00A95A00" w14:paraId="31085FA7" w14:textId="77777777" w:rsidTr="00A95A00">
        <w:trPr>
          <w:trHeight w:val="39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4BAA72D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681" w:type="pct"/>
            <w:tcBorders>
              <w:top w:val="nil"/>
              <w:left w:val="nil"/>
              <w:bottom w:val="single" w:sz="4" w:space="0" w:color="auto"/>
              <w:right w:val="single" w:sz="4" w:space="0" w:color="auto"/>
            </w:tcBorders>
            <w:shd w:val="clear" w:color="auto" w:fill="auto"/>
            <w:noWrap/>
            <w:vAlign w:val="center"/>
            <w:hideMark/>
          </w:tcPr>
          <w:p w14:paraId="6505A149" w14:textId="77777777" w:rsidR="00A95A00" w:rsidRPr="00A95A00" w:rsidRDefault="00A95A00" w:rsidP="00A95A00">
            <w:pPr>
              <w:spacing w:before="0" w:after="0"/>
              <w:ind w:firstLine="0"/>
              <w:rPr>
                <w:color w:val="0000CC"/>
                <w:sz w:val="26"/>
                <w:szCs w:val="26"/>
              </w:rPr>
            </w:pPr>
            <w:r w:rsidRPr="00A95A00">
              <w:rPr>
                <w:color w:val="0000CC"/>
                <w:sz w:val="26"/>
                <w:szCs w:val="26"/>
              </w:rPr>
              <w:t> </w:t>
            </w:r>
          </w:p>
        </w:tc>
        <w:tc>
          <w:tcPr>
            <w:tcW w:w="491" w:type="pct"/>
            <w:tcBorders>
              <w:top w:val="nil"/>
              <w:left w:val="nil"/>
              <w:bottom w:val="single" w:sz="4" w:space="0" w:color="auto"/>
              <w:right w:val="single" w:sz="4" w:space="0" w:color="auto"/>
            </w:tcBorders>
            <w:shd w:val="clear" w:color="auto" w:fill="auto"/>
            <w:noWrap/>
            <w:vAlign w:val="center"/>
            <w:hideMark/>
          </w:tcPr>
          <w:p w14:paraId="24096A47"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a</w:t>
            </w:r>
            <w:r w:rsidRPr="00A95A00">
              <w:rPr>
                <w:color w:val="0000CC"/>
                <w:sz w:val="26"/>
                <w:szCs w:val="26"/>
                <w:vertAlign w:val="subscript"/>
              </w:rPr>
              <w:t>0.5-1</w:t>
            </w:r>
          </w:p>
        </w:tc>
        <w:tc>
          <w:tcPr>
            <w:tcW w:w="668" w:type="pct"/>
            <w:tcBorders>
              <w:top w:val="nil"/>
              <w:left w:val="nil"/>
              <w:bottom w:val="single" w:sz="4" w:space="0" w:color="auto"/>
              <w:right w:val="single" w:sz="4" w:space="0" w:color="auto"/>
            </w:tcBorders>
            <w:shd w:val="clear" w:color="auto" w:fill="auto"/>
            <w:noWrap/>
            <w:vAlign w:val="center"/>
            <w:hideMark/>
          </w:tcPr>
          <w:p w14:paraId="183EE9D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cm2/kG</w:t>
            </w:r>
          </w:p>
        </w:tc>
        <w:tc>
          <w:tcPr>
            <w:tcW w:w="536" w:type="pct"/>
            <w:tcBorders>
              <w:top w:val="nil"/>
              <w:left w:val="nil"/>
              <w:bottom w:val="single" w:sz="4" w:space="0" w:color="auto"/>
              <w:right w:val="single" w:sz="4" w:space="0" w:color="auto"/>
            </w:tcBorders>
            <w:shd w:val="clear" w:color="auto" w:fill="auto"/>
            <w:noWrap/>
            <w:vAlign w:val="center"/>
            <w:hideMark/>
          </w:tcPr>
          <w:p w14:paraId="409D412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0,063</w:t>
            </w:r>
          </w:p>
        </w:tc>
        <w:tc>
          <w:tcPr>
            <w:tcW w:w="536" w:type="pct"/>
            <w:tcBorders>
              <w:top w:val="nil"/>
              <w:left w:val="nil"/>
              <w:bottom w:val="single" w:sz="4" w:space="0" w:color="auto"/>
              <w:right w:val="single" w:sz="4" w:space="0" w:color="auto"/>
            </w:tcBorders>
            <w:shd w:val="clear" w:color="auto" w:fill="auto"/>
            <w:noWrap/>
            <w:vAlign w:val="center"/>
            <w:hideMark/>
          </w:tcPr>
          <w:p w14:paraId="6BD97EE2"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0,174</w:t>
            </w:r>
          </w:p>
        </w:tc>
        <w:tc>
          <w:tcPr>
            <w:tcW w:w="598" w:type="pct"/>
            <w:tcBorders>
              <w:top w:val="nil"/>
              <w:left w:val="nil"/>
              <w:bottom w:val="single" w:sz="4" w:space="0" w:color="auto"/>
              <w:right w:val="single" w:sz="4" w:space="0" w:color="auto"/>
            </w:tcBorders>
            <w:shd w:val="clear" w:color="auto" w:fill="auto"/>
            <w:noWrap/>
            <w:vAlign w:val="center"/>
            <w:hideMark/>
          </w:tcPr>
          <w:p w14:paraId="11E59EC3"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0,043</w:t>
            </w:r>
          </w:p>
        </w:tc>
      </w:tr>
      <w:tr w:rsidR="00A95A00" w:rsidRPr="00A95A00" w14:paraId="277BA962" w14:textId="77777777" w:rsidTr="00A95A00">
        <w:trPr>
          <w:trHeight w:val="39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294A681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681" w:type="pct"/>
            <w:tcBorders>
              <w:top w:val="nil"/>
              <w:left w:val="nil"/>
              <w:bottom w:val="single" w:sz="4" w:space="0" w:color="auto"/>
              <w:right w:val="single" w:sz="4" w:space="0" w:color="auto"/>
            </w:tcBorders>
            <w:shd w:val="clear" w:color="auto" w:fill="auto"/>
            <w:noWrap/>
            <w:vAlign w:val="center"/>
            <w:hideMark/>
          </w:tcPr>
          <w:p w14:paraId="26879C03" w14:textId="77777777" w:rsidR="00A95A00" w:rsidRPr="00A95A00" w:rsidRDefault="00A95A00" w:rsidP="00A95A00">
            <w:pPr>
              <w:spacing w:before="0" w:after="0"/>
              <w:ind w:firstLine="0"/>
              <w:rPr>
                <w:color w:val="0000CC"/>
                <w:sz w:val="26"/>
                <w:szCs w:val="26"/>
              </w:rPr>
            </w:pPr>
            <w:r w:rsidRPr="00A95A00">
              <w:rPr>
                <w:color w:val="0000CC"/>
                <w:sz w:val="26"/>
                <w:szCs w:val="26"/>
              </w:rPr>
              <w:t> </w:t>
            </w:r>
          </w:p>
        </w:tc>
        <w:tc>
          <w:tcPr>
            <w:tcW w:w="491" w:type="pct"/>
            <w:tcBorders>
              <w:top w:val="nil"/>
              <w:left w:val="nil"/>
              <w:bottom w:val="single" w:sz="4" w:space="0" w:color="auto"/>
              <w:right w:val="single" w:sz="4" w:space="0" w:color="auto"/>
            </w:tcBorders>
            <w:shd w:val="clear" w:color="auto" w:fill="auto"/>
            <w:noWrap/>
            <w:vAlign w:val="center"/>
            <w:hideMark/>
          </w:tcPr>
          <w:p w14:paraId="3B78E346"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a</w:t>
            </w:r>
            <w:r w:rsidRPr="00A95A00">
              <w:rPr>
                <w:color w:val="0000CC"/>
                <w:sz w:val="26"/>
                <w:szCs w:val="26"/>
                <w:vertAlign w:val="subscript"/>
              </w:rPr>
              <w:t>1-2</w:t>
            </w:r>
          </w:p>
        </w:tc>
        <w:tc>
          <w:tcPr>
            <w:tcW w:w="668" w:type="pct"/>
            <w:tcBorders>
              <w:top w:val="nil"/>
              <w:left w:val="nil"/>
              <w:bottom w:val="single" w:sz="4" w:space="0" w:color="auto"/>
              <w:right w:val="single" w:sz="4" w:space="0" w:color="auto"/>
            </w:tcBorders>
            <w:shd w:val="clear" w:color="auto" w:fill="auto"/>
            <w:noWrap/>
            <w:vAlign w:val="center"/>
            <w:hideMark/>
          </w:tcPr>
          <w:p w14:paraId="27B3D982"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cm2/kG</w:t>
            </w:r>
          </w:p>
        </w:tc>
        <w:tc>
          <w:tcPr>
            <w:tcW w:w="536" w:type="pct"/>
            <w:tcBorders>
              <w:top w:val="nil"/>
              <w:left w:val="nil"/>
              <w:bottom w:val="single" w:sz="4" w:space="0" w:color="auto"/>
              <w:right w:val="single" w:sz="4" w:space="0" w:color="auto"/>
            </w:tcBorders>
            <w:shd w:val="clear" w:color="auto" w:fill="auto"/>
            <w:noWrap/>
            <w:vAlign w:val="center"/>
            <w:hideMark/>
          </w:tcPr>
          <w:p w14:paraId="39AC2B57"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0,041</w:t>
            </w:r>
          </w:p>
        </w:tc>
        <w:tc>
          <w:tcPr>
            <w:tcW w:w="536" w:type="pct"/>
            <w:tcBorders>
              <w:top w:val="nil"/>
              <w:left w:val="nil"/>
              <w:bottom w:val="single" w:sz="4" w:space="0" w:color="auto"/>
              <w:right w:val="single" w:sz="4" w:space="0" w:color="auto"/>
            </w:tcBorders>
            <w:shd w:val="clear" w:color="auto" w:fill="auto"/>
            <w:noWrap/>
            <w:vAlign w:val="center"/>
            <w:hideMark/>
          </w:tcPr>
          <w:p w14:paraId="1D077DA7"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0,114</w:t>
            </w:r>
          </w:p>
        </w:tc>
        <w:tc>
          <w:tcPr>
            <w:tcW w:w="598" w:type="pct"/>
            <w:tcBorders>
              <w:top w:val="nil"/>
              <w:left w:val="nil"/>
              <w:bottom w:val="single" w:sz="4" w:space="0" w:color="auto"/>
              <w:right w:val="single" w:sz="4" w:space="0" w:color="auto"/>
            </w:tcBorders>
            <w:shd w:val="clear" w:color="auto" w:fill="auto"/>
            <w:noWrap/>
            <w:vAlign w:val="center"/>
            <w:hideMark/>
          </w:tcPr>
          <w:p w14:paraId="436C295D"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0,033</w:t>
            </w:r>
          </w:p>
        </w:tc>
      </w:tr>
      <w:tr w:rsidR="00A95A00" w:rsidRPr="00A95A00" w14:paraId="0A63C134" w14:textId="77777777" w:rsidTr="00A95A00">
        <w:trPr>
          <w:trHeight w:val="39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4E1DCAD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681" w:type="pct"/>
            <w:tcBorders>
              <w:top w:val="nil"/>
              <w:left w:val="nil"/>
              <w:bottom w:val="single" w:sz="4" w:space="0" w:color="auto"/>
              <w:right w:val="single" w:sz="4" w:space="0" w:color="auto"/>
            </w:tcBorders>
            <w:shd w:val="clear" w:color="auto" w:fill="auto"/>
            <w:noWrap/>
            <w:vAlign w:val="center"/>
            <w:hideMark/>
          </w:tcPr>
          <w:p w14:paraId="67FBD426" w14:textId="77777777" w:rsidR="00A95A00" w:rsidRPr="00A95A00" w:rsidRDefault="00A95A00" w:rsidP="00A95A00">
            <w:pPr>
              <w:spacing w:before="0" w:after="0"/>
              <w:ind w:firstLine="0"/>
              <w:rPr>
                <w:color w:val="0000CC"/>
                <w:sz w:val="26"/>
                <w:szCs w:val="26"/>
              </w:rPr>
            </w:pPr>
            <w:r w:rsidRPr="00A95A00">
              <w:rPr>
                <w:color w:val="0000CC"/>
                <w:sz w:val="26"/>
                <w:szCs w:val="26"/>
              </w:rPr>
              <w:t> </w:t>
            </w:r>
          </w:p>
        </w:tc>
        <w:tc>
          <w:tcPr>
            <w:tcW w:w="491" w:type="pct"/>
            <w:tcBorders>
              <w:top w:val="nil"/>
              <w:left w:val="nil"/>
              <w:bottom w:val="single" w:sz="4" w:space="0" w:color="auto"/>
              <w:right w:val="single" w:sz="4" w:space="0" w:color="auto"/>
            </w:tcBorders>
            <w:shd w:val="clear" w:color="auto" w:fill="auto"/>
            <w:noWrap/>
            <w:vAlign w:val="center"/>
            <w:hideMark/>
          </w:tcPr>
          <w:p w14:paraId="4306B68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a</w:t>
            </w:r>
            <w:r w:rsidRPr="00A95A00">
              <w:rPr>
                <w:color w:val="0000CC"/>
                <w:sz w:val="26"/>
                <w:szCs w:val="26"/>
                <w:vertAlign w:val="subscript"/>
              </w:rPr>
              <w:t>2-4</w:t>
            </w:r>
          </w:p>
        </w:tc>
        <w:tc>
          <w:tcPr>
            <w:tcW w:w="668" w:type="pct"/>
            <w:tcBorders>
              <w:top w:val="nil"/>
              <w:left w:val="nil"/>
              <w:bottom w:val="single" w:sz="4" w:space="0" w:color="auto"/>
              <w:right w:val="single" w:sz="4" w:space="0" w:color="auto"/>
            </w:tcBorders>
            <w:shd w:val="clear" w:color="auto" w:fill="auto"/>
            <w:noWrap/>
            <w:vAlign w:val="center"/>
            <w:hideMark/>
          </w:tcPr>
          <w:p w14:paraId="73955B7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cm2/kG</w:t>
            </w:r>
          </w:p>
        </w:tc>
        <w:tc>
          <w:tcPr>
            <w:tcW w:w="536" w:type="pct"/>
            <w:tcBorders>
              <w:top w:val="nil"/>
              <w:left w:val="nil"/>
              <w:bottom w:val="single" w:sz="4" w:space="0" w:color="auto"/>
              <w:right w:val="single" w:sz="4" w:space="0" w:color="auto"/>
            </w:tcBorders>
            <w:shd w:val="clear" w:color="auto" w:fill="auto"/>
            <w:noWrap/>
            <w:vAlign w:val="center"/>
            <w:hideMark/>
          </w:tcPr>
          <w:p w14:paraId="43E3D3A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0,025</w:t>
            </w:r>
          </w:p>
        </w:tc>
        <w:tc>
          <w:tcPr>
            <w:tcW w:w="536" w:type="pct"/>
            <w:tcBorders>
              <w:top w:val="nil"/>
              <w:left w:val="nil"/>
              <w:bottom w:val="single" w:sz="4" w:space="0" w:color="auto"/>
              <w:right w:val="single" w:sz="4" w:space="0" w:color="auto"/>
            </w:tcBorders>
            <w:shd w:val="clear" w:color="auto" w:fill="auto"/>
            <w:noWrap/>
            <w:vAlign w:val="center"/>
            <w:hideMark/>
          </w:tcPr>
          <w:p w14:paraId="163C8B10"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0,071</w:t>
            </w:r>
          </w:p>
        </w:tc>
        <w:tc>
          <w:tcPr>
            <w:tcW w:w="598" w:type="pct"/>
            <w:tcBorders>
              <w:top w:val="nil"/>
              <w:left w:val="nil"/>
              <w:bottom w:val="single" w:sz="4" w:space="0" w:color="auto"/>
              <w:right w:val="single" w:sz="4" w:space="0" w:color="auto"/>
            </w:tcBorders>
            <w:shd w:val="clear" w:color="auto" w:fill="auto"/>
            <w:noWrap/>
            <w:vAlign w:val="center"/>
            <w:hideMark/>
          </w:tcPr>
          <w:p w14:paraId="2BAF97E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0,023</w:t>
            </w:r>
          </w:p>
        </w:tc>
      </w:tr>
      <w:tr w:rsidR="00A95A00" w:rsidRPr="00A95A00" w14:paraId="51F6F2A2" w14:textId="77777777" w:rsidTr="00A95A00">
        <w:trPr>
          <w:trHeight w:val="39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2FF7AF86"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681" w:type="pct"/>
            <w:tcBorders>
              <w:top w:val="nil"/>
              <w:left w:val="nil"/>
              <w:bottom w:val="single" w:sz="4" w:space="0" w:color="auto"/>
              <w:right w:val="single" w:sz="4" w:space="0" w:color="auto"/>
            </w:tcBorders>
            <w:shd w:val="clear" w:color="auto" w:fill="auto"/>
            <w:noWrap/>
            <w:vAlign w:val="center"/>
            <w:hideMark/>
          </w:tcPr>
          <w:p w14:paraId="4C157408" w14:textId="77777777" w:rsidR="00A95A00" w:rsidRPr="00A95A00" w:rsidRDefault="00A95A00" w:rsidP="00A95A00">
            <w:pPr>
              <w:spacing w:before="0" w:after="0"/>
              <w:ind w:firstLine="0"/>
              <w:rPr>
                <w:color w:val="0000CC"/>
                <w:sz w:val="26"/>
                <w:szCs w:val="26"/>
              </w:rPr>
            </w:pPr>
            <w:r w:rsidRPr="00A95A00">
              <w:rPr>
                <w:color w:val="0000CC"/>
                <w:sz w:val="26"/>
                <w:szCs w:val="26"/>
              </w:rPr>
              <w:t> </w:t>
            </w:r>
          </w:p>
        </w:tc>
        <w:tc>
          <w:tcPr>
            <w:tcW w:w="491" w:type="pct"/>
            <w:tcBorders>
              <w:top w:val="nil"/>
              <w:left w:val="nil"/>
              <w:bottom w:val="single" w:sz="4" w:space="0" w:color="auto"/>
              <w:right w:val="single" w:sz="4" w:space="0" w:color="auto"/>
            </w:tcBorders>
            <w:shd w:val="clear" w:color="auto" w:fill="auto"/>
            <w:noWrap/>
            <w:vAlign w:val="center"/>
            <w:hideMark/>
          </w:tcPr>
          <w:p w14:paraId="6E11344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a</w:t>
            </w:r>
            <w:r w:rsidRPr="00A95A00">
              <w:rPr>
                <w:color w:val="0000CC"/>
                <w:sz w:val="26"/>
                <w:szCs w:val="26"/>
                <w:vertAlign w:val="subscript"/>
              </w:rPr>
              <w:t>4-8</w:t>
            </w:r>
          </w:p>
        </w:tc>
        <w:tc>
          <w:tcPr>
            <w:tcW w:w="668" w:type="pct"/>
            <w:tcBorders>
              <w:top w:val="nil"/>
              <w:left w:val="nil"/>
              <w:bottom w:val="single" w:sz="4" w:space="0" w:color="auto"/>
              <w:right w:val="single" w:sz="4" w:space="0" w:color="auto"/>
            </w:tcBorders>
            <w:shd w:val="clear" w:color="auto" w:fill="auto"/>
            <w:noWrap/>
            <w:vAlign w:val="center"/>
            <w:hideMark/>
          </w:tcPr>
          <w:p w14:paraId="250EFAFB"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cm2/kG</w:t>
            </w:r>
          </w:p>
        </w:tc>
        <w:tc>
          <w:tcPr>
            <w:tcW w:w="536" w:type="pct"/>
            <w:tcBorders>
              <w:top w:val="nil"/>
              <w:left w:val="nil"/>
              <w:bottom w:val="single" w:sz="4" w:space="0" w:color="auto"/>
              <w:right w:val="single" w:sz="4" w:space="0" w:color="auto"/>
            </w:tcBorders>
            <w:shd w:val="clear" w:color="auto" w:fill="auto"/>
            <w:noWrap/>
            <w:vAlign w:val="center"/>
            <w:hideMark/>
          </w:tcPr>
          <w:p w14:paraId="4ABF46C6"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36" w:type="pct"/>
            <w:tcBorders>
              <w:top w:val="nil"/>
              <w:left w:val="nil"/>
              <w:bottom w:val="single" w:sz="4" w:space="0" w:color="auto"/>
              <w:right w:val="single" w:sz="4" w:space="0" w:color="auto"/>
            </w:tcBorders>
            <w:shd w:val="clear" w:color="auto" w:fill="auto"/>
            <w:noWrap/>
            <w:vAlign w:val="center"/>
            <w:hideMark/>
          </w:tcPr>
          <w:p w14:paraId="270B00B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98" w:type="pct"/>
            <w:tcBorders>
              <w:top w:val="nil"/>
              <w:left w:val="nil"/>
              <w:bottom w:val="single" w:sz="4" w:space="0" w:color="auto"/>
              <w:right w:val="single" w:sz="4" w:space="0" w:color="auto"/>
            </w:tcBorders>
            <w:shd w:val="clear" w:color="auto" w:fill="auto"/>
            <w:noWrap/>
            <w:vAlign w:val="center"/>
            <w:hideMark/>
          </w:tcPr>
          <w:p w14:paraId="6C27E7DD"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0,015</w:t>
            </w:r>
          </w:p>
        </w:tc>
      </w:tr>
      <w:tr w:rsidR="00A95A00" w:rsidRPr="00A95A00" w14:paraId="694FC58B" w14:textId="77777777" w:rsidTr="00A95A00">
        <w:trPr>
          <w:trHeight w:val="39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09C719A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16</w:t>
            </w:r>
          </w:p>
        </w:tc>
        <w:tc>
          <w:tcPr>
            <w:tcW w:w="1681" w:type="pct"/>
            <w:tcBorders>
              <w:top w:val="nil"/>
              <w:left w:val="nil"/>
              <w:bottom w:val="single" w:sz="4" w:space="0" w:color="auto"/>
              <w:right w:val="single" w:sz="4" w:space="0" w:color="auto"/>
            </w:tcBorders>
            <w:shd w:val="clear" w:color="auto" w:fill="auto"/>
            <w:noWrap/>
            <w:vAlign w:val="center"/>
            <w:hideMark/>
          </w:tcPr>
          <w:p w14:paraId="3630E01C" w14:textId="77777777" w:rsidR="00A95A00" w:rsidRPr="00A95A00" w:rsidRDefault="00A95A00" w:rsidP="00A95A00">
            <w:pPr>
              <w:spacing w:before="0" w:after="0"/>
              <w:ind w:firstLine="0"/>
              <w:rPr>
                <w:color w:val="0000CC"/>
                <w:sz w:val="26"/>
                <w:szCs w:val="26"/>
              </w:rPr>
            </w:pPr>
            <w:r w:rsidRPr="00A95A00">
              <w:rPr>
                <w:color w:val="0000CC"/>
                <w:sz w:val="26"/>
                <w:szCs w:val="26"/>
              </w:rPr>
              <w:t>Nén cố kết</w:t>
            </w:r>
          </w:p>
        </w:tc>
        <w:tc>
          <w:tcPr>
            <w:tcW w:w="491" w:type="pct"/>
            <w:tcBorders>
              <w:top w:val="nil"/>
              <w:left w:val="nil"/>
              <w:bottom w:val="single" w:sz="4" w:space="0" w:color="auto"/>
              <w:right w:val="single" w:sz="4" w:space="0" w:color="auto"/>
            </w:tcBorders>
            <w:shd w:val="clear" w:color="auto" w:fill="auto"/>
            <w:noWrap/>
            <w:vAlign w:val="center"/>
            <w:hideMark/>
          </w:tcPr>
          <w:p w14:paraId="0C1258F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σ</w:t>
            </w:r>
            <w:r w:rsidRPr="00A95A00">
              <w:rPr>
                <w:color w:val="0000CC"/>
                <w:sz w:val="26"/>
                <w:szCs w:val="26"/>
                <w:vertAlign w:val="subscript"/>
              </w:rPr>
              <w:t>c</w:t>
            </w:r>
          </w:p>
        </w:tc>
        <w:tc>
          <w:tcPr>
            <w:tcW w:w="668" w:type="pct"/>
            <w:tcBorders>
              <w:top w:val="nil"/>
              <w:left w:val="nil"/>
              <w:bottom w:val="single" w:sz="4" w:space="0" w:color="auto"/>
              <w:right w:val="single" w:sz="4" w:space="0" w:color="auto"/>
            </w:tcBorders>
            <w:shd w:val="clear" w:color="auto" w:fill="auto"/>
            <w:noWrap/>
            <w:vAlign w:val="center"/>
            <w:hideMark/>
          </w:tcPr>
          <w:p w14:paraId="36EC619D"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36" w:type="pct"/>
            <w:tcBorders>
              <w:top w:val="nil"/>
              <w:left w:val="nil"/>
              <w:bottom w:val="single" w:sz="4" w:space="0" w:color="auto"/>
              <w:right w:val="single" w:sz="4" w:space="0" w:color="auto"/>
            </w:tcBorders>
            <w:shd w:val="clear" w:color="auto" w:fill="auto"/>
            <w:noWrap/>
            <w:vAlign w:val="center"/>
            <w:hideMark/>
          </w:tcPr>
          <w:p w14:paraId="25698201"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0,64</w:t>
            </w:r>
          </w:p>
        </w:tc>
        <w:tc>
          <w:tcPr>
            <w:tcW w:w="536" w:type="pct"/>
            <w:tcBorders>
              <w:top w:val="nil"/>
              <w:left w:val="nil"/>
              <w:bottom w:val="single" w:sz="4" w:space="0" w:color="auto"/>
              <w:right w:val="single" w:sz="4" w:space="0" w:color="auto"/>
            </w:tcBorders>
            <w:shd w:val="clear" w:color="auto" w:fill="auto"/>
            <w:noWrap/>
            <w:vAlign w:val="center"/>
            <w:hideMark/>
          </w:tcPr>
          <w:p w14:paraId="5BAD1C2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0,56</w:t>
            </w:r>
          </w:p>
        </w:tc>
        <w:tc>
          <w:tcPr>
            <w:tcW w:w="598" w:type="pct"/>
            <w:tcBorders>
              <w:top w:val="nil"/>
              <w:left w:val="nil"/>
              <w:bottom w:val="single" w:sz="4" w:space="0" w:color="auto"/>
              <w:right w:val="single" w:sz="4" w:space="0" w:color="auto"/>
            </w:tcBorders>
            <w:shd w:val="clear" w:color="auto" w:fill="auto"/>
            <w:noWrap/>
            <w:vAlign w:val="center"/>
            <w:hideMark/>
          </w:tcPr>
          <w:p w14:paraId="1B1E026D"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38611AB4" w14:textId="77777777" w:rsidTr="00A95A00">
        <w:trPr>
          <w:trHeight w:val="39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345A5D4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681" w:type="pct"/>
            <w:tcBorders>
              <w:top w:val="nil"/>
              <w:left w:val="nil"/>
              <w:bottom w:val="single" w:sz="4" w:space="0" w:color="auto"/>
              <w:right w:val="single" w:sz="4" w:space="0" w:color="auto"/>
            </w:tcBorders>
            <w:shd w:val="clear" w:color="auto" w:fill="auto"/>
            <w:noWrap/>
            <w:vAlign w:val="center"/>
            <w:hideMark/>
          </w:tcPr>
          <w:p w14:paraId="09BA6430" w14:textId="77777777" w:rsidR="00A95A00" w:rsidRPr="00A95A00" w:rsidRDefault="00A95A00" w:rsidP="00A95A00">
            <w:pPr>
              <w:spacing w:before="0" w:after="0"/>
              <w:ind w:firstLine="0"/>
              <w:rPr>
                <w:color w:val="0000CC"/>
                <w:sz w:val="26"/>
                <w:szCs w:val="26"/>
              </w:rPr>
            </w:pPr>
            <w:r w:rsidRPr="00A95A00">
              <w:rPr>
                <w:color w:val="0000CC"/>
                <w:sz w:val="26"/>
                <w:szCs w:val="26"/>
              </w:rPr>
              <w:t> </w:t>
            </w:r>
          </w:p>
        </w:tc>
        <w:tc>
          <w:tcPr>
            <w:tcW w:w="491" w:type="pct"/>
            <w:tcBorders>
              <w:top w:val="nil"/>
              <w:left w:val="nil"/>
              <w:bottom w:val="single" w:sz="4" w:space="0" w:color="auto"/>
              <w:right w:val="single" w:sz="4" w:space="0" w:color="auto"/>
            </w:tcBorders>
            <w:shd w:val="clear" w:color="auto" w:fill="auto"/>
            <w:noWrap/>
            <w:vAlign w:val="center"/>
            <w:hideMark/>
          </w:tcPr>
          <w:p w14:paraId="4EA239A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C</w:t>
            </w:r>
            <w:r w:rsidRPr="00A95A00">
              <w:rPr>
                <w:color w:val="0000CC"/>
                <w:sz w:val="26"/>
                <w:szCs w:val="26"/>
                <w:vertAlign w:val="subscript"/>
              </w:rPr>
              <w:t>c</w:t>
            </w:r>
          </w:p>
        </w:tc>
        <w:tc>
          <w:tcPr>
            <w:tcW w:w="668" w:type="pct"/>
            <w:tcBorders>
              <w:top w:val="nil"/>
              <w:left w:val="nil"/>
              <w:bottom w:val="single" w:sz="4" w:space="0" w:color="auto"/>
              <w:right w:val="single" w:sz="4" w:space="0" w:color="auto"/>
            </w:tcBorders>
            <w:shd w:val="clear" w:color="auto" w:fill="auto"/>
            <w:noWrap/>
            <w:vAlign w:val="center"/>
            <w:hideMark/>
          </w:tcPr>
          <w:p w14:paraId="408AF963"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daN/cm2</w:t>
            </w:r>
          </w:p>
        </w:tc>
        <w:tc>
          <w:tcPr>
            <w:tcW w:w="536" w:type="pct"/>
            <w:tcBorders>
              <w:top w:val="nil"/>
              <w:left w:val="nil"/>
              <w:bottom w:val="single" w:sz="4" w:space="0" w:color="auto"/>
              <w:right w:val="single" w:sz="4" w:space="0" w:color="auto"/>
            </w:tcBorders>
            <w:shd w:val="clear" w:color="auto" w:fill="auto"/>
            <w:noWrap/>
            <w:vAlign w:val="center"/>
            <w:hideMark/>
          </w:tcPr>
          <w:p w14:paraId="2E8E2182"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0,189</w:t>
            </w:r>
          </w:p>
        </w:tc>
        <w:tc>
          <w:tcPr>
            <w:tcW w:w="536" w:type="pct"/>
            <w:tcBorders>
              <w:top w:val="nil"/>
              <w:left w:val="nil"/>
              <w:bottom w:val="single" w:sz="4" w:space="0" w:color="auto"/>
              <w:right w:val="single" w:sz="4" w:space="0" w:color="auto"/>
            </w:tcBorders>
            <w:shd w:val="clear" w:color="auto" w:fill="auto"/>
            <w:noWrap/>
            <w:vAlign w:val="center"/>
            <w:hideMark/>
          </w:tcPr>
          <w:p w14:paraId="1DA84A33"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0,344</w:t>
            </w:r>
          </w:p>
        </w:tc>
        <w:tc>
          <w:tcPr>
            <w:tcW w:w="598" w:type="pct"/>
            <w:tcBorders>
              <w:top w:val="nil"/>
              <w:left w:val="nil"/>
              <w:bottom w:val="single" w:sz="4" w:space="0" w:color="auto"/>
              <w:right w:val="single" w:sz="4" w:space="0" w:color="auto"/>
            </w:tcBorders>
            <w:shd w:val="clear" w:color="auto" w:fill="auto"/>
            <w:noWrap/>
            <w:vAlign w:val="center"/>
            <w:hideMark/>
          </w:tcPr>
          <w:p w14:paraId="5C33556D"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123D1C04" w14:textId="77777777" w:rsidTr="00A95A00">
        <w:trPr>
          <w:trHeight w:val="39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004A38A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681" w:type="pct"/>
            <w:tcBorders>
              <w:top w:val="nil"/>
              <w:left w:val="nil"/>
              <w:bottom w:val="single" w:sz="4" w:space="0" w:color="auto"/>
              <w:right w:val="single" w:sz="4" w:space="0" w:color="auto"/>
            </w:tcBorders>
            <w:shd w:val="clear" w:color="auto" w:fill="auto"/>
            <w:noWrap/>
            <w:vAlign w:val="center"/>
            <w:hideMark/>
          </w:tcPr>
          <w:p w14:paraId="3A6BCFD5" w14:textId="77777777" w:rsidR="00A95A00" w:rsidRPr="00A95A00" w:rsidRDefault="00A95A00" w:rsidP="00A95A00">
            <w:pPr>
              <w:spacing w:before="0" w:after="0"/>
              <w:ind w:firstLine="0"/>
              <w:rPr>
                <w:color w:val="0000CC"/>
                <w:sz w:val="26"/>
                <w:szCs w:val="26"/>
              </w:rPr>
            </w:pPr>
            <w:r w:rsidRPr="00A95A00">
              <w:rPr>
                <w:color w:val="0000CC"/>
                <w:sz w:val="26"/>
                <w:szCs w:val="26"/>
              </w:rPr>
              <w:t> </w:t>
            </w:r>
          </w:p>
        </w:tc>
        <w:tc>
          <w:tcPr>
            <w:tcW w:w="491" w:type="pct"/>
            <w:tcBorders>
              <w:top w:val="nil"/>
              <w:left w:val="nil"/>
              <w:bottom w:val="single" w:sz="4" w:space="0" w:color="auto"/>
              <w:right w:val="single" w:sz="4" w:space="0" w:color="auto"/>
            </w:tcBorders>
            <w:shd w:val="clear" w:color="auto" w:fill="auto"/>
            <w:noWrap/>
            <w:vAlign w:val="center"/>
            <w:hideMark/>
          </w:tcPr>
          <w:p w14:paraId="5510F991"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C</w:t>
            </w:r>
            <w:r w:rsidRPr="00A95A00">
              <w:rPr>
                <w:color w:val="0000CC"/>
                <w:sz w:val="26"/>
                <w:szCs w:val="26"/>
                <w:vertAlign w:val="subscript"/>
              </w:rPr>
              <w:t>r</w:t>
            </w:r>
          </w:p>
        </w:tc>
        <w:tc>
          <w:tcPr>
            <w:tcW w:w="668" w:type="pct"/>
            <w:tcBorders>
              <w:top w:val="nil"/>
              <w:left w:val="nil"/>
              <w:bottom w:val="single" w:sz="4" w:space="0" w:color="auto"/>
              <w:right w:val="single" w:sz="4" w:space="0" w:color="auto"/>
            </w:tcBorders>
            <w:shd w:val="clear" w:color="auto" w:fill="auto"/>
            <w:noWrap/>
            <w:vAlign w:val="center"/>
            <w:hideMark/>
          </w:tcPr>
          <w:p w14:paraId="07431A1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36" w:type="pct"/>
            <w:tcBorders>
              <w:top w:val="nil"/>
              <w:left w:val="nil"/>
              <w:bottom w:val="single" w:sz="4" w:space="0" w:color="auto"/>
              <w:right w:val="single" w:sz="4" w:space="0" w:color="auto"/>
            </w:tcBorders>
            <w:shd w:val="clear" w:color="auto" w:fill="auto"/>
            <w:noWrap/>
            <w:vAlign w:val="center"/>
            <w:hideMark/>
          </w:tcPr>
          <w:p w14:paraId="344C220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0,039</w:t>
            </w:r>
          </w:p>
        </w:tc>
        <w:tc>
          <w:tcPr>
            <w:tcW w:w="536" w:type="pct"/>
            <w:tcBorders>
              <w:top w:val="nil"/>
              <w:left w:val="nil"/>
              <w:bottom w:val="single" w:sz="4" w:space="0" w:color="auto"/>
              <w:right w:val="single" w:sz="4" w:space="0" w:color="auto"/>
            </w:tcBorders>
            <w:shd w:val="clear" w:color="auto" w:fill="auto"/>
            <w:noWrap/>
            <w:vAlign w:val="center"/>
            <w:hideMark/>
          </w:tcPr>
          <w:p w14:paraId="67C2E35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0,067</w:t>
            </w:r>
          </w:p>
        </w:tc>
        <w:tc>
          <w:tcPr>
            <w:tcW w:w="598" w:type="pct"/>
            <w:tcBorders>
              <w:top w:val="nil"/>
              <w:left w:val="nil"/>
              <w:bottom w:val="single" w:sz="4" w:space="0" w:color="auto"/>
              <w:right w:val="single" w:sz="4" w:space="0" w:color="auto"/>
            </w:tcBorders>
            <w:shd w:val="clear" w:color="auto" w:fill="auto"/>
            <w:noWrap/>
            <w:vAlign w:val="center"/>
            <w:hideMark/>
          </w:tcPr>
          <w:p w14:paraId="3A98C7F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23E3AD22" w14:textId="77777777" w:rsidTr="00A95A00">
        <w:trPr>
          <w:trHeight w:val="39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4D68768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681" w:type="pct"/>
            <w:tcBorders>
              <w:top w:val="nil"/>
              <w:left w:val="nil"/>
              <w:bottom w:val="single" w:sz="4" w:space="0" w:color="auto"/>
              <w:right w:val="single" w:sz="4" w:space="0" w:color="auto"/>
            </w:tcBorders>
            <w:shd w:val="clear" w:color="auto" w:fill="auto"/>
            <w:noWrap/>
            <w:vAlign w:val="center"/>
            <w:hideMark/>
          </w:tcPr>
          <w:p w14:paraId="3B981846" w14:textId="77777777" w:rsidR="00A95A00" w:rsidRPr="00A95A00" w:rsidRDefault="00A95A00" w:rsidP="00A95A00">
            <w:pPr>
              <w:spacing w:before="0" w:after="0"/>
              <w:ind w:firstLine="0"/>
              <w:rPr>
                <w:color w:val="0000CC"/>
                <w:sz w:val="26"/>
                <w:szCs w:val="26"/>
              </w:rPr>
            </w:pPr>
            <w:r w:rsidRPr="00A95A00">
              <w:rPr>
                <w:color w:val="0000CC"/>
                <w:sz w:val="26"/>
                <w:szCs w:val="26"/>
              </w:rPr>
              <w:t> </w:t>
            </w:r>
          </w:p>
        </w:tc>
        <w:tc>
          <w:tcPr>
            <w:tcW w:w="491" w:type="pct"/>
            <w:tcBorders>
              <w:top w:val="nil"/>
              <w:left w:val="nil"/>
              <w:bottom w:val="single" w:sz="4" w:space="0" w:color="auto"/>
              <w:right w:val="single" w:sz="4" w:space="0" w:color="auto"/>
            </w:tcBorders>
            <w:shd w:val="clear" w:color="auto" w:fill="auto"/>
            <w:noWrap/>
            <w:vAlign w:val="center"/>
            <w:hideMark/>
          </w:tcPr>
          <w:p w14:paraId="54E7F93D"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a</w:t>
            </w:r>
            <w:r w:rsidRPr="00A95A00">
              <w:rPr>
                <w:color w:val="0000CC"/>
                <w:sz w:val="26"/>
                <w:szCs w:val="26"/>
                <w:vertAlign w:val="subscript"/>
              </w:rPr>
              <w:t>v1-2</w:t>
            </w:r>
          </w:p>
        </w:tc>
        <w:tc>
          <w:tcPr>
            <w:tcW w:w="668" w:type="pct"/>
            <w:tcBorders>
              <w:top w:val="nil"/>
              <w:left w:val="nil"/>
              <w:bottom w:val="single" w:sz="4" w:space="0" w:color="auto"/>
              <w:right w:val="single" w:sz="4" w:space="0" w:color="auto"/>
            </w:tcBorders>
            <w:shd w:val="clear" w:color="auto" w:fill="auto"/>
            <w:noWrap/>
            <w:vAlign w:val="center"/>
            <w:hideMark/>
          </w:tcPr>
          <w:p w14:paraId="625181C2"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cm2/daN</w:t>
            </w:r>
          </w:p>
        </w:tc>
        <w:tc>
          <w:tcPr>
            <w:tcW w:w="536" w:type="pct"/>
            <w:tcBorders>
              <w:top w:val="nil"/>
              <w:left w:val="nil"/>
              <w:bottom w:val="single" w:sz="4" w:space="0" w:color="auto"/>
              <w:right w:val="single" w:sz="4" w:space="0" w:color="auto"/>
            </w:tcBorders>
            <w:shd w:val="clear" w:color="auto" w:fill="auto"/>
            <w:noWrap/>
            <w:vAlign w:val="center"/>
            <w:hideMark/>
          </w:tcPr>
          <w:p w14:paraId="6BEBDF31"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0,046</w:t>
            </w:r>
          </w:p>
        </w:tc>
        <w:tc>
          <w:tcPr>
            <w:tcW w:w="536" w:type="pct"/>
            <w:tcBorders>
              <w:top w:val="nil"/>
              <w:left w:val="nil"/>
              <w:bottom w:val="single" w:sz="4" w:space="0" w:color="auto"/>
              <w:right w:val="single" w:sz="4" w:space="0" w:color="auto"/>
            </w:tcBorders>
            <w:shd w:val="clear" w:color="auto" w:fill="auto"/>
            <w:noWrap/>
            <w:vAlign w:val="center"/>
            <w:hideMark/>
          </w:tcPr>
          <w:p w14:paraId="52DE545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0,091</w:t>
            </w:r>
          </w:p>
        </w:tc>
        <w:tc>
          <w:tcPr>
            <w:tcW w:w="598" w:type="pct"/>
            <w:tcBorders>
              <w:top w:val="nil"/>
              <w:left w:val="nil"/>
              <w:bottom w:val="single" w:sz="4" w:space="0" w:color="auto"/>
              <w:right w:val="single" w:sz="4" w:space="0" w:color="auto"/>
            </w:tcBorders>
            <w:shd w:val="clear" w:color="auto" w:fill="auto"/>
            <w:noWrap/>
            <w:vAlign w:val="center"/>
            <w:hideMark/>
          </w:tcPr>
          <w:p w14:paraId="365632B2"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574F1005" w14:textId="77777777" w:rsidTr="00A95A00">
        <w:trPr>
          <w:trHeight w:val="39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7075BC5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681" w:type="pct"/>
            <w:tcBorders>
              <w:top w:val="nil"/>
              <w:left w:val="nil"/>
              <w:bottom w:val="single" w:sz="4" w:space="0" w:color="auto"/>
              <w:right w:val="single" w:sz="4" w:space="0" w:color="auto"/>
            </w:tcBorders>
            <w:shd w:val="clear" w:color="auto" w:fill="auto"/>
            <w:noWrap/>
            <w:vAlign w:val="center"/>
            <w:hideMark/>
          </w:tcPr>
          <w:p w14:paraId="6FC7C214" w14:textId="77777777" w:rsidR="00A95A00" w:rsidRPr="00A95A00" w:rsidRDefault="00A95A00" w:rsidP="00A95A00">
            <w:pPr>
              <w:spacing w:before="0" w:after="0"/>
              <w:ind w:firstLine="0"/>
              <w:rPr>
                <w:color w:val="0000CC"/>
                <w:sz w:val="26"/>
                <w:szCs w:val="26"/>
              </w:rPr>
            </w:pPr>
            <w:r w:rsidRPr="00A95A00">
              <w:rPr>
                <w:color w:val="0000CC"/>
                <w:sz w:val="26"/>
                <w:szCs w:val="26"/>
              </w:rPr>
              <w:t> </w:t>
            </w:r>
          </w:p>
        </w:tc>
        <w:tc>
          <w:tcPr>
            <w:tcW w:w="491" w:type="pct"/>
            <w:tcBorders>
              <w:top w:val="nil"/>
              <w:left w:val="nil"/>
              <w:bottom w:val="single" w:sz="4" w:space="0" w:color="auto"/>
              <w:right w:val="single" w:sz="4" w:space="0" w:color="auto"/>
            </w:tcBorders>
            <w:shd w:val="clear" w:color="auto" w:fill="auto"/>
            <w:noWrap/>
            <w:vAlign w:val="center"/>
            <w:hideMark/>
          </w:tcPr>
          <w:p w14:paraId="5D6D5CF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C</w:t>
            </w:r>
            <w:r w:rsidRPr="00A95A00">
              <w:rPr>
                <w:color w:val="0000CC"/>
                <w:sz w:val="26"/>
                <w:szCs w:val="26"/>
                <w:vertAlign w:val="subscript"/>
              </w:rPr>
              <w:t>v</w:t>
            </w:r>
          </w:p>
        </w:tc>
        <w:tc>
          <w:tcPr>
            <w:tcW w:w="668" w:type="pct"/>
            <w:tcBorders>
              <w:top w:val="nil"/>
              <w:left w:val="nil"/>
              <w:bottom w:val="single" w:sz="4" w:space="0" w:color="auto"/>
              <w:right w:val="single" w:sz="4" w:space="0" w:color="auto"/>
            </w:tcBorders>
            <w:shd w:val="clear" w:color="auto" w:fill="auto"/>
            <w:noWrap/>
            <w:vAlign w:val="center"/>
            <w:hideMark/>
          </w:tcPr>
          <w:p w14:paraId="4795737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10-4cm2/ s</w:t>
            </w:r>
          </w:p>
        </w:tc>
        <w:tc>
          <w:tcPr>
            <w:tcW w:w="536" w:type="pct"/>
            <w:tcBorders>
              <w:top w:val="nil"/>
              <w:left w:val="nil"/>
              <w:bottom w:val="single" w:sz="4" w:space="0" w:color="auto"/>
              <w:right w:val="single" w:sz="4" w:space="0" w:color="auto"/>
            </w:tcBorders>
            <w:shd w:val="clear" w:color="auto" w:fill="auto"/>
            <w:noWrap/>
            <w:vAlign w:val="center"/>
            <w:hideMark/>
          </w:tcPr>
          <w:p w14:paraId="4B7C3583"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7,23</w:t>
            </w:r>
          </w:p>
        </w:tc>
        <w:tc>
          <w:tcPr>
            <w:tcW w:w="536" w:type="pct"/>
            <w:tcBorders>
              <w:top w:val="nil"/>
              <w:left w:val="nil"/>
              <w:bottom w:val="single" w:sz="4" w:space="0" w:color="auto"/>
              <w:right w:val="single" w:sz="4" w:space="0" w:color="auto"/>
            </w:tcBorders>
            <w:shd w:val="clear" w:color="auto" w:fill="auto"/>
            <w:noWrap/>
            <w:vAlign w:val="center"/>
            <w:hideMark/>
          </w:tcPr>
          <w:p w14:paraId="771DB7C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3,80</w:t>
            </w:r>
          </w:p>
        </w:tc>
        <w:tc>
          <w:tcPr>
            <w:tcW w:w="598" w:type="pct"/>
            <w:tcBorders>
              <w:top w:val="nil"/>
              <w:left w:val="nil"/>
              <w:bottom w:val="single" w:sz="4" w:space="0" w:color="auto"/>
              <w:right w:val="single" w:sz="4" w:space="0" w:color="auto"/>
            </w:tcBorders>
            <w:shd w:val="clear" w:color="auto" w:fill="auto"/>
            <w:noWrap/>
            <w:vAlign w:val="center"/>
            <w:hideMark/>
          </w:tcPr>
          <w:p w14:paraId="4A2061A7"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79E47F84" w14:textId="77777777" w:rsidTr="00A95A00">
        <w:trPr>
          <w:trHeight w:val="39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0F266D2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681" w:type="pct"/>
            <w:tcBorders>
              <w:top w:val="nil"/>
              <w:left w:val="nil"/>
              <w:bottom w:val="single" w:sz="4" w:space="0" w:color="auto"/>
              <w:right w:val="single" w:sz="4" w:space="0" w:color="auto"/>
            </w:tcBorders>
            <w:shd w:val="clear" w:color="auto" w:fill="auto"/>
            <w:noWrap/>
            <w:vAlign w:val="center"/>
            <w:hideMark/>
          </w:tcPr>
          <w:p w14:paraId="50373DA0" w14:textId="77777777" w:rsidR="00A95A00" w:rsidRPr="00A95A00" w:rsidRDefault="00A95A00" w:rsidP="00A95A00">
            <w:pPr>
              <w:spacing w:before="0" w:after="0"/>
              <w:ind w:firstLine="0"/>
              <w:rPr>
                <w:color w:val="0000CC"/>
                <w:sz w:val="26"/>
                <w:szCs w:val="26"/>
              </w:rPr>
            </w:pPr>
            <w:r w:rsidRPr="00A95A00">
              <w:rPr>
                <w:color w:val="0000CC"/>
                <w:sz w:val="26"/>
                <w:szCs w:val="26"/>
              </w:rPr>
              <w:t> </w:t>
            </w:r>
          </w:p>
        </w:tc>
        <w:tc>
          <w:tcPr>
            <w:tcW w:w="491" w:type="pct"/>
            <w:tcBorders>
              <w:top w:val="nil"/>
              <w:left w:val="nil"/>
              <w:bottom w:val="single" w:sz="4" w:space="0" w:color="auto"/>
              <w:right w:val="single" w:sz="4" w:space="0" w:color="auto"/>
            </w:tcBorders>
            <w:shd w:val="clear" w:color="auto" w:fill="auto"/>
            <w:noWrap/>
            <w:vAlign w:val="center"/>
            <w:hideMark/>
          </w:tcPr>
          <w:p w14:paraId="7243FAA3"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E</w:t>
            </w:r>
            <w:r w:rsidRPr="00A95A00">
              <w:rPr>
                <w:color w:val="0000CC"/>
                <w:sz w:val="26"/>
                <w:szCs w:val="26"/>
                <w:vertAlign w:val="subscript"/>
              </w:rPr>
              <w:t>1-2</w:t>
            </w:r>
          </w:p>
        </w:tc>
        <w:tc>
          <w:tcPr>
            <w:tcW w:w="668" w:type="pct"/>
            <w:tcBorders>
              <w:top w:val="nil"/>
              <w:left w:val="nil"/>
              <w:bottom w:val="single" w:sz="4" w:space="0" w:color="auto"/>
              <w:right w:val="single" w:sz="4" w:space="0" w:color="auto"/>
            </w:tcBorders>
            <w:shd w:val="clear" w:color="auto" w:fill="auto"/>
            <w:noWrap/>
            <w:vAlign w:val="center"/>
            <w:hideMark/>
          </w:tcPr>
          <w:p w14:paraId="34F3456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daN/cm2</w:t>
            </w:r>
          </w:p>
        </w:tc>
        <w:tc>
          <w:tcPr>
            <w:tcW w:w="536" w:type="pct"/>
            <w:tcBorders>
              <w:top w:val="nil"/>
              <w:left w:val="nil"/>
              <w:bottom w:val="single" w:sz="4" w:space="0" w:color="auto"/>
              <w:right w:val="single" w:sz="4" w:space="0" w:color="auto"/>
            </w:tcBorders>
            <w:shd w:val="clear" w:color="auto" w:fill="auto"/>
            <w:noWrap/>
            <w:vAlign w:val="center"/>
            <w:hideMark/>
          </w:tcPr>
          <w:p w14:paraId="73BAB34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39,5</w:t>
            </w:r>
          </w:p>
        </w:tc>
        <w:tc>
          <w:tcPr>
            <w:tcW w:w="536" w:type="pct"/>
            <w:tcBorders>
              <w:top w:val="nil"/>
              <w:left w:val="nil"/>
              <w:bottom w:val="single" w:sz="4" w:space="0" w:color="auto"/>
              <w:right w:val="single" w:sz="4" w:space="0" w:color="auto"/>
            </w:tcBorders>
            <w:shd w:val="clear" w:color="auto" w:fill="auto"/>
            <w:noWrap/>
            <w:vAlign w:val="center"/>
            <w:hideMark/>
          </w:tcPr>
          <w:p w14:paraId="5C7C4E02"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24,3</w:t>
            </w:r>
          </w:p>
        </w:tc>
        <w:tc>
          <w:tcPr>
            <w:tcW w:w="598" w:type="pct"/>
            <w:tcBorders>
              <w:top w:val="nil"/>
              <w:left w:val="nil"/>
              <w:bottom w:val="single" w:sz="4" w:space="0" w:color="auto"/>
              <w:right w:val="single" w:sz="4" w:space="0" w:color="auto"/>
            </w:tcBorders>
            <w:shd w:val="clear" w:color="auto" w:fill="auto"/>
            <w:noWrap/>
            <w:vAlign w:val="center"/>
            <w:hideMark/>
          </w:tcPr>
          <w:p w14:paraId="27C98AF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2D5F5AE9" w14:textId="77777777" w:rsidTr="00A95A00">
        <w:trPr>
          <w:trHeight w:val="33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4DFCD2B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681" w:type="pct"/>
            <w:tcBorders>
              <w:top w:val="nil"/>
              <w:left w:val="nil"/>
              <w:bottom w:val="single" w:sz="4" w:space="0" w:color="auto"/>
              <w:right w:val="single" w:sz="4" w:space="0" w:color="auto"/>
            </w:tcBorders>
            <w:shd w:val="clear" w:color="auto" w:fill="auto"/>
            <w:noWrap/>
            <w:vAlign w:val="center"/>
            <w:hideMark/>
          </w:tcPr>
          <w:p w14:paraId="772D196F" w14:textId="77777777" w:rsidR="00A95A00" w:rsidRPr="00A95A00" w:rsidRDefault="00A95A00" w:rsidP="00A95A00">
            <w:pPr>
              <w:spacing w:before="0" w:after="0"/>
              <w:ind w:firstLine="0"/>
              <w:rPr>
                <w:color w:val="0000CC"/>
                <w:sz w:val="26"/>
                <w:szCs w:val="26"/>
              </w:rPr>
            </w:pPr>
            <w:r w:rsidRPr="00A95A00">
              <w:rPr>
                <w:color w:val="0000CC"/>
                <w:sz w:val="26"/>
                <w:szCs w:val="26"/>
              </w:rPr>
              <w:t> </w:t>
            </w:r>
          </w:p>
        </w:tc>
        <w:tc>
          <w:tcPr>
            <w:tcW w:w="491" w:type="pct"/>
            <w:tcBorders>
              <w:top w:val="nil"/>
              <w:left w:val="nil"/>
              <w:bottom w:val="single" w:sz="4" w:space="0" w:color="auto"/>
              <w:right w:val="single" w:sz="4" w:space="0" w:color="auto"/>
            </w:tcBorders>
            <w:shd w:val="clear" w:color="auto" w:fill="auto"/>
            <w:noWrap/>
            <w:vAlign w:val="center"/>
            <w:hideMark/>
          </w:tcPr>
          <w:p w14:paraId="1835BEC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Kv</w:t>
            </w:r>
          </w:p>
        </w:tc>
        <w:tc>
          <w:tcPr>
            <w:tcW w:w="668" w:type="pct"/>
            <w:tcBorders>
              <w:top w:val="nil"/>
              <w:left w:val="nil"/>
              <w:bottom w:val="single" w:sz="4" w:space="0" w:color="auto"/>
              <w:right w:val="single" w:sz="4" w:space="0" w:color="auto"/>
            </w:tcBorders>
            <w:shd w:val="clear" w:color="auto" w:fill="auto"/>
            <w:noWrap/>
            <w:vAlign w:val="center"/>
            <w:hideMark/>
          </w:tcPr>
          <w:p w14:paraId="60E55B2B"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10-7cm/s</w:t>
            </w:r>
          </w:p>
        </w:tc>
        <w:tc>
          <w:tcPr>
            <w:tcW w:w="536" w:type="pct"/>
            <w:tcBorders>
              <w:top w:val="nil"/>
              <w:left w:val="nil"/>
              <w:bottom w:val="single" w:sz="4" w:space="0" w:color="auto"/>
              <w:right w:val="single" w:sz="4" w:space="0" w:color="auto"/>
            </w:tcBorders>
            <w:shd w:val="clear" w:color="auto" w:fill="auto"/>
            <w:noWrap/>
            <w:vAlign w:val="center"/>
            <w:hideMark/>
          </w:tcPr>
          <w:p w14:paraId="59E77043"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0,186</w:t>
            </w:r>
          </w:p>
        </w:tc>
        <w:tc>
          <w:tcPr>
            <w:tcW w:w="536" w:type="pct"/>
            <w:tcBorders>
              <w:top w:val="nil"/>
              <w:left w:val="nil"/>
              <w:bottom w:val="single" w:sz="4" w:space="0" w:color="auto"/>
              <w:right w:val="single" w:sz="4" w:space="0" w:color="auto"/>
            </w:tcBorders>
            <w:shd w:val="clear" w:color="auto" w:fill="auto"/>
            <w:noWrap/>
            <w:vAlign w:val="center"/>
            <w:hideMark/>
          </w:tcPr>
          <w:p w14:paraId="1ECAACE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0,162</w:t>
            </w:r>
          </w:p>
        </w:tc>
        <w:tc>
          <w:tcPr>
            <w:tcW w:w="598" w:type="pct"/>
            <w:tcBorders>
              <w:top w:val="nil"/>
              <w:left w:val="nil"/>
              <w:bottom w:val="single" w:sz="4" w:space="0" w:color="auto"/>
              <w:right w:val="single" w:sz="4" w:space="0" w:color="auto"/>
            </w:tcBorders>
            <w:shd w:val="clear" w:color="auto" w:fill="auto"/>
            <w:noWrap/>
            <w:vAlign w:val="center"/>
            <w:hideMark/>
          </w:tcPr>
          <w:p w14:paraId="60580FB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2DE277BB" w14:textId="77777777" w:rsidTr="00A95A00">
        <w:trPr>
          <w:trHeight w:val="39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3E2F736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20</w:t>
            </w:r>
          </w:p>
        </w:tc>
        <w:tc>
          <w:tcPr>
            <w:tcW w:w="1681" w:type="pct"/>
            <w:tcBorders>
              <w:top w:val="nil"/>
              <w:left w:val="nil"/>
              <w:bottom w:val="single" w:sz="4" w:space="0" w:color="auto"/>
              <w:right w:val="single" w:sz="4" w:space="0" w:color="auto"/>
            </w:tcBorders>
            <w:shd w:val="clear" w:color="auto" w:fill="auto"/>
            <w:noWrap/>
            <w:vAlign w:val="center"/>
            <w:hideMark/>
          </w:tcPr>
          <w:p w14:paraId="3D6B6A06" w14:textId="77777777" w:rsidR="00A95A00" w:rsidRPr="00A95A00" w:rsidRDefault="00A95A00" w:rsidP="00A95A00">
            <w:pPr>
              <w:spacing w:before="0" w:after="0"/>
              <w:ind w:firstLine="0"/>
              <w:rPr>
                <w:color w:val="0000CC"/>
                <w:sz w:val="26"/>
                <w:szCs w:val="26"/>
              </w:rPr>
            </w:pPr>
            <w:r w:rsidRPr="00A95A00">
              <w:rPr>
                <w:color w:val="0000CC"/>
                <w:sz w:val="26"/>
                <w:szCs w:val="26"/>
              </w:rPr>
              <w:t>Áp lực tính toán quy ước</w:t>
            </w:r>
          </w:p>
        </w:tc>
        <w:tc>
          <w:tcPr>
            <w:tcW w:w="491" w:type="pct"/>
            <w:tcBorders>
              <w:top w:val="nil"/>
              <w:left w:val="nil"/>
              <w:bottom w:val="single" w:sz="4" w:space="0" w:color="auto"/>
              <w:right w:val="single" w:sz="4" w:space="0" w:color="auto"/>
            </w:tcBorders>
            <w:shd w:val="clear" w:color="auto" w:fill="auto"/>
            <w:noWrap/>
            <w:vAlign w:val="center"/>
            <w:hideMark/>
          </w:tcPr>
          <w:p w14:paraId="5CCF2AB7"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R</w:t>
            </w:r>
            <w:r w:rsidRPr="00A95A00">
              <w:rPr>
                <w:color w:val="0000CC"/>
                <w:sz w:val="26"/>
                <w:szCs w:val="26"/>
                <w:vertAlign w:val="subscript"/>
              </w:rPr>
              <w:t>0</w:t>
            </w:r>
          </w:p>
        </w:tc>
        <w:tc>
          <w:tcPr>
            <w:tcW w:w="668" w:type="pct"/>
            <w:tcBorders>
              <w:top w:val="nil"/>
              <w:left w:val="nil"/>
              <w:bottom w:val="single" w:sz="4" w:space="0" w:color="auto"/>
              <w:right w:val="single" w:sz="4" w:space="0" w:color="auto"/>
            </w:tcBorders>
            <w:shd w:val="clear" w:color="auto" w:fill="auto"/>
            <w:noWrap/>
            <w:vAlign w:val="center"/>
            <w:hideMark/>
          </w:tcPr>
          <w:p w14:paraId="12A693B6"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kG/cm2</w:t>
            </w:r>
          </w:p>
        </w:tc>
        <w:tc>
          <w:tcPr>
            <w:tcW w:w="536" w:type="pct"/>
            <w:tcBorders>
              <w:top w:val="nil"/>
              <w:left w:val="nil"/>
              <w:bottom w:val="single" w:sz="4" w:space="0" w:color="auto"/>
              <w:right w:val="single" w:sz="4" w:space="0" w:color="auto"/>
            </w:tcBorders>
            <w:shd w:val="clear" w:color="auto" w:fill="auto"/>
            <w:noWrap/>
            <w:vAlign w:val="center"/>
            <w:hideMark/>
          </w:tcPr>
          <w:p w14:paraId="1B7D6FC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0,43</w:t>
            </w:r>
          </w:p>
        </w:tc>
        <w:tc>
          <w:tcPr>
            <w:tcW w:w="536" w:type="pct"/>
            <w:tcBorders>
              <w:top w:val="nil"/>
              <w:left w:val="nil"/>
              <w:bottom w:val="single" w:sz="4" w:space="0" w:color="auto"/>
              <w:right w:val="single" w:sz="4" w:space="0" w:color="auto"/>
            </w:tcBorders>
            <w:shd w:val="clear" w:color="auto" w:fill="auto"/>
            <w:noWrap/>
            <w:vAlign w:val="center"/>
            <w:hideMark/>
          </w:tcPr>
          <w:p w14:paraId="3636FEA3"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0,44</w:t>
            </w:r>
          </w:p>
        </w:tc>
        <w:tc>
          <w:tcPr>
            <w:tcW w:w="598" w:type="pct"/>
            <w:tcBorders>
              <w:top w:val="nil"/>
              <w:left w:val="nil"/>
              <w:bottom w:val="single" w:sz="4" w:space="0" w:color="auto"/>
              <w:right w:val="single" w:sz="4" w:space="0" w:color="auto"/>
            </w:tcBorders>
            <w:shd w:val="clear" w:color="auto" w:fill="auto"/>
            <w:noWrap/>
            <w:vAlign w:val="center"/>
            <w:hideMark/>
          </w:tcPr>
          <w:p w14:paraId="76D3940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1,60</w:t>
            </w:r>
          </w:p>
        </w:tc>
      </w:tr>
      <w:tr w:rsidR="00A95A00" w:rsidRPr="00A95A00" w14:paraId="0773E38B" w14:textId="77777777" w:rsidTr="00A95A00">
        <w:trPr>
          <w:trHeight w:val="390"/>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64181AC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21</w:t>
            </w:r>
          </w:p>
        </w:tc>
        <w:tc>
          <w:tcPr>
            <w:tcW w:w="1681" w:type="pct"/>
            <w:tcBorders>
              <w:top w:val="nil"/>
              <w:left w:val="nil"/>
              <w:bottom w:val="single" w:sz="4" w:space="0" w:color="auto"/>
              <w:right w:val="single" w:sz="4" w:space="0" w:color="auto"/>
            </w:tcBorders>
            <w:shd w:val="clear" w:color="auto" w:fill="auto"/>
            <w:noWrap/>
            <w:vAlign w:val="center"/>
            <w:hideMark/>
          </w:tcPr>
          <w:p w14:paraId="0BC7EF9B" w14:textId="77777777" w:rsidR="00A95A00" w:rsidRPr="00A95A00" w:rsidRDefault="00A95A00" w:rsidP="00A95A00">
            <w:pPr>
              <w:spacing w:before="0" w:after="0"/>
              <w:ind w:firstLine="0"/>
              <w:rPr>
                <w:color w:val="0000CC"/>
                <w:sz w:val="26"/>
                <w:szCs w:val="26"/>
              </w:rPr>
            </w:pPr>
            <w:r w:rsidRPr="00A95A00">
              <w:rPr>
                <w:color w:val="0000CC"/>
                <w:sz w:val="26"/>
                <w:szCs w:val="26"/>
              </w:rPr>
              <w:t>Modun tổng biến dạng</w:t>
            </w:r>
          </w:p>
        </w:tc>
        <w:tc>
          <w:tcPr>
            <w:tcW w:w="491" w:type="pct"/>
            <w:tcBorders>
              <w:top w:val="nil"/>
              <w:left w:val="nil"/>
              <w:bottom w:val="single" w:sz="4" w:space="0" w:color="auto"/>
              <w:right w:val="single" w:sz="4" w:space="0" w:color="auto"/>
            </w:tcBorders>
            <w:shd w:val="clear" w:color="auto" w:fill="auto"/>
            <w:noWrap/>
            <w:vAlign w:val="center"/>
            <w:hideMark/>
          </w:tcPr>
          <w:p w14:paraId="103FC057"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E</w:t>
            </w:r>
            <w:r w:rsidRPr="00A95A00">
              <w:rPr>
                <w:color w:val="0000CC"/>
                <w:sz w:val="26"/>
                <w:szCs w:val="26"/>
                <w:vertAlign w:val="subscript"/>
              </w:rPr>
              <w:t>0</w:t>
            </w:r>
          </w:p>
        </w:tc>
        <w:tc>
          <w:tcPr>
            <w:tcW w:w="668" w:type="pct"/>
            <w:tcBorders>
              <w:top w:val="nil"/>
              <w:left w:val="nil"/>
              <w:bottom w:val="single" w:sz="4" w:space="0" w:color="auto"/>
              <w:right w:val="single" w:sz="4" w:space="0" w:color="auto"/>
            </w:tcBorders>
            <w:shd w:val="clear" w:color="auto" w:fill="auto"/>
            <w:noWrap/>
            <w:vAlign w:val="center"/>
            <w:hideMark/>
          </w:tcPr>
          <w:p w14:paraId="78C27177"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kG/cm2</w:t>
            </w:r>
          </w:p>
        </w:tc>
        <w:tc>
          <w:tcPr>
            <w:tcW w:w="536" w:type="pct"/>
            <w:tcBorders>
              <w:top w:val="nil"/>
              <w:left w:val="nil"/>
              <w:bottom w:val="single" w:sz="4" w:space="0" w:color="auto"/>
              <w:right w:val="single" w:sz="4" w:space="0" w:color="auto"/>
            </w:tcBorders>
            <w:shd w:val="clear" w:color="auto" w:fill="auto"/>
            <w:noWrap/>
            <w:vAlign w:val="center"/>
            <w:hideMark/>
          </w:tcPr>
          <w:p w14:paraId="5687D45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35</w:t>
            </w:r>
          </w:p>
        </w:tc>
        <w:tc>
          <w:tcPr>
            <w:tcW w:w="536" w:type="pct"/>
            <w:tcBorders>
              <w:top w:val="nil"/>
              <w:left w:val="nil"/>
              <w:bottom w:val="single" w:sz="4" w:space="0" w:color="auto"/>
              <w:right w:val="single" w:sz="4" w:space="0" w:color="auto"/>
            </w:tcBorders>
            <w:shd w:val="clear" w:color="auto" w:fill="auto"/>
            <w:noWrap/>
            <w:vAlign w:val="center"/>
            <w:hideMark/>
          </w:tcPr>
          <w:p w14:paraId="33EA2663"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12</w:t>
            </w:r>
          </w:p>
        </w:tc>
        <w:tc>
          <w:tcPr>
            <w:tcW w:w="598" w:type="pct"/>
            <w:tcBorders>
              <w:top w:val="nil"/>
              <w:left w:val="nil"/>
              <w:bottom w:val="single" w:sz="4" w:space="0" w:color="auto"/>
              <w:right w:val="single" w:sz="4" w:space="0" w:color="auto"/>
            </w:tcBorders>
            <w:shd w:val="clear" w:color="auto" w:fill="auto"/>
            <w:noWrap/>
            <w:vAlign w:val="center"/>
            <w:hideMark/>
          </w:tcPr>
          <w:p w14:paraId="38CF657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123</w:t>
            </w:r>
          </w:p>
        </w:tc>
      </w:tr>
    </w:tbl>
    <w:p w14:paraId="6E1B66D0" w14:textId="4EC08D14" w:rsidR="005934E8" w:rsidRDefault="005934E8" w:rsidP="00266264">
      <w:pPr>
        <w:spacing w:before="120" w:after="120"/>
        <w:jc w:val="center"/>
        <w:rPr>
          <w:b/>
          <w:bCs/>
          <w:color w:val="0000CC"/>
          <w:szCs w:val="28"/>
          <w:lang w:val="de-DE"/>
        </w:rPr>
      </w:pPr>
      <w:r w:rsidRPr="004657E4">
        <w:rPr>
          <w:b/>
          <w:bCs/>
          <w:color w:val="0000CC"/>
          <w:szCs w:val="28"/>
          <w:lang w:val="de-DE"/>
        </w:rPr>
        <w:t>Bảng tổng hợp cơ lý các lớp đất (</w:t>
      </w:r>
      <w:r w:rsidR="005809A0" w:rsidRPr="004657E4">
        <w:rPr>
          <w:b/>
          <w:bCs/>
          <w:color w:val="0000CC"/>
          <w:szCs w:val="28"/>
          <w:lang w:val="de-DE"/>
        </w:rPr>
        <w:t>kết thúc</w:t>
      </w:r>
      <w:r w:rsidRPr="004657E4">
        <w:rPr>
          <w:b/>
          <w:bCs/>
          <w:color w:val="0000CC"/>
          <w:szCs w:val="28"/>
          <w:lang w:val="de-DE"/>
        </w:rPr>
        <w:t>):</w:t>
      </w:r>
    </w:p>
    <w:tbl>
      <w:tblPr>
        <w:tblW w:w="5000" w:type="pct"/>
        <w:tblLook w:val="04A0" w:firstRow="1" w:lastRow="0" w:firstColumn="1" w:lastColumn="0" w:noHBand="0" w:noVBand="1"/>
      </w:tblPr>
      <w:tblGrid>
        <w:gridCol w:w="912"/>
        <w:gridCol w:w="3244"/>
        <w:gridCol w:w="1097"/>
        <w:gridCol w:w="1379"/>
        <w:gridCol w:w="909"/>
        <w:gridCol w:w="909"/>
        <w:gridCol w:w="838"/>
      </w:tblGrid>
      <w:tr w:rsidR="00A95A00" w:rsidRPr="00A95A00" w14:paraId="36F7A6B1" w14:textId="77777777" w:rsidTr="00A95A00">
        <w:trPr>
          <w:trHeight w:val="398"/>
        </w:trPr>
        <w:tc>
          <w:tcPr>
            <w:tcW w:w="51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90647" w14:textId="77777777" w:rsidR="00A95A00" w:rsidRPr="00A95A00" w:rsidRDefault="00A95A00" w:rsidP="00A95A00">
            <w:pPr>
              <w:spacing w:before="0" w:after="0"/>
              <w:ind w:firstLine="0"/>
              <w:jc w:val="center"/>
              <w:rPr>
                <w:b/>
                <w:bCs/>
                <w:color w:val="0000CC"/>
                <w:sz w:val="26"/>
                <w:szCs w:val="26"/>
              </w:rPr>
            </w:pPr>
            <w:r w:rsidRPr="00A95A00">
              <w:rPr>
                <w:b/>
                <w:bCs/>
                <w:color w:val="0000CC"/>
                <w:sz w:val="26"/>
                <w:szCs w:val="26"/>
              </w:rPr>
              <w:t>STT</w:t>
            </w:r>
          </w:p>
        </w:tc>
        <w:tc>
          <w:tcPr>
            <w:tcW w:w="17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28FC3" w14:textId="77777777" w:rsidR="00A95A00" w:rsidRPr="00A95A00" w:rsidRDefault="00A95A00" w:rsidP="00A95A00">
            <w:pPr>
              <w:spacing w:before="0" w:after="0"/>
              <w:ind w:firstLine="0"/>
              <w:jc w:val="center"/>
              <w:rPr>
                <w:b/>
                <w:bCs/>
                <w:color w:val="0000CC"/>
                <w:sz w:val="26"/>
                <w:szCs w:val="26"/>
              </w:rPr>
            </w:pPr>
            <w:r w:rsidRPr="00A95A00">
              <w:rPr>
                <w:b/>
                <w:bCs/>
                <w:color w:val="0000CC"/>
                <w:sz w:val="26"/>
                <w:szCs w:val="26"/>
              </w:rPr>
              <w:t>Các chỉ tiêu cơ lý</w:t>
            </w:r>
          </w:p>
        </w:tc>
        <w:tc>
          <w:tcPr>
            <w:tcW w:w="51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1E7A2" w14:textId="77777777" w:rsidR="00A95A00" w:rsidRPr="00A95A00" w:rsidRDefault="00A95A00" w:rsidP="00A95A00">
            <w:pPr>
              <w:spacing w:before="0" w:after="0"/>
              <w:ind w:firstLine="0"/>
              <w:jc w:val="center"/>
              <w:rPr>
                <w:b/>
                <w:bCs/>
                <w:color w:val="0000CC"/>
                <w:sz w:val="26"/>
                <w:szCs w:val="26"/>
              </w:rPr>
            </w:pPr>
            <w:r w:rsidRPr="00A95A00">
              <w:rPr>
                <w:b/>
                <w:bCs/>
                <w:color w:val="0000CC"/>
                <w:sz w:val="26"/>
                <w:szCs w:val="26"/>
              </w:rPr>
              <w:t>Ký hiệu</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009BD" w14:textId="77777777" w:rsidR="00A95A00" w:rsidRPr="00A95A00" w:rsidRDefault="00A95A00" w:rsidP="00A95A00">
            <w:pPr>
              <w:spacing w:before="0" w:after="0"/>
              <w:ind w:firstLine="0"/>
              <w:jc w:val="center"/>
              <w:rPr>
                <w:b/>
                <w:bCs/>
                <w:color w:val="0000CC"/>
                <w:sz w:val="26"/>
                <w:szCs w:val="26"/>
              </w:rPr>
            </w:pPr>
            <w:r w:rsidRPr="00A95A00">
              <w:rPr>
                <w:b/>
                <w:bCs/>
                <w:color w:val="0000CC"/>
                <w:sz w:val="26"/>
                <w:szCs w:val="26"/>
              </w:rPr>
              <w:t>Đơn vị</w:t>
            </w:r>
          </w:p>
        </w:tc>
        <w:tc>
          <w:tcPr>
            <w:tcW w:w="1487" w:type="pct"/>
            <w:gridSpan w:val="3"/>
            <w:tcBorders>
              <w:top w:val="single" w:sz="4" w:space="0" w:color="auto"/>
              <w:left w:val="nil"/>
              <w:bottom w:val="single" w:sz="4" w:space="0" w:color="auto"/>
              <w:right w:val="single" w:sz="4" w:space="0" w:color="auto"/>
            </w:tcBorders>
            <w:shd w:val="clear" w:color="auto" w:fill="auto"/>
            <w:noWrap/>
            <w:vAlign w:val="center"/>
            <w:hideMark/>
          </w:tcPr>
          <w:p w14:paraId="77529A55" w14:textId="77777777" w:rsidR="00A95A00" w:rsidRPr="00A95A00" w:rsidRDefault="00A95A00" w:rsidP="00A95A00">
            <w:pPr>
              <w:spacing w:before="0" w:after="0"/>
              <w:ind w:firstLine="0"/>
              <w:jc w:val="center"/>
              <w:rPr>
                <w:b/>
                <w:bCs/>
                <w:color w:val="0000CC"/>
                <w:sz w:val="26"/>
                <w:szCs w:val="26"/>
              </w:rPr>
            </w:pPr>
            <w:r w:rsidRPr="00A95A00">
              <w:rPr>
                <w:b/>
                <w:bCs/>
                <w:color w:val="0000CC"/>
                <w:sz w:val="26"/>
                <w:szCs w:val="26"/>
              </w:rPr>
              <w:t>Giá trị TB</w:t>
            </w:r>
          </w:p>
        </w:tc>
      </w:tr>
      <w:tr w:rsidR="00A95A00" w:rsidRPr="00A95A00" w14:paraId="0741BC34" w14:textId="77777777" w:rsidTr="00A95A00">
        <w:trPr>
          <w:trHeight w:val="398"/>
        </w:trPr>
        <w:tc>
          <w:tcPr>
            <w:tcW w:w="518" w:type="pct"/>
            <w:vMerge/>
            <w:tcBorders>
              <w:top w:val="single" w:sz="4" w:space="0" w:color="auto"/>
              <w:left w:val="single" w:sz="4" w:space="0" w:color="auto"/>
              <w:bottom w:val="single" w:sz="4" w:space="0" w:color="auto"/>
              <w:right w:val="single" w:sz="4" w:space="0" w:color="auto"/>
            </w:tcBorders>
            <w:vAlign w:val="center"/>
            <w:hideMark/>
          </w:tcPr>
          <w:p w14:paraId="55C298DC" w14:textId="77777777" w:rsidR="00A95A00" w:rsidRPr="00A95A00" w:rsidRDefault="00A95A00" w:rsidP="00A95A00">
            <w:pPr>
              <w:spacing w:before="0" w:after="0"/>
              <w:ind w:firstLine="0"/>
              <w:rPr>
                <w:b/>
                <w:bCs/>
                <w:color w:val="0000CC"/>
                <w:sz w:val="26"/>
                <w:szCs w:val="26"/>
              </w:rPr>
            </w:pPr>
          </w:p>
        </w:tc>
        <w:tc>
          <w:tcPr>
            <w:tcW w:w="1773" w:type="pct"/>
            <w:vMerge/>
            <w:tcBorders>
              <w:top w:val="single" w:sz="4" w:space="0" w:color="auto"/>
              <w:left w:val="single" w:sz="4" w:space="0" w:color="auto"/>
              <w:bottom w:val="single" w:sz="4" w:space="0" w:color="auto"/>
              <w:right w:val="single" w:sz="4" w:space="0" w:color="auto"/>
            </w:tcBorders>
            <w:vAlign w:val="center"/>
            <w:hideMark/>
          </w:tcPr>
          <w:p w14:paraId="256F117B" w14:textId="77777777" w:rsidR="00A95A00" w:rsidRPr="00A95A00" w:rsidRDefault="00A95A00" w:rsidP="00A95A00">
            <w:pPr>
              <w:spacing w:before="0" w:after="0"/>
              <w:ind w:firstLine="0"/>
              <w:rPr>
                <w:b/>
                <w:bCs/>
                <w:color w:val="0000CC"/>
                <w:sz w:val="26"/>
                <w:szCs w:val="26"/>
              </w:rPr>
            </w:pPr>
          </w:p>
        </w:tc>
        <w:tc>
          <w:tcPr>
            <w:tcW w:w="518" w:type="pct"/>
            <w:vMerge/>
            <w:tcBorders>
              <w:top w:val="single" w:sz="4" w:space="0" w:color="auto"/>
              <w:left w:val="single" w:sz="4" w:space="0" w:color="auto"/>
              <w:bottom w:val="single" w:sz="4" w:space="0" w:color="auto"/>
              <w:right w:val="single" w:sz="4" w:space="0" w:color="auto"/>
            </w:tcBorders>
            <w:vAlign w:val="center"/>
            <w:hideMark/>
          </w:tcPr>
          <w:p w14:paraId="30FE6231" w14:textId="77777777" w:rsidR="00A95A00" w:rsidRPr="00A95A00" w:rsidRDefault="00A95A00" w:rsidP="00A95A00">
            <w:pPr>
              <w:spacing w:before="0" w:after="0"/>
              <w:ind w:firstLine="0"/>
              <w:rPr>
                <w:b/>
                <w:bCs/>
                <w:color w:val="0000CC"/>
                <w:sz w:val="26"/>
                <w:szCs w:val="26"/>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2A09C8B8" w14:textId="77777777" w:rsidR="00A95A00" w:rsidRPr="00A95A00" w:rsidRDefault="00A95A00" w:rsidP="00A95A00">
            <w:pPr>
              <w:spacing w:before="0" w:after="0"/>
              <w:ind w:firstLine="0"/>
              <w:rPr>
                <w:b/>
                <w:bCs/>
                <w:color w:val="0000CC"/>
                <w:sz w:val="26"/>
                <w:szCs w:val="26"/>
              </w:rPr>
            </w:pPr>
          </w:p>
        </w:tc>
        <w:tc>
          <w:tcPr>
            <w:tcW w:w="516" w:type="pct"/>
            <w:tcBorders>
              <w:top w:val="nil"/>
              <w:left w:val="nil"/>
              <w:bottom w:val="single" w:sz="4" w:space="0" w:color="auto"/>
              <w:right w:val="single" w:sz="4" w:space="0" w:color="auto"/>
            </w:tcBorders>
            <w:shd w:val="clear" w:color="auto" w:fill="auto"/>
            <w:noWrap/>
            <w:vAlign w:val="center"/>
            <w:hideMark/>
          </w:tcPr>
          <w:p w14:paraId="5466094B"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Lớp 5</w:t>
            </w:r>
          </w:p>
        </w:tc>
        <w:tc>
          <w:tcPr>
            <w:tcW w:w="516" w:type="pct"/>
            <w:tcBorders>
              <w:top w:val="nil"/>
              <w:left w:val="nil"/>
              <w:bottom w:val="single" w:sz="4" w:space="0" w:color="auto"/>
              <w:right w:val="single" w:sz="4" w:space="0" w:color="auto"/>
            </w:tcBorders>
            <w:shd w:val="clear" w:color="auto" w:fill="auto"/>
            <w:noWrap/>
            <w:vAlign w:val="center"/>
            <w:hideMark/>
          </w:tcPr>
          <w:p w14:paraId="697F62E7"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Lớp 6</w:t>
            </w:r>
          </w:p>
        </w:tc>
        <w:tc>
          <w:tcPr>
            <w:tcW w:w="454" w:type="pct"/>
            <w:tcBorders>
              <w:top w:val="nil"/>
              <w:left w:val="nil"/>
              <w:bottom w:val="single" w:sz="4" w:space="0" w:color="auto"/>
              <w:right w:val="single" w:sz="4" w:space="0" w:color="auto"/>
            </w:tcBorders>
            <w:shd w:val="clear" w:color="auto" w:fill="auto"/>
            <w:noWrap/>
            <w:vAlign w:val="center"/>
            <w:hideMark/>
          </w:tcPr>
          <w:p w14:paraId="57021DE5" w14:textId="197C5178" w:rsidR="00A95A00" w:rsidRPr="00A95A00" w:rsidRDefault="00A95A00" w:rsidP="00A95A00">
            <w:pPr>
              <w:spacing w:before="0" w:after="0"/>
              <w:ind w:firstLine="0"/>
              <w:jc w:val="center"/>
              <w:rPr>
                <w:color w:val="0000CC"/>
                <w:sz w:val="26"/>
                <w:szCs w:val="26"/>
              </w:rPr>
            </w:pPr>
            <w:r w:rsidRPr="00A95A00">
              <w:rPr>
                <w:color w:val="0000CC"/>
                <w:sz w:val="26"/>
                <w:szCs w:val="26"/>
              </w:rPr>
              <w:t xml:space="preserve">Lớp </w:t>
            </w:r>
            <w:r w:rsidRPr="00A95A00">
              <w:rPr>
                <w:color w:val="0000CC"/>
                <w:sz w:val="26"/>
                <w:szCs w:val="26"/>
              </w:rPr>
              <w:t>8</w:t>
            </w:r>
          </w:p>
        </w:tc>
      </w:tr>
      <w:tr w:rsidR="00A95A00" w:rsidRPr="00A95A00" w14:paraId="7759028B" w14:textId="77777777" w:rsidTr="00A95A00">
        <w:trPr>
          <w:trHeight w:val="33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7FDDBA7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w:t>
            </w:r>
          </w:p>
        </w:tc>
        <w:tc>
          <w:tcPr>
            <w:tcW w:w="1773" w:type="pct"/>
            <w:tcBorders>
              <w:top w:val="nil"/>
              <w:left w:val="nil"/>
              <w:bottom w:val="single" w:sz="4" w:space="0" w:color="auto"/>
              <w:right w:val="single" w:sz="4" w:space="0" w:color="auto"/>
            </w:tcBorders>
            <w:shd w:val="clear" w:color="auto" w:fill="auto"/>
            <w:noWrap/>
            <w:vAlign w:val="center"/>
            <w:hideMark/>
          </w:tcPr>
          <w:p w14:paraId="7847E53C" w14:textId="77777777" w:rsidR="00A95A00" w:rsidRPr="00A95A00" w:rsidRDefault="00A95A00" w:rsidP="00A95A00">
            <w:pPr>
              <w:spacing w:before="0" w:after="0"/>
              <w:ind w:firstLine="0"/>
              <w:rPr>
                <w:color w:val="0000CC"/>
                <w:sz w:val="26"/>
                <w:szCs w:val="26"/>
              </w:rPr>
            </w:pPr>
            <w:r w:rsidRPr="00A95A00">
              <w:rPr>
                <w:color w:val="0000CC"/>
                <w:sz w:val="26"/>
                <w:szCs w:val="26"/>
              </w:rPr>
              <w:t>Thành phần hạt (mm):</w:t>
            </w:r>
          </w:p>
        </w:tc>
        <w:tc>
          <w:tcPr>
            <w:tcW w:w="518" w:type="pct"/>
            <w:tcBorders>
              <w:top w:val="nil"/>
              <w:left w:val="nil"/>
              <w:bottom w:val="single" w:sz="4" w:space="0" w:color="auto"/>
              <w:right w:val="single" w:sz="4" w:space="0" w:color="auto"/>
            </w:tcBorders>
            <w:shd w:val="clear" w:color="auto" w:fill="auto"/>
            <w:noWrap/>
            <w:vAlign w:val="center"/>
            <w:hideMark/>
          </w:tcPr>
          <w:p w14:paraId="79322601"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P</w:t>
            </w:r>
          </w:p>
        </w:tc>
        <w:tc>
          <w:tcPr>
            <w:tcW w:w="705" w:type="pct"/>
            <w:tcBorders>
              <w:top w:val="nil"/>
              <w:left w:val="nil"/>
              <w:bottom w:val="single" w:sz="4" w:space="0" w:color="auto"/>
              <w:right w:val="single" w:sz="4" w:space="0" w:color="auto"/>
            </w:tcBorders>
            <w:shd w:val="clear" w:color="auto" w:fill="auto"/>
            <w:noWrap/>
            <w:vAlign w:val="center"/>
            <w:hideMark/>
          </w:tcPr>
          <w:p w14:paraId="13E8F44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w:t>
            </w:r>
          </w:p>
        </w:tc>
        <w:tc>
          <w:tcPr>
            <w:tcW w:w="516" w:type="pct"/>
            <w:tcBorders>
              <w:top w:val="nil"/>
              <w:left w:val="nil"/>
              <w:bottom w:val="single" w:sz="4" w:space="0" w:color="auto"/>
              <w:right w:val="single" w:sz="4" w:space="0" w:color="auto"/>
            </w:tcBorders>
            <w:shd w:val="clear" w:color="auto" w:fill="auto"/>
            <w:noWrap/>
            <w:vAlign w:val="center"/>
            <w:hideMark/>
          </w:tcPr>
          <w:p w14:paraId="6AEFB0F0"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16" w:type="pct"/>
            <w:tcBorders>
              <w:top w:val="nil"/>
              <w:left w:val="nil"/>
              <w:bottom w:val="single" w:sz="4" w:space="0" w:color="auto"/>
              <w:right w:val="single" w:sz="4" w:space="0" w:color="auto"/>
            </w:tcBorders>
            <w:shd w:val="clear" w:color="auto" w:fill="auto"/>
            <w:noWrap/>
            <w:vAlign w:val="bottom"/>
            <w:hideMark/>
          </w:tcPr>
          <w:p w14:paraId="0863D809" w14:textId="77777777" w:rsidR="00A95A00" w:rsidRPr="00A95A00" w:rsidRDefault="00A95A00" w:rsidP="00A95A00">
            <w:pPr>
              <w:spacing w:before="0" w:after="0"/>
              <w:ind w:firstLine="0"/>
              <w:rPr>
                <w:rFonts w:ascii=".VnArial" w:hAnsi=".VnArial" w:cs="Calibri"/>
                <w:color w:val="0000CC"/>
                <w:sz w:val="26"/>
                <w:szCs w:val="26"/>
              </w:rPr>
            </w:pPr>
            <w:r w:rsidRPr="00A95A00">
              <w:rPr>
                <w:rFonts w:ascii=".VnArial" w:hAnsi=".VnArial" w:cs="Calibri"/>
                <w:color w:val="0000CC"/>
                <w:sz w:val="26"/>
                <w:szCs w:val="26"/>
              </w:rPr>
              <w:t> </w:t>
            </w:r>
          </w:p>
        </w:tc>
        <w:tc>
          <w:tcPr>
            <w:tcW w:w="454" w:type="pct"/>
            <w:tcBorders>
              <w:top w:val="nil"/>
              <w:left w:val="nil"/>
              <w:bottom w:val="single" w:sz="4" w:space="0" w:color="auto"/>
              <w:right w:val="single" w:sz="4" w:space="0" w:color="auto"/>
            </w:tcBorders>
            <w:shd w:val="clear" w:color="auto" w:fill="auto"/>
            <w:noWrap/>
            <w:vAlign w:val="bottom"/>
            <w:hideMark/>
          </w:tcPr>
          <w:p w14:paraId="796373A9" w14:textId="77777777" w:rsidR="00A95A00" w:rsidRPr="00A95A00" w:rsidRDefault="00A95A00" w:rsidP="00A95A00">
            <w:pPr>
              <w:spacing w:before="0" w:after="0"/>
              <w:ind w:firstLine="0"/>
              <w:rPr>
                <w:rFonts w:ascii=".VnArial" w:hAnsi=".VnArial" w:cs="Calibri"/>
                <w:color w:val="0000CC"/>
                <w:sz w:val="26"/>
                <w:szCs w:val="26"/>
              </w:rPr>
            </w:pPr>
            <w:r w:rsidRPr="00A95A00">
              <w:rPr>
                <w:rFonts w:ascii=".VnArial" w:hAnsi=".VnArial" w:cs="Calibri"/>
                <w:color w:val="0000CC"/>
                <w:sz w:val="26"/>
                <w:szCs w:val="26"/>
              </w:rPr>
              <w:t> </w:t>
            </w:r>
          </w:p>
        </w:tc>
      </w:tr>
      <w:tr w:rsidR="00A95A00" w:rsidRPr="00A95A00" w14:paraId="76716B6A" w14:textId="77777777" w:rsidTr="00A95A00">
        <w:trPr>
          <w:trHeight w:val="33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2CC37AEB"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773" w:type="pct"/>
            <w:tcBorders>
              <w:top w:val="nil"/>
              <w:left w:val="nil"/>
              <w:bottom w:val="single" w:sz="4" w:space="0" w:color="auto"/>
              <w:right w:val="single" w:sz="4" w:space="0" w:color="auto"/>
            </w:tcBorders>
            <w:shd w:val="clear" w:color="auto" w:fill="auto"/>
            <w:noWrap/>
            <w:vAlign w:val="center"/>
            <w:hideMark/>
          </w:tcPr>
          <w:p w14:paraId="624F5CEA" w14:textId="77777777" w:rsidR="00A95A00" w:rsidRPr="00A95A00" w:rsidRDefault="00A95A00" w:rsidP="00A95A00">
            <w:pPr>
              <w:spacing w:before="0" w:after="0"/>
              <w:ind w:firstLine="0"/>
              <w:rPr>
                <w:color w:val="0000CC"/>
                <w:sz w:val="26"/>
                <w:szCs w:val="26"/>
              </w:rPr>
            </w:pPr>
            <w:r w:rsidRPr="00A95A00">
              <w:rPr>
                <w:color w:val="0000CC"/>
                <w:sz w:val="26"/>
                <w:szCs w:val="26"/>
              </w:rPr>
              <w:t xml:space="preserve">  Từ: 10.0 - 5.0</w:t>
            </w:r>
          </w:p>
        </w:tc>
        <w:tc>
          <w:tcPr>
            <w:tcW w:w="518" w:type="pct"/>
            <w:tcBorders>
              <w:top w:val="nil"/>
              <w:left w:val="nil"/>
              <w:bottom w:val="single" w:sz="4" w:space="0" w:color="auto"/>
              <w:right w:val="single" w:sz="4" w:space="0" w:color="auto"/>
            </w:tcBorders>
            <w:shd w:val="clear" w:color="auto" w:fill="auto"/>
            <w:noWrap/>
            <w:vAlign w:val="center"/>
            <w:hideMark/>
          </w:tcPr>
          <w:p w14:paraId="19AC6B2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705" w:type="pct"/>
            <w:tcBorders>
              <w:top w:val="nil"/>
              <w:left w:val="nil"/>
              <w:bottom w:val="single" w:sz="4" w:space="0" w:color="auto"/>
              <w:right w:val="single" w:sz="4" w:space="0" w:color="auto"/>
            </w:tcBorders>
            <w:shd w:val="clear" w:color="auto" w:fill="auto"/>
            <w:noWrap/>
            <w:vAlign w:val="center"/>
            <w:hideMark/>
          </w:tcPr>
          <w:p w14:paraId="06979176"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16" w:type="pct"/>
            <w:tcBorders>
              <w:top w:val="nil"/>
              <w:left w:val="nil"/>
              <w:bottom w:val="single" w:sz="4" w:space="0" w:color="auto"/>
              <w:right w:val="single" w:sz="4" w:space="0" w:color="auto"/>
            </w:tcBorders>
            <w:shd w:val="clear" w:color="auto" w:fill="auto"/>
            <w:noWrap/>
            <w:vAlign w:val="center"/>
            <w:hideMark/>
          </w:tcPr>
          <w:p w14:paraId="7FB40A9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16" w:type="pct"/>
            <w:tcBorders>
              <w:top w:val="nil"/>
              <w:left w:val="nil"/>
              <w:bottom w:val="single" w:sz="4" w:space="0" w:color="auto"/>
              <w:right w:val="single" w:sz="4" w:space="0" w:color="auto"/>
            </w:tcBorders>
            <w:shd w:val="clear" w:color="auto" w:fill="auto"/>
            <w:noWrap/>
            <w:vAlign w:val="center"/>
            <w:hideMark/>
          </w:tcPr>
          <w:p w14:paraId="39085CC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454" w:type="pct"/>
            <w:tcBorders>
              <w:top w:val="nil"/>
              <w:left w:val="nil"/>
              <w:bottom w:val="single" w:sz="4" w:space="0" w:color="auto"/>
              <w:right w:val="single" w:sz="4" w:space="0" w:color="auto"/>
            </w:tcBorders>
            <w:shd w:val="clear" w:color="auto" w:fill="auto"/>
            <w:noWrap/>
            <w:vAlign w:val="center"/>
            <w:hideMark/>
          </w:tcPr>
          <w:p w14:paraId="10DC81E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58AF1F9E" w14:textId="77777777" w:rsidTr="00A95A00">
        <w:trPr>
          <w:trHeight w:val="33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7832A72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773" w:type="pct"/>
            <w:tcBorders>
              <w:top w:val="nil"/>
              <w:left w:val="nil"/>
              <w:bottom w:val="single" w:sz="4" w:space="0" w:color="auto"/>
              <w:right w:val="single" w:sz="4" w:space="0" w:color="auto"/>
            </w:tcBorders>
            <w:shd w:val="clear" w:color="auto" w:fill="auto"/>
            <w:noWrap/>
            <w:vAlign w:val="center"/>
            <w:hideMark/>
          </w:tcPr>
          <w:p w14:paraId="4A44A2A5" w14:textId="77777777" w:rsidR="00A95A00" w:rsidRPr="00A95A00" w:rsidRDefault="00A95A00" w:rsidP="00A95A00">
            <w:pPr>
              <w:spacing w:before="0" w:after="0"/>
              <w:ind w:firstLine="0"/>
              <w:rPr>
                <w:color w:val="0000CC"/>
                <w:sz w:val="26"/>
                <w:szCs w:val="26"/>
              </w:rPr>
            </w:pPr>
            <w:r w:rsidRPr="00A95A00">
              <w:rPr>
                <w:color w:val="0000CC"/>
                <w:sz w:val="26"/>
                <w:szCs w:val="26"/>
              </w:rPr>
              <w:t xml:space="preserve">  Từ: 5.0 - 2.0</w:t>
            </w:r>
          </w:p>
        </w:tc>
        <w:tc>
          <w:tcPr>
            <w:tcW w:w="518" w:type="pct"/>
            <w:tcBorders>
              <w:top w:val="nil"/>
              <w:left w:val="nil"/>
              <w:bottom w:val="single" w:sz="4" w:space="0" w:color="auto"/>
              <w:right w:val="single" w:sz="4" w:space="0" w:color="auto"/>
            </w:tcBorders>
            <w:shd w:val="clear" w:color="auto" w:fill="auto"/>
            <w:noWrap/>
            <w:vAlign w:val="center"/>
            <w:hideMark/>
          </w:tcPr>
          <w:p w14:paraId="4620756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705" w:type="pct"/>
            <w:tcBorders>
              <w:top w:val="nil"/>
              <w:left w:val="nil"/>
              <w:bottom w:val="single" w:sz="4" w:space="0" w:color="auto"/>
              <w:right w:val="single" w:sz="4" w:space="0" w:color="auto"/>
            </w:tcBorders>
            <w:shd w:val="clear" w:color="auto" w:fill="auto"/>
            <w:noWrap/>
            <w:vAlign w:val="center"/>
            <w:hideMark/>
          </w:tcPr>
          <w:p w14:paraId="66459623"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16" w:type="pct"/>
            <w:tcBorders>
              <w:top w:val="nil"/>
              <w:left w:val="nil"/>
              <w:bottom w:val="single" w:sz="4" w:space="0" w:color="auto"/>
              <w:right w:val="single" w:sz="4" w:space="0" w:color="auto"/>
            </w:tcBorders>
            <w:shd w:val="clear" w:color="auto" w:fill="auto"/>
            <w:noWrap/>
            <w:vAlign w:val="center"/>
            <w:hideMark/>
          </w:tcPr>
          <w:p w14:paraId="169D97C1"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16" w:type="pct"/>
            <w:tcBorders>
              <w:top w:val="nil"/>
              <w:left w:val="nil"/>
              <w:bottom w:val="single" w:sz="4" w:space="0" w:color="auto"/>
              <w:right w:val="single" w:sz="4" w:space="0" w:color="auto"/>
            </w:tcBorders>
            <w:shd w:val="clear" w:color="auto" w:fill="auto"/>
            <w:noWrap/>
            <w:vAlign w:val="center"/>
            <w:hideMark/>
          </w:tcPr>
          <w:p w14:paraId="36D39530"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454" w:type="pct"/>
            <w:tcBorders>
              <w:top w:val="nil"/>
              <w:left w:val="nil"/>
              <w:bottom w:val="single" w:sz="4" w:space="0" w:color="auto"/>
              <w:right w:val="single" w:sz="4" w:space="0" w:color="auto"/>
            </w:tcBorders>
            <w:shd w:val="clear" w:color="auto" w:fill="auto"/>
            <w:noWrap/>
            <w:vAlign w:val="center"/>
            <w:hideMark/>
          </w:tcPr>
          <w:p w14:paraId="6E0F369D"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0,3</w:t>
            </w:r>
          </w:p>
        </w:tc>
      </w:tr>
      <w:tr w:rsidR="00A95A00" w:rsidRPr="00A95A00" w14:paraId="37877C99" w14:textId="77777777" w:rsidTr="00A95A00">
        <w:trPr>
          <w:trHeight w:val="33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515CD08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773" w:type="pct"/>
            <w:tcBorders>
              <w:top w:val="nil"/>
              <w:left w:val="nil"/>
              <w:bottom w:val="single" w:sz="4" w:space="0" w:color="auto"/>
              <w:right w:val="single" w:sz="4" w:space="0" w:color="auto"/>
            </w:tcBorders>
            <w:shd w:val="clear" w:color="auto" w:fill="auto"/>
            <w:noWrap/>
            <w:vAlign w:val="center"/>
            <w:hideMark/>
          </w:tcPr>
          <w:p w14:paraId="70B8CCF7" w14:textId="77777777" w:rsidR="00A95A00" w:rsidRPr="00A95A00" w:rsidRDefault="00A95A00" w:rsidP="00A95A00">
            <w:pPr>
              <w:spacing w:before="0" w:after="0"/>
              <w:ind w:firstLine="0"/>
              <w:rPr>
                <w:color w:val="0000CC"/>
                <w:sz w:val="26"/>
                <w:szCs w:val="26"/>
              </w:rPr>
            </w:pPr>
            <w:r w:rsidRPr="00A95A00">
              <w:rPr>
                <w:color w:val="0000CC"/>
                <w:sz w:val="26"/>
                <w:szCs w:val="26"/>
              </w:rPr>
              <w:t xml:space="preserve">  Từ: 2.0 - 1.0</w:t>
            </w:r>
          </w:p>
        </w:tc>
        <w:tc>
          <w:tcPr>
            <w:tcW w:w="518" w:type="pct"/>
            <w:tcBorders>
              <w:top w:val="nil"/>
              <w:left w:val="nil"/>
              <w:bottom w:val="single" w:sz="4" w:space="0" w:color="auto"/>
              <w:right w:val="single" w:sz="4" w:space="0" w:color="auto"/>
            </w:tcBorders>
            <w:shd w:val="clear" w:color="auto" w:fill="auto"/>
            <w:noWrap/>
            <w:vAlign w:val="center"/>
            <w:hideMark/>
          </w:tcPr>
          <w:p w14:paraId="7C9C1E9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705" w:type="pct"/>
            <w:tcBorders>
              <w:top w:val="nil"/>
              <w:left w:val="nil"/>
              <w:bottom w:val="single" w:sz="4" w:space="0" w:color="auto"/>
              <w:right w:val="single" w:sz="4" w:space="0" w:color="auto"/>
            </w:tcBorders>
            <w:shd w:val="clear" w:color="auto" w:fill="auto"/>
            <w:noWrap/>
            <w:vAlign w:val="center"/>
            <w:hideMark/>
          </w:tcPr>
          <w:p w14:paraId="0C4E27E7"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16" w:type="pct"/>
            <w:tcBorders>
              <w:top w:val="nil"/>
              <w:left w:val="nil"/>
              <w:bottom w:val="single" w:sz="4" w:space="0" w:color="auto"/>
              <w:right w:val="single" w:sz="4" w:space="0" w:color="auto"/>
            </w:tcBorders>
            <w:shd w:val="clear" w:color="auto" w:fill="auto"/>
            <w:noWrap/>
            <w:vAlign w:val="center"/>
            <w:hideMark/>
          </w:tcPr>
          <w:p w14:paraId="2D5D8071"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16" w:type="pct"/>
            <w:tcBorders>
              <w:top w:val="nil"/>
              <w:left w:val="nil"/>
              <w:bottom w:val="single" w:sz="4" w:space="0" w:color="auto"/>
              <w:right w:val="single" w:sz="4" w:space="0" w:color="auto"/>
            </w:tcBorders>
            <w:shd w:val="clear" w:color="auto" w:fill="auto"/>
            <w:noWrap/>
            <w:vAlign w:val="center"/>
            <w:hideMark/>
          </w:tcPr>
          <w:p w14:paraId="77153960"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454" w:type="pct"/>
            <w:tcBorders>
              <w:top w:val="nil"/>
              <w:left w:val="nil"/>
              <w:bottom w:val="single" w:sz="4" w:space="0" w:color="auto"/>
              <w:right w:val="single" w:sz="4" w:space="0" w:color="auto"/>
            </w:tcBorders>
            <w:shd w:val="clear" w:color="auto" w:fill="auto"/>
            <w:noWrap/>
            <w:vAlign w:val="center"/>
            <w:hideMark/>
          </w:tcPr>
          <w:p w14:paraId="04471F46"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0,7</w:t>
            </w:r>
          </w:p>
        </w:tc>
      </w:tr>
      <w:tr w:rsidR="00A95A00" w:rsidRPr="00A95A00" w14:paraId="11C689E2" w14:textId="77777777" w:rsidTr="00A95A00">
        <w:trPr>
          <w:trHeight w:val="33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63C3CDF3"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773" w:type="pct"/>
            <w:tcBorders>
              <w:top w:val="nil"/>
              <w:left w:val="nil"/>
              <w:bottom w:val="single" w:sz="4" w:space="0" w:color="auto"/>
              <w:right w:val="single" w:sz="4" w:space="0" w:color="auto"/>
            </w:tcBorders>
            <w:shd w:val="clear" w:color="auto" w:fill="auto"/>
            <w:noWrap/>
            <w:vAlign w:val="center"/>
            <w:hideMark/>
          </w:tcPr>
          <w:p w14:paraId="69C0D158" w14:textId="77777777" w:rsidR="00A95A00" w:rsidRPr="00A95A00" w:rsidRDefault="00A95A00" w:rsidP="00A95A00">
            <w:pPr>
              <w:spacing w:before="0" w:after="0"/>
              <w:ind w:firstLine="0"/>
              <w:rPr>
                <w:color w:val="0000CC"/>
                <w:sz w:val="26"/>
                <w:szCs w:val="26"/>
              </w:rPr>
            </w:pPr>
            <w:r w:rsidRPr="00A95A00">
              <w:rPr>
                <w:color w:val="0000CC"/>
                <w:sz w:val="26"/>
                <w:szCs w:val="26"/>
              </w:rPr>
              <w:t xml:space="preserve">  Từ:  1.0 - 0.5</w:t>
            </w:r>
          </w:p>
        </w:tc>
        <w:tc>
          <w:tcPr>
            <w:tcW w:w="518" w:type="pct"/>
            <w:tcBorders>
              <w:top w:val="nil"/>
              <w:left w:val="nil"/>
              <w:bottom w:val="single" w:sz="4" w:space="0" w:color="auto"/>
              <w:right w:val="single" w:sz="4" w:space="0" w:color="auto"/>
            </w:tcBorders>
            <w:shd w:val="clear" w:color="auto" w:fill="auto"/>
            <w:noWrap/>
            <w:vAlign w:val="center"/>
            <w:hideMark/>
          </w:tcPr>
          <w:p w14:paraId="252C16A7"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705" w:type="pct"/>
            <w:tcBorders>
              <w:top w:val="nil"/>
              <w:left w:val="nil"/>
              <w:bottom w:val="single" w:sz="4" w:space="0" w:color="auto"/>
              <w:right w:val="single" w:sz="4" w:space="0" w:color="auto"/>
            </w:tcBorders>
            <w:shd w:val="clear" w:color="auto" w:fill="auto"/>
            <w:noWrap/>
            <w:vAlign w:val="center"/>
            <w:hideMark/>
          </w:tcPr>
          <w:p w14:paraId="276DDDE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16" w:type="pct"/>
            <w:tcBorders>
              <w:top w:val="nil"/>
              <w:left w:val="nil"/>
              <w:bottom w:val="single" w:sz="4" w:space="0" w:color="auto"/>
              <w:right w:val="single" w:sz="4" w:space="0" w:color="auto"/>
            </w:tcBorders>
            <w:shd w:val="clear" w:color="auto" w:fill="auto"/>
            <w:noWrap/>
            <w:vAlign w:val="center"/>
            <w:hideMark/>
          </w:tcPr>
          <w:p w14:paraId="3CE6F3E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0,3</w:t>
            </w:r>
          </w:p>
        </w:tc>
        <w:tc>
          <w:tcPr>
            <w:tcW w:w="516" w:type="pct"/>
            <w:tcBorders>
              <w:top w:val="nil"/>
              <w:left w:val="nil"/>
              <w:bottom w:val="single" w:sz="4" w:space="0" w:color="auto"/>
              <w:right w:val="single" w:sz="4" w:space="0" w:color="auto"/>
            </w:tcBorders>
            <w:shd w:val="clear" w:color="auto" w:fill="auto"/>
            <w:noWrap/>
            <w:vAlign w:val="center"/>
            <w:hideMark/>
          </w:tcPr>
          <w:p w14:paraId="0328EBD3"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0,5</w:t>
            </w:r>
          </w:p>
        </w:tc>
        <w:tc>
          <w:tcPr>
            <w:tcW w:w="454" w:type="pct"/>
            <w:tcBorders>
              <w:top w:val="nil"/>
              <w:left w:val="nil"/>
              <w:bottom w:val="single" w:sz="4" w:space="0" w:color="auto"/>
              <w:right w:val="single" w:sz="4" w:space="0" w:color="auto"/>
            </w:tcBorders>
            <w:shd w:val="clear" w:color="auto" w:fill="auto"/>
            <w:noWrap/>
            <w:vAlign w:val="center"/>
            <w:hideMark/>
          </w:tcPr>
          <w:p w14:paraId="53EBA28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6,3</w:t>
            </w:r>
          </w:p>
        </w:tc>
      </w:tr>
      <w:tr w:rsidR="00A95A00" w:rsidRPr="00A95A00" w14:paraId="2182A8F6" w14:textId="77777777" w:rsidTr="00A95A00">
        <w:trPr>
          <w:trHeight w:val="33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08A46B1D"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773" w:type="pct"/>
            <w:tcBorders>
              <w:top w:val="nil"/>
              <w:left w:val="nil"/>
              <w:bottom w:val="single" w:sz="4" w:space="0" w:color="auto"/>
              <w:right w:val="single" w:sz="4" w:space="0" w:color="auto"/>
            </w:tcBorders>
            <w:shd w:val="clear" w:color="auto" w:fill="auto"/>
            <w:noWrap/>
            <w:vAlign w:val="center"/>
            <w:hideMark/>
          </w:tcPr>
          <w:p w14:paraId="26ADDA01" w14:textId="77777777" w:rsidR="00A95A00" w:rsidRPr="00A95A00" w:rsidRDefault="00A95A00" w:rsidP="00A95A00">
            <w:pPr>
              <w:spacing w:before="0" w:after="0"/>
              <w:ind w:firstLine="0"/>
              <w:rPr>
                <w:color w:val="0000CC"/>
                <w:sz w:val="26"/>
                <w:szCs w:val="26"/>
              </w:rPr>
            </w:pPr>
            <w:r w:rsidRPr="00A95A00">
              <w:rPr>
                <w:color w:val="0000CC"/>
                <w:sz w:val="26"/>
                <w:szCs w:val="26"/>
              </w:rPr>
              <w:t xml:space="preserve">  Từ:  0.5 - 0.25</w:t>
            </w:r>
          </w:p>
        </w:tc>
        <w:tc>
          <w:tcPr>
            <w:tcW w:w="518" w:type="pct"/>
            <w:tcBorders>
              <w:top w:val="nil"/>
              <w:left w:val="nil"/>
              <w:bottom w:val="single" w:sz="4" w:space="0" w:color="auto"/>
              <w:right w:val="single" w:sz="4" w:space="0" w:color="auto"/>
            </w:tcBorders>
            <w:shd w:val="clear" w:color="auto" w:fill="auto"/>
            <w:noWrap/>
            <w:vAlign w:val="center"/>
            <w:hideMark/>
          </w:tcPr>
          <w:p w14:paraId="7691211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705" w:type="pct"/>
            <w:tcBorders>
              <w:top w:val="nil"/>
              <w:left w:val="nil"/>
              <w:bottom w:val="single" w:sz="4" w:space="0" w:color="auto"/>
              <w:right w:val="single" w:sz="4" w:space="0" w:color="auto"/>
            </w:tcBorders>
            <w:shd w:val="clear" w:color="auto" w:fill="auto"/>
            <w:noWrap/>
            <w:vAlign w:val="center"/>
            <w:hideMark/>
          </w:tcPr>
          <w:p w14:paraId="38B0640D"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16" w:type="pct"/>
            <w:tcBorders>
              <w:top w:val="nil"/>
              <w:left w:val="nil"/>
              <w:bottom w:val="single" w:sz="4" w:space="0" w:color="auto"/>
              <w:right w:val="single" w:sz="4" w:space="0" w:color="auto"/>
            </w:tcBorders>
            <w:shd w:val="clear" w:color="auto" w:fill="auto"/>
            <w:noWrap/>
            <w:vAlign w:val="center"/>
            <w:hideMark/>
          </w:tcPr>
          <w:p w14:paraId="61FB0CC7"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1,8</w:t>
            </w:r>
          </w:p>
        </w:tc>
        <w:tc>
          <w:tcPr>
            <w:tcW w:w="516" w:type="pct"/>
            <w:tcBorders>
              <w:top w:val="nil"/>
              <w:left w:val="nil"/>
              <w:bottom w:val="single" w:sz="4" w:space="0" w:color="auto"/>
              <w:right w:val="single" w:sz="4" w:space="0" w:color="auto"/>
            </w:tcBorders>
            <w:shd w:val="clear" w:color="auto" w:fill="auto"/>
            <w:noWrap/>
            <w:vAlign w:val="center"/>
            <w:hideMark/>
          </w:tcPr>
          <w:p w14:paraId="77262820"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2,8</w:t>
            </w:r>
          </w:p>
        </w:tc>
        <w:tc>
          <w:tcPr>
            <w:tcW w:w="454" w:type="pct"/>
            <w:tcBorders>
              <w:top w:val="nil"/>
              <w:left w:val="nil"/>
              <w:bottom w:val="single" w:sz="4" w:space="0" w:color="auto"/>
              <w:right w:val="single" w:sz="4" w:space="0" w:color="auto"/>
            </w:tcBorders>
            <w:shd w:val="clear" w:color="auto" w:fill="auto"/>
            <w:noWrap/>
            <w:vAlign w:val="center"/>
            <w:hideMark/>
          </w:tcPr>
          <w:p w14:paraId="0DDE3AC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54,2</w:t>
            </w:r>
          </w:p>
        </w:tc>
      </w:tr>
      <w:tr w:rsidR="00A95A00" w:rsidRPr="00A95A00" w14:paraId="7F68F0F0" w14:textId="77777777" w:rsidTr="00A95A00">
        <w:trPr>
          <w:trHeight w:val="33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2C989AB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773" w:type="pct"/>
            <w:tcBorders>
              <w:top w:val="nil"/>
              <w:left w:val="nil"/>
              <w:bottom w:val="single" w:sz="4" w:space="0" w:color="auto"/>
              <w:right w:val="single" w:sz="4" w:space="0" w:color="auto"/>
            </w:tcBorders>
            <w:shd w:val="clear" w:color="auto" w:fill="auto"/>
            <w:noWrap/>
            <w:vAlign w:val="center"/>
            <w:hideMark/>
          </w:tcPr>
          <w:p w14:paraId="757444E8" w14:textId="77777777" w:rsidR="00A95A00" w:rsidRPr="00A95A00" w:rsidRDefault="00A95A00" w:rsidP="00A95A00">
            <w:pPr>
              <w:spacing w:before="0" w:after="0"/>
              <w:ind w:firstLine="0"/>
              <w:rPr>
                <w:color w:val="0000CC"/>
                <w:sz w:val="26"/>
                <w:szCs w:val="26"/>
              </w:rPr>
            </w:pPr>
            <w:r w:rsidRPr="00A95A00">
              <w:rPr>
                <w:color w:val="0000CC"/>
                <w:sz w:val="26"/>
                <w:szCs w:val="26"/>
              </w:rPr>
              <w:t xml:space="preserve">  Từ:  0.25 - 0.1</w:t>
            </w:r>
          </w:p>
        </w:tc>
        <w:tc>
          <w:tcPr>
            <w:tcW w:w="518" w:type="pct"/>
            <w:tcBorders>
              <w:top w:val="nil"/>
              <w:left w:val="nil"/>
              <w:bottom w:val="single" w:sz="4" w:space="0" w:color="auto"/>
              <w:right w:val="single" w:sz="4" w:space="0" w:color="auto"/>
            </w:tcBorders>
            <w:shd w:val="clear" w:color="auto" w:fill="auto"/>
            <w:noWrap/>
            <w:vAlign w:val="center"/>
            <w:hideMark/>
          </w:tcPr>
          <w:p w14:paraId="08845DBD"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705" w:type="pct"/>
            <w:tcBorders>
              <w:top w:val="nil"/>
              <w:left w:val="nil"/>
              <w:bottom w:val="single" w:sz="4" w:space="0" w:color="auto"/>
              <w:right w:val="single" w:sz="4" w:space="0" w:color="auto"/>
            </w:tcBorders>
            <w:shd w:val="clear" w:color="auto" w:fill="auto"/>
            <w:noWrap/>
            <w:vAlign w:val="center"/>
            <w:hideMark/>
          </w:tcPr>
          <w:p w14:paraId="590CCD0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16" w:type="pct"/>
            <w:tcBorders>
              <w:top w:val="nil"/>
              <w:left w:val="nil"/>
              <w:bottom w:val="single" w:sz="4" w:space="0" w:color="auto"/>
              <w:right w:val="single" w:sz="4" w:space="0" w:color="auto"/>
            </w:tcBorders>
            <w:shd w:val="clear" w:color="auto" w:fill="auto"/>
            <w:noWrap/>
            <w:vAlign w:val="center"/>
            <w:hideMark/>
          </w:tcPr>
          <w:p w14:paraId="5B22C702"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9,4</w:t>
            </w:r>
          </w:p>
        </w:tc>
        <w:tc>
          <w:tcPr>
            <w:tcW w:w="516" w:type="pct"/>
            <w:tcBorders>
              <w:top w:val="nil"/>
              <w:left w:val="nil"/>
              <w:bottom w:val="single" w:sz="4" w:space="0" w:color="auto"/>
              <w:right w:val="single" w:sz="4" w:space="0" w:color="auto"/>
            </w:tcBorders>
            <w:shd w:val="clear" w:color="auto" w:fill="auto"/>
            <w:noWrap/>
            <w:vAlign w:val="center"/>
            <w:hideMark/>
          </w:tcPr>
          <w:p w14:paraId="6039716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31,6</w:t>
            </w:r>
          </w:p>
        </w:tc>
        <w:tc>
          <w:tcPr>
            <w:tcW w:w="454" w:type="pct"/>
            <w:tcBorders>
              <w:top w:val="nil"/>
              <w:left w:val="nil"/>
              <w:bottom w:val="single" w:sz="4" w:space="0" w:color="auto"/>
              <w:right w:val="single" w:sz="4" w:space="0" w:color="auto"/>
            </w:tcBorders>
            <w:shd w:val="clear" w:color="auto" w:fill="auto"/>
            <w:noWrap/>
            <w:vAlign w:val="center"/>
            <w:hideMark/>
          </w:tcPr>
          <w:p w14:paraId="16C0D99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21,0</w:t>
            </w:r>
          </w:p>
        </w:tc>
      </w:tr>
      <w:tr w:rsidR="00A95A00" w:rsidRPr="00A95A00" w14:paraId="60409383" w14:textId="77777777" w:rsidTr="00A95A00">
        <w:trPr>
          <w:trHeight w:val="33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77F01B06"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773" w:type="pct"/>
            <w:tcBorders>
              <w:top w:val="nil"/>
              <w:left w:val="nil"/>
              <w:bottom w:val="single" w:sz="4" w:space="0" w:color="auto"/>
              <w:right w:val="single" w:sz="4" w:space="0" w:color="auto"/>
            </w:tcBorders>
            <w:shd w:val="clear" w:color="auto" w:fill="auto"/>
            <w:noWrap/>
            <w:vAlign w:val="center"/>
            <w:hideMark/>
          </w:tcPr>
          <w:p w14:paraId="5149AE7D" w14:textId="77777777" w:rsidR="00A95A00" w:rsidRPr="00A95A00" w:rsidRDefault="00A95A00" w:rsidP="00A95A00">
            <w:pPr>
              <w:spacing w:before="0" w:after="0"/>
              <w:ind w:firstLine="0"/>
              <w:rPr>
                <w:color w:val="0000CC"/>
                <w:sz w:val="26"/>
                <w:szCs w:val="26"/>
              </w:rPr>
            </w:pPr>
            <w:r w:rsidRPr="00A95A00">
              <w:rPr>
                <w:color w:val="0000CC"/>
                <w:sz w:val="26"/>
                <w:szCs w:val="26"/>
              </w:rPr>
              <w:t xml:space="preserve">  Từ: 0.1 - 0.05</w:t>
            </w:r>
          </w:p>
        </w:tc>
        <w:tc>
          <w:tcPr>
            <w:tcW w:w="518" w:type="pct"/>
            <w:tcBorders>
              <w:top w:val="nil"/>
              <w:left w:val="nil"/>
              <w:bottom w:val="single" w:sz="4" w:space="0" w:color="auto"/>
              <w:right w:val="single" w:sz="4" w:space="0" w:color="auto"/>
            </w:tcBorders>
            <w:shd w:val="clear" w:color="auto" w:fill="auto"/>
            <w:noWrap/>
            <w:vAlign w:val="center"/>
            <w:hideMark/>
          </w:tcPr>
          <w:p w14:paraId="12B7CE40"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705" w:type="pct"/>
            <w:tcBorders>
              <w:top w:val="nil"/>
              <w:left w:val="nil"/>
              <w:bottom w:val="single" w:sz="4" w:space="0" w:color="auto"/>
              <w:right w:val="single" w:sz="4" w:space="0" w:color="auto"/>
            </w:tcBorders>
            <w:shd w:val="clear" w:color="auto" w:fill="auto"/>
            <w:noWrap/>
            <w:vAlign w:val="center"/>
            <w:hideMark/>
          </w:tcPr>
          <w:p w14:paraId="307022C0"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16" w:type="pct"/>
            <w:tcBorders>
              <w:top w:val="nil"/>
              <w:left w:val="nil"/>
              <w:bottom w:val="single" w:sz="4" w:space="0" w:color="auto"/>
              <w:right w:val="single" w:sz="4" w:space="0" w:color="auto"/>
            </w:tcBorders>
            <w:shd w:val="clear" w:color="auto" w:fill="auto"/>
            <w:noWrap/>
            <w:vAlign w:val="center"/>
            <w:hideMark/>
          </w:tcPr>
          <w:p w14:paraId="58F1EDC0"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24,1</w:t>
            </w:r>
          </w:p>
        </w:tc>
        <w:tc>
          <w:tcPr>
            <w:tcW w:w="516" w:type="pct"/>
            <w:tcBorders>
              <w:top w:val="nil"/>
              <w:left w:val="nil"/>
              <w:bottom w:val="single" w:sz="4" w:space="0" w:color="auto"/>
              <w:right w:val="single" w:sz="4" w:space="0" w:color="auto"/>
            </w:tcBorders>
            <w:shd w:val="clear" w:color="auto" w:fill="auto"/>
            <w:noWrap/>
            <w:vAlign w:val="center"/>
            <w:hideMark/>
          </w:tcPr>
          <w:p w14:paraId="543ABBF6"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31,0</w:t>
            </w:r>
          </w:p>
        </w:tc>
        <w:tc>
          <w:tcPr>
            <w:tcW w:w="454" w:type="pct"/>
            <w:tcBorders>
              <w:top w:val="nil"/>
              <w:left w:val="nil"/>
              <w:bottom w:val="single" w:sz="4" w:space="0" w:color="auto"/>
              <w:right w:val="single" w:sz="4" w:space="0" w:color="auto"/>
            </w:tcBorders>
            <w:shd w:val="clear" w:color="auto" w:fill="auto"/>
            <w:noWrap/>
            <w:vAlign w:val="center"/>
            <w:hideMark/>
          </w:tcPr>
          <w:p w14:paraId="6C49A4B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10,3</w:t>
            </w:r>
          </w:p>
        </w:tc>
      </w:tr>
      <w:tr w:rsidR="00A95A00" w:rsidRPr="00A95A00" w14:paraId="1904BEC9" w14:textId="77777777" w:rsidTr="00A95A00">
        <w:trPr>
          <w:trHeight w:val="33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2867E7D3"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lastRenderedPageBreak/>
              <w:t> </w:t>
            </w:r>
          </w:p>
        </w:tc>
        <w:tc>
          <w:tcPr>
            <w:tcW w:w="1773" w:type="pct"/>
            <w:tcBorders>
              <w:top w:val="nil"/>
              <w:left w:val="nil"/>
              <w:bottom w:val="single" w:sz="4" w:space="0" w:color="auto"/>
              <w:right w:val="single" w:sz="4" w:space="0" w:color="auto"/>
            </w:tcBorders>
            <w:shd w:val="clear" w:color="auto" w:fill="auto"/>
            <w:noWrap/>
            <w:vAlign w:val="center"/>
            <w:hideMark/>
          </w:tcPr>
          <w:p w14:paraId="35355E53" w14:textId="77777777" w:rsidR="00A95A00" w:rsidRPr="00A95A00" w:rsidRDefault="00A95A00" w:rsidP="00A95A00">
            <w:pPr>
              <w:spacing w:before="0" w:after="0"/>
              <w:ind w:firstLine="0"/>
              <w:rPr>
                <w:color w:val="0000CC"/>
                <w:sz w:val="26"/>
                <w:szCs w:val="26"/>
              </w:rPr>
            </w:pPr>
            <w:r w:rsidRPr="00A95A00">
              <w:rPr>
                <w:color w:val="0000CC"/>
                <w:sz w:val="26"/>
                <w:szCs w:val="26"/>
              </w:rPr>
              <w:t xml:space="preserve">  Từ: 0.05 - 0.01</w:t>
            </w:r>
          </w:p>
        </w:tc>
        <w:tc>
          <w:tcPr>
            <w:tcW w:w="518" w:type="pct"/>
            <w:tcBorders>
              <w:top w:val="nil"/>
              <w:left w:val="nil"/>
              <w:bottom w:val="single" w:sz="4" w:space="0" w:color="auto"/>
              <w:right w:val="single" w:sz="4" w:space="0" w:color="auto"/>
            </w:tcBorders>
            <w:shd w:val="clear" w:color="auto" w:fill="auto"/>
            <w:noWrap/>
            <w:vAlign w:val="center"/>
            <w:hideMark/>
          </w:tcPr>
          <w:p w14:paraId="5B70535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705" w:type="pct"/>
            <w:tcBorders>
              <w:top w:val="nil"/>
              <w:left w:val="nil"/>
              <w:bottom w:val="single" w:sz="4" w:space="0" w:color="auto"/>
              <w:right w:val="single" w:sz="4" w:space="0" w:color="auto"/>
            </w:tcBorders>
            <w:shd w:val="clear" w:color="auto" w:fill="auto"/>
            <w:noWrap/>
            <w:vAlign w:val="center"/>
            <w:hideMark/>
          </w:tcPr>
          <w:p w14:paraId="7F3B265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16" w:type="pct"/>
            <w:tcBorders>
              <w:top w:val="nil"/>
              <w:left w:val="nil"/>
              <w:bottom w:val="single" w:sz="4" w:space="0" w:color="auto"/>
              <w:right w:val="single" w:sz="4" w:space="0" w:color="auto"/>
            </w:tcBorders>
            <w:shd w:val="clear" w:color="auto" w:fill="auto"/>
            <w:noWrap/>
            <w:vAlign w:val="center"/>
            <w:hideMark/>
          </w:tcPr>
          <w:p w14:paraId="1B3AFF13"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29,5</w:t>
            </w:r>
          </w:p>
        </w:tc>
        <w:tc>
          <w:tcPr>
            <w:tcW w:w="516" w:type="pct"/>
            <w:tcBorders>
              <w:top w:val="nil"/>
              <w:left w:val="nil"/>
              <w:bottom w:val="single" w:sz="4" w:space="0" w:color="auto"/>
              <w:right w:val="single" w:sz="4" w:space="0" w:color="auto"/>
            </w:tcBorders>
            <w:shd w:val="clear" w:color="auto" w:fill="auto"/>
            <w:noWrap/>
            <w:vAlign w:val="center"/>
            <w:hideMark/>
          </w:tcPr>
          <w:p w14:paraId="41582E2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20,5</w:t>
            </w:r>
          </w:p>
        </w:tc>
        <w:tc>
          <w:tcPr>
            <w:tcW w:w="454" w:type="pct"/>
            <w:tcBorders>
              <w:top w:val="nil"/>
              <w:left w:val="nil"/>
              <w:bottom w:val="single" w:sz="4" w:space="0" w:color="auto"/>
              <w:right w:val="single" w:sz="4" w:space="0" w:color="auto"/>
            </w:tcBorders>
            <w:shd w:val="clear" w:color="auto" w:fill="auto"/>
            <w:noWrap/>
            <w:vAlign w:val="center"/>
            <w:hideMark/>
          </w:tcPr>
          <w:p w14:paraId="6EF06FF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7,3</w:t>
            </w:r>
          </w:p>
        </w:tc>
      </w:tr>
      <w:tr w:rsidR="00A95A00" w:rsidRPr="00A95A00" w14:paraId="1D833336" w14:textId="77777777" w:rsidTr="00A95A00">
        <w:trPr>
          <w:trHeight w:val="33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6617ED53"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773" w:type="pct"/>
            <w:tcBorders>
              <w:top w:val="nil"/>
              <w:left w:val="nil"/>
              <w:bottom w:val="single" w:sz="4" w:space="0" w:color="auto"/>
              <w:right w:val="single" w:sz="4" w:space="0" w:color="auto"/>
            </w:tcBorders>
            <w:shd w:val="clear" w:color="auto" w:fill="auto"/>
            <w:noWrap/>
            <w:vAlign w:val="center"/>
            <w:hideMark/>
          </w:tcPr>
          <w:p w14:paraId="3EF86DDB" w14:textId="77777777" w:rsidR="00A95A00" w:rsidRPr="00A95A00" w:rsidRDefault="00A95A00" w:rsidP="00A95A00">
            <w:pPr>
              <w:spacing w:before="0" w:after="0"/>
              <w:ind w:firstLine="0"/>
              <w:rPr>
                <w:color w:val="0000CC"/>
                <w:sz w:val="26"/>
                <w:szCs w:val="26"/>
              </w:rPr>
            </w:pPr>
            <w:r w:rsidRPr="00A95A00">
              <w:rPr>
                <w:color w:val="0000CC"/>
                <w:sz w:val="26"/>
                <w:szCs w:val="26"/>
              </w:rPr>
              <w:t xml:space="preserve">  Từ: 0.01 - 0.005</w:t>
            </w:r>
          </w:p>
        </w:tc>
        <w:tc>
          <w:tcPr>
            <w:tcW w:w="518" w:type="pct"/>
            <w:tcBorders>
              <w:top w:val="nil"/>
              <w:left w:val="nil"/>
              <w:bottom w:val="single" w:sz="4" w:space="0" w:color="auto"/>
              <w:right w:val="single" w:sz="4" w:space="0" w:color="auto"/>
            </w:tcBorders>
            <w:shd w:val="clear" w:color="auto" w:fill="auto"/>
            <w:noWrap/>
            <w:vAlign w:val="center"/>
            <w:hideMark/>
          </w:tcPr>
          <w:p w14:paraId="5B9B4931"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705" w:type="pct"/>
            <w:tcBorders>
              <w:top w:val="nil"/>
              <w:left w:val="nil"/>
              <w:bottom w:val="single" w:sz="4" w:space="0" w:color="auto"/>
              <w:right w:val="single" w:sz="4" w:space="0" w:color="auto"/>
            </w:tcBorders>
            <w:shd w:val="clear" w:color="auto" w:fill="auto"/>
            <w:noWrap/>
            <w:vAlign w:val="center"/>
            <w:hideMark/>
          </w:tcPr>
          <w:p w14:paraId="6F53C672"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16" w:type="pct"/>
            <w:tcBorders>
              <w:top w:val="nil"/>
              <w:left w:val="nil"/>
              <w:bottom w:val="single" w:sz="4" w:space="0" w:color="auto"/>
              <w:right w:val="single" w:sz="4" w:space="0" w:color="auto"/>
            </w:tcBorders>
            <w:shd w:val="clear" w:color="auto" w:fill="auto"/>
            <w:noWrap/>
            <w:vAlign w:val="center"/>
            <w:hideMark/>
          </w:tcPr>
          <w:p w14:paraId="7BF107F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12,6</w:t>
            </w:r>
          </w:p>
        </w:tc>
        <w:tc>
          <w:tcPr>
            <w:tcW w:w="516" w:type="pct"/>
            <w:tcBorders>
              <w:top w:val="nil"/>
              <w:left w:val="nil"/>
              <w:bottom w:val="single" w:sz="4" w:space="0" w:color="auto"/>
              <w:right w:val="single" w:sz="4" w:space="0" w:color="auto"/>
            </w:tcBorders>
            <w:shd w:val="clear" w:color="auto" w:fill="auto"/>
            <w:noWrap/>
            <w:vAlign w:val="center"/>
            <w:hideMark/>
          </w:tcPr>
          <w:p w14:paraId="68CB4EA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5,9</w:t>
            </w:r>
          </w:p>
        </w:tc>
        <w:tc>
          <w:tcPr>
            <w:tcW w:w="454" w:type="pct"/>
            <w:tcBorders>
              <w:top w:val="nil"/>
              <w:left w:val="nil"/>
              <w:bottom w:val="single" w:sz="4" w:space="0" w:color="auto"/>
              <w:right w:val="single" w:sz="4" w:space="0" w:color="auto"/>
            </w:tcBorders>
            <w:shd w:val="clear" w:color="auto" w:fill="auto"/>
            <w:noWrap/>
            <w:vAlign w:val="center"/>
            <w:hideMark/>
          </w:tcPr>
          <w:p w14:paraId="5A94E78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097F04D1" w14:textId="77777777" w:rsidTr="00A95A00">
        <w:trPr>
          <w:trHeight w:val="33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4D505A2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773" w:type="pct"/>
            <w:tcBorders>
              <w:top w:val="nil"/>
              <w:left w:val="nil"/>
              <w:bottom w:val="single" w:sz="4" w:space="0" w:color="auto"/>
              <w:right w:val="single" w:sz="4" w:space="0" w:color="auto"/>
            </w:tcBorders>
            <w:shd w:val="clear" w:color="auto" w:fill="auto"/>
            <w:noWrap/>
            <w:vAlign w:val="center"/>
            <w:hideMark/>
          </w:tcPr>
          <w:p w14:paraId="1EA0A66D" w14:textId="77777777" w:rsidR="00A95A00" w:rsidRPr="00A95A00" w:rsidRDefault="00A95A00" w:rsidP="00A95A00">
            <w:pPr>
              <w:spacing w:before="0" w:after="0"/>
              <w:ind w:firstLine="0"/>
              <w:rPr>
                <w:color w:val="0000CC"/>
                <w:sz w:val="26"/>
                <w:szCs w:val="26"/>
              </w:rPr>
            </w:pPr>
            <w:r w:rsidRPr="00A95A00">
              <w:rPr>
                <w:color w:val="0000CC"/>
                <w:sz w:val="26"/>
                <w:szCs w:val="26"/>
              </w:rPr>
              <w:t>&lt; 0.005</w:t>
            </w:r>
          </w:p>
        </w:tc>
        <w:tc>
          <w:tcPr>
            <w:tcW w:w="518" w:type="pct"/>
            <w:tcBorders>
              <w:top w:val="nil"/>
              <w:left w:val="nil"/>
              <w:bottom w:val="single" w:sz="4" w:space="0" w:color="auto"/>
              <w:right w:val="single" w:sz="4" w:space="0" w:color="auto"/>
            </w:tcBorders>
            <w:shd w:val="clear" w:color="auto" w:fill="auto"/>
            <w:noWrap/>
            <w:vAlign w:val="center"/>
            <w:hideMark/>
          </w:tcPr>
          <w:p w14:paraId="141D65E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705" w:type="pct"/>
            <w:tcBorders>
              <w:top w:val="nil"/>
              <w:left w:val="nil"/>
              <w:bottom w:val="single" w:sz="4" w:space="0" w:color="auto"/>
              <w:right w:val="single" w:sz="4" w:space="0" w:color="auto"/>
            </w:tcBorders>
            <w:shd w:val="clear" w:color="auto" w:fill="auto"/>
            <w:noWrap/>
            <w:vAlign w:val="center"/>
            <w:hideMark/>
          </w:tcPr>
          <w:p w14:paraId="46DB6BF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16" w:type="pct"/>
            <w:tcBorders>
              <w:top w:val="nil"/>
              <w:left w:val="nil"/>
              <w:bottom w:val="single" w:sz="4" w:space="0" w:color="auto"/>
              <w:right w:val="single" w:sz="4" w:space="0" w:color="auto"/>
            </w:tcBorders>
            <w:shd w:val="clear" w:color="auto" w:fill="auto"/>
            <w:noWrap/>
            <w:vAlign w:val="center"/>
            <w:hideMark/>
          </w:tcPr>
          <w:p w14:paraId="6AC9D82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22,3</w:t>
            </w:r>
          </w:p>
        </w:tc>
        <w:tc>
          <w:tcPr>
            <w:tcW w:w="516" w:type="pct"/>
            <w:tcBorders>
              <w:top w:val="nil"/>
              <w:left w:val="nil"/>
              <w:bottom w:val="single" w:sz="4" w:space="0" w:color="auto"/>
              <w:right w:val="single" w:sz="4" w:space="0" w:color="auto"/>
            </w:tcBorders>
            <w:shd w:val="clear" w:color="auto" w:fill="auto"/>
            <w:noWrap/>
            <w:vAlign w:val="center"/>
            <w:hideMark/>
          </w:tcPr>
          <w:p w14:paraId="5C75CF1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7,6</w:t>
            </w:r>
          </w:p>
        </w:tc>
        <w:tc>
          <w:tcPr>
            <w:tcW w:w="454" w:type="pct"/>
            <w:tcBorders>
              <w:top w:val="nil"/>
              <w:left w:val="nil"/>
              <w:bottom w:val="single" w:sz="4" w:space="0" w:color="auto"/>
              <w:right w:val="single" w:sz="4" w:space="0" w:color="auto"/>
            </w:tcBorders>
            <w:shd w:val="clear" w:color="auto" w:fill="auto"/>
            <w:noWrap/>
            <w:vAlign w:val="center"/>
            <w:hideMark/>
          </w:tcPr>
          <w:p w14:paraId="2E979D6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5DA7FC45" w14:textId="77777777" w:rsidTr="00A95A00">
        <w:trPr>
          <w:trHeight w:val="33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68E86B76"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w:t>
            </w:r>
          </w:p>
        </w:tc>
        <w:tc>
          <w:tcPr>
            <w:tcW w:w="1773" w:type="pct"/>
            <w:tcBorders>
              <w:top w:val="nil"/>
              <w:left w:val="nil"/>
              <w:bottom w:val="single" w:sz="4" w:space="0" w:color="auto"/>
              <w:right w:val="single" w:sz="4" w:space="0" w:color="auto"/>
            </w:tcBorders>
            <w:shd w:val="clear" w:color="auto" w:fill="auto"/>
            <w:noWrap/>
            <w:vAlign w:val="center"/>
            <w:hideMark/>
          </w:tcPr>
          <w:p w14:paraId="376F8E25" w14:textId="77777777" w:rsidR="00A95A00" w:rsidRPr="00A95A00" w:rsidRDefault="00A95A00" w:rsidP="00A95A00">
            <w:pPr>
              <w:spacing w:before="0" w:after="0"/>
              <w:ind w:firstLine="0"/>
              <w:rPr>
                <w:color w:val="0000CC"/>
                <w:sz w:val="26"/>
                <w:szCs w:val="26"/>
              </w:rPr>
            </w:pPr>
            <w:r w:rsidRPr="00A95A00">
              <w:rPr>
                <w:color w:val="0000CC"/>
                <w:sz w:val="26"/>
                <w:szCs w:val="26"/>
              </w:rPr>
              <w:t>Độ ẩm tự nhiên</w:t>
            </w:r>
          </w:p>
        </w:tc>
        <w:tc>
          <w:tcPr>
            <w:tcW w:w="518" w:type="pct"/>
            <w:tcBorders>
              <w:top w:val="nil"/>
              <w:left w:val="nil"/>
              <w:bottom w:val="single" w:sz="4" w:space="0" w:color="auto"/>
              <w:right w:val="single" w:sz="4" w:space="0" w:color="auto"/>
            </w:tcBorders>
            <w:shd w:val="clear" w:color="auto" w:fill="auto"/>
            <w:noWrap/>
            <w:vAlign w:val="center"/>
            <w:hideMark/>
          </w:tcPr>
          <w:p w14:paraId="4DACFA1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W</w:t>
            </w:r>
          </w:p>
        </w:tc>
        <w:tc>
          <w:tcPr>
            <w:tcW w:w="705" w:type="pct"/>
            <w:tcBorders>
              <w:top w:val="nil"/>
              <w:left w:val="nil"/>
              <w:bottom w:val="single" w:sz="4" w:space="0" w:color="auto"/>
              <w:right w:val="single" w:sz="4" w:space="0" w:color="auto"/>
            </w:tcBorders>
            <w:shd w:val="clear" w:color="auto" w:fill="auto"/>
            <w:noWrap/>
            <w:vAlign w:val="center"/>
            <w:hideMark/>
          </w:tcPr>
          <w:p w14:paraId="0002CCE7"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w:t>
            </w:r>
          </w:p>
        </w:tc>
        <w:tc>
          <w:tcPr>
            <w:tcW w:w="516" w:type="pct"/>
            <w:tcBorders>
              <w:top w:val="nil"/>
              <w:left w:val="nil"/>
              <w:bottom w:val="single" w:sz="4" w:space="0" w:color="auto"/>
              <w:right w:val="single" w:sz="4" w:space="0" w:color="auto"/>
            </w:tcBorders>
            <w:shd w:val="clear" w:color="auto" w:fill="auto"/>
            <w:noWrap/>
            <w:vAlign w:val="center"/>
            <w:hideMark/>
          </w:tcPr>
          <w:p w14:paraId="067B622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30,2</w:t>
            </w:r>
          </w:p>
        </w:tc>
        <w:tc>
          <w:tcPr>
            <w:tcW w:w="516" w:type="pct"/>
            <w:tcBorders>
              <w:top w:val="nil"/>
              <w:left w:val="nil"/>
              <w:bottom w:val="single" w:sz="4" w:space="0" w:color="auto"/>
              <w:right w:val="single" w:sz="4" w:space="0" w:color="auto"/>
            </w:tcBorders>
            <w:shd w:val="clear" w:color="auto" w:fill="auto"/>
            <w:noWrap/>
            <w:vAlign w:val="center"/>
            <w:hideMark/>
          </w:tcPr>
          <w:p w14:paraId="467160C3"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20,1</w:t>
            </w:r>
          </w:p>
        </w:tc>
        <w:tc>
          <w:tcPr>
            <w:tcW w:w="454" w:type="pct"/>
            <w:tcBorders>
              <w:top w:val="nil"/>
              <w:left w:val="nil"/>
              <w:bottom w:val="single" w:sz="4" w:space="0" w:color="auto"/>
              <w:right w:val="single" w:sz="4" w:space="0" w:color="auto"/>
            </w:tcBorders>
            <w:shd w:val="clear" w:color="auto" w:fill="auto"/>
            <w:noWrap/>
            <w:vAlign w:val="center"/>
            <w:hideMark/>
          </w:tcPr>
          <w:p w14:paraId="069A046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35FD1E26" w14:textId="77777777" w:rsidTr="00A95A00">
        <w:trPr>
          <w:trHeight w:val="39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1085D1E3"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3</w:t>
            </w:r>
          </w:p>
        </w:tc>
        <w:tc>
          <w:tcPr>
            <w:tcW w:w="1773" w:type="pct"/>
            <w:tcBorders>
              <w:top w:val="nil"/>
              <w:left w:val="nil"/>
              <w:bottom w:val="single" w:sz="4" w:space="0" w:color="auto"/>
              <w:right w:val="single" w:sz="4" w:space="0" w:color="auto"/>
            </w:tcBorders>
            <w:shd w:val="clear" w:color="auto" w:fill="auto"/>
            <w:noWrap/>
            <w:vAlign w:val="center"/>
            <w:hideMark/>
          </w:tcPr>
          <w:p w14:paraId="78D1BDBD" w14:textId="77777777" w:rsidR="00A95A00" w:rsidRPr="00A95A00" w:rsidRDefault="00A95A00" w:rsidP="00A95A00">
            <w:pPr>
              <w:spacing w:before="0" w:after="0"/>
              <w:ind w:firstLine="0"/>
              <w:rPr>
                <w:color w:val="0000CC"/>
                <w:sz w:val="26"/>
                <w:szCs w:val="26"/>
              </w:rPr>
            </w:pPr>
            <w:r w:rsidRPr="00A95A00">
              <w:rPr>
                <w:color w:val="0000CC"/>
                <w:sz w:val="26"/>
                <w:szCs w:val="26"/>
              </w:rPr>
              <w:t>KL thể tích tự nhiên</w:t>
            </w:r>
          </w:p>
        </w:tc>
        <w:tc>
          <w:tcPr>
            <w:tcW w:w="518" w:type="pct"/>
            <w:tcBorders>
              <w:top w:val="nil"/>
              <w:left w:val="nil"/>
              <w:bottom w:val="single" w:sz="4" w:space="0" w:color="auto"/>
              <w:right w:val="single" w:sz="4" w:space="0" w:color="auto"/>
            </w:tcBorders>
            <w:shd w:val="clear" w:color="auto" w:fill="auto"/>
            <w:noWrap/>
            <w:vAlign w:val="center"/>
            <w:hideMark/>
          </w:tcPr>
          <w:p w14:paraId="2168F86B" w14:textId="77777777" w:rsidR="00A95A00" w:rsidRPr="00A95A00" w:rsidRDefault="00A95A00" w:rsidP="00A95A00">
            <w:pPr>
              <w:spacing w:before="0" w:after="0"/>
              <w:ind w:firstLine="0"/>
              <w:jc w:val="center"/>
              <w:rPr>
                <w:rFonts w:ascii="Symbol" w:hAnsi="Symbol" w:cs="Calibri"/>
                <w:color w:val="0000CC"/>
                <w:sz w:val="26"/>
                <w:szCs w:val="26"/>
              </w:rPr>
            </w:pPr>
            <w:r w:rsidRPr="00A95A00">
              <w:rPr>
                <w:rFonts w:ascii="Symbol" w:hAnsi="Symbol" w:cs="Calibri"/>
                <w:color w:val="0000CC"/>
                <w:sz w:val="26"/>
                <w:szCs w:val="26"/>
              </w:rPr>
              <w:t>g</w:t>
            </w:r>
          </w:p>
        </w:tc>
        <w:tc>
          <w:tcPr>
            <w:tcW w:w="705" w:type="pct"/>
            <w:tcBorders>
              <w:top w:val="nil"/>
              <w:left w:val="nil"/>
              <w:bottom w:val="single" w:sz="4" w:space="0" w:color="auto"/>
              <w:right w:val="single" w:sz="4" w:space="0" w:color="auto"/>
            </w:tcBorders>
            <w:shd w:val="clear" w:color="auto" w:fill="auto"/>
            <w:noWrap/>
            <w:vAlign w:val="center"/>
            <w:hideMark/>
          </w:tcPr>
          <w:p w14:paraId="530EE4FB"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g/cm</w:t>
            </w:r>
            <w:r w:rsidRPr="00A95A00">
              <w:rPr>
                <w:color w:val="0000CC"/>
                <w:sz w:val="26"/>
                <w:szCs w:val="26"/>
                <w:vertAlign w:val="superscript"/>
              </w:rPr>
              <w:t>3</w:t>
            </w:r>
          </w:p>
        </w:tc>
        <w:tc>
          <w:tcPr>
            <w:tcW w:w="516" w:type="pct"/>
            <w:tcBorders>
              <w:top w:val="nil"/>
              <w:left w:val="nil"/>
              <w:bottom w:val="single" w:sz="4" w:space="0" w:color="auto"/>
              <w:right w:val="single" w:sz="4" w:space="0" w:color="auto"/>
            </w:tcBorders>
            <w:shd w:val="clear" w:color="auto" w:fill="auto"/>
            <w:noWrap/>
            <w:vAlign w:val="center"/>
            <w:hideMark/>
          </w:tcPr>
          <w:p w14:paraId="7D734F4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1,87</w:t>
            </w:r>
          </w:p>
        </w:tc>
        <w:tc>
          <w:tcPr>
            <w:tcW w:w="516" w:type="pct"/>
            <w:tcBorders>
              <w:top w:val="nil"/>
              <w:left w:val="nil"/>
              <w:bottom w:val="single" w:sz="4" w:space="0" w:color="auto"/>
              <w:right w:val="single" w:sz="4" w:space="0" w:color="auto"/>
            </w:tcBorders>
            <w:shd w:val="clear" w:color="auto" w:fill="auto"/>
            <w:noWrap/>
            <w:vAlign w:val="center"/>
            <w:hideMark/>
          </w:tcPr>
          <w:p w14:paraId="4BB5CF7B"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2,00</w:t>
            </w:r>
          </w:p>
        </w:tc>
        <w:tc>
          <w:tcPr>
            <w:tcW w:w="454" w:type="pct"/>
            <w:tcBorders>
              <w:top w:val="nil"/>
              <w:left w:val="nil"/>
              <w:bottom w:val="single" w:sz="4" w:space="0" w:color="auto"/>
              <w:right w:val="single" w:sz="4" w:space="0" w:color="auto"/>
            </w:tcBorders>
            <w:shd w:val="clear" w:color="auto" w:fill="auto"/>
            <w:noWrap/>
            <w:vAlign w:val="center"/>
            <w:hideMark/>
          </w:tcPr>
          <w:p w14:paraId="18E5766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5A62E4DA" w14:textId="77777777" w:rsidTr="00A95A00">
        <w:trPr>
          <w:trHeight w:val="39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4A7A568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4</w:t>
            </w:r>
          </w:p>
        </w:tc>
        <w:tc>
          <w:tcPr>
            <w:tcW w:w="1773" w:type="pct"/>
            <w:tcBorders>
              <w:top w:val="nil"/>
              <w:left w:val="nil"/>
              <w:bottom w:val="single" w:sz="4" w:space="0" w:color="auto"/>
              <w:right w:val="single" w:sz="4" w:space="0" w:color="auto"/>
            </w:tcBorders>
            <w:shd w:val="clear" w:color="auto" w:fill="auto"/>
            <w:noWrap/>
            <w:vAlign w:val="center"/>
            <w:hideMark/>
          </w:tcPr>
          <w:p w14:paraId="5256076E" w14:textId="77777777" w:rsidR="00A95A00" w:rsidRPr="00A95A00" w:rsidRDefault="00A95A00" w:rsidP="00A95A00">
            <w:pPr>
              <w:spacing w:before="0" w:after="0"/>
              <w:ind w:firstLine="0"/>
              <w:rPr>
                <w:color w:val="0000CC"/>
                <w:sz w:val="26"/>
                <w:szCs w:val="26"/>
              </w:rPr>
            </w:pPr>
            <w:r w:rsidRPr="00A95A00">
              <w:rPr>
                <w:color w:val="0000CC"/>
                <w:sz w:val="26"/>
                <w:szCs w:val="26"/>
              </w:rPr>
              <w:t>Khối lượng thể tích khô</w:t>
            </w:r>
          </w:p>
        </w:tc>
        <w:tc>
          <w:tcPr>
            <w:tcW w:w="518" w:type="pct"/>
            <w:tcBorders>
              <w:top w:val="nil"/>
              <w:left w:val="nil"/>
              <w:bottom w:val="single" w:sz="4" w:space="0" w:color="auto"/>
              <w:right w:val="single" w:sz="4" w:space="0" w:color="auto"/>
            </w:tcBorders>
            <w:shd w:val="clear" w:color="auto" w:fill="auto"/>
            <w:noWrap/>
            <w:vAlign w:val="center"/>
            <w:hideMark/>
          </w:tcPr>
          <w:p w14:paraId="4967DC01" w14:textId="77777777" w:rsidR="00A95A00" w:rsidRPr="00A95A00" w:rsidRDefault="00A95A00" w:rsidP="00A95A00">
            <w:pPr>
              <w:spacing w:before="0" w:after="0"/>
              <w:ind w:firstLine="0"/>
              <w:jc w:val="center"/>
              <w:rPr>
                <w:rFonts w:ascii="Symbol" w:hAnsi="Symbol" w:cs="Calibri"/>
                <w:color w:val="0000CC"/>
                <w:sz w:val="26"/>
                <w:szCs w:val="26"/>
              </w:rPr>
            </w:pPr>
            <w:r w:rsidRPr="00A95A00">
              <w:rPr>
                <w:rFonts w:ascii="Symbol" w:hAnsi="Symbol" w:cs="Calibri"/>
                <w:color w:val="0000CC"/>
                <w:sz w:val="26"/>
                <w:szCs w:val="26"/>
              </w:rPr>
              <w:t>g</w:t>
            </w:r>
            <w:r w:rsidRPr="00A95A00">
              <w:rPr>
                <w:color w:val="0000CC"/>
                <w:sz w:val="26"/>
                <w:szCs w:val="26"/>
                <w:vertAlign w:val="subscript"/>
              </w:rPr>
              <w:t>C</w:t>
            </w:r>
          </w:p>
        </w:tc>
        <w:tc>
          <w:tcPr>
            <w:tcW w:w="705" w:type="pct"/>
            <w:tcBorders>
              <w:top w:val="nil"/>
              <w:left w:val="nil"/>
              <w:bottom w:val="single" w:sz="4" w:space="0" w:color="auto"/>
              <w:right w:val="single" w:sz="4" w:space="0" w:color="auto"/>
            </w:tcBorders>
            <w:shd w:val="clear" w:color="auto" w:fill="auto"/>
            <w:noWrap/>
            <w:vAlign w:val="center"/>
            <w:hideMark/>
          </w:tcPr>
          <w:p w14:paraId="306FF26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g/cm</w:t>
            </w:r>
            <w:r w:rsidRPr="00A95A00">
              <w:rPr>
                <w:color w:val="0000CC"/>
                <w:sz w:val="26"/>
                <w:szCs w:val="26"/>
                <w:vertAlign w:val="superscript"/>
              </w:rPr>
              <w:t>3</w:t>
            </w:r>
          </w:p>
        </w:tc>
        <w:tc>
          <w:tcPr>
            <w:tcW w:w="516" w:type="pct"/>
            <w:tcBorders>
              <w:top w:val="nil"/>
              <w:left w:val="nil"/>
              <w:bottom w:val="single" w:sz="4" w:space="0" w:color="auto"/>
              <w:right w:val="single" w:sz="4" w:space="0" w:color="auto"/>
            </w:tcBorders>
            <w:shd w:val="clear" w:color="auto" w:fill="auto"/>
            <w:noWrap/>
            <w:vAlign w:val="center"/>
            <w:hideMark/>
          </w:tcPr>
          <w:p w14:paraId="51B3EDD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1,44</w:t>
            </w:r>
          </w:p>
        </w:tc>
        <w:tc>
          <w:tcPr>
            <w:tcW w:w="516" w:type="pct"/>
            <w:tcBorders>
              <w:top w:val="nil"/>
              <w:left w:val="nil"/>
              <w:bottom w:val="single" w:sz="4" w:space="0" w:color="auto"/>
              <w:right w:val="single" w:sz="4" w:space="0" w:color="auto"/>
            </w:tcBorders>
            <w:shd w:val="clear" w:color="auto" w:fill="auto"/>
            <w:noWrap/>
            <w:vAlign w:val="center"/>
            <w:hideMark/>
          </w:tcPr>
          <w:p w14:paraId="7EB7BAA0"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1,67</w:t>
            </w:r>
          </w:p>
        </w:tc>
        <w:tc>
          <w:tcPr>
            <w:tcW w:w="454" w:type="pct"/>
            <w:tcBorders>
              <w:top w:val="nil"/>
              <w:left w:val="nil"/>
              <w:bottom w:val="single" w:sz="4" w:space="0" w:color="auto"/>
              <w:right w:val="single" w:sz="4" w:space="0" w:color="auto"/>
            </w:tcBorders>
            <w:shd w:val="clear" w:color="auto" w:fill="auto"/>
            <w:noWrap/>
            <w:vAlign w:val="center"/>
            <w:hideMark/>
          </w:tcPr>
          <w:p w14:paraId="697F7971"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335357B0" w14:textId="77777777" w:rsidTr="00A95A00">
        <w:trPr>
          <w:trHeight w:val="39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1EF26241"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5</w:t>
            </w:r>
          </w:p>
        </w:tc>
        <w:tc>
          <w:tcPr>
            <w:tcW w:w="1773" w:type="pct"/>
            <w:tcBorders>
              <w:top w:val="nil"/>
              <w:left w:val="nil"/>
              <w:bottom w:val="single" w:sz="4" w:space="0" w:color="auto"/>
              <w:right w:val="single" w:sz="4" w:space="0" w:color="auto"/>
            </w:tcBorders>
            <w:shd w:val="clear" w:color="auto" w:fill="auto"/>
            <w:noWrap/>
            <w:vAlign w:val="center"/>
            <w:hideMark/>
          </w:tcPr>
          <w:p w14:paraId="53B01009" w14:textId="77777777" w:rsidR="00A95A00" w:rsidRPr="00A95A00" w:rsidRDefault="00A95A00" w:rsidP="00A95A00">
            <w:pPr>
              <w:spacing w:before="0" w:after="0"/>
              <w:ind w:firstLine="0"/>
              <w:rPr>
                <w:color w:val="0000CC"/>
                <w:sz w:val="26"/>
                <w:szCs w:val="26"/>
              </w:rPr>
            </w:pPr>
            <w:r w:rsidRPr="00A95A00">
              <w:rPr>
                <w:color w:val="0000CC"/>
                <w:sz w:val="26"/>
                <w:szCs w:val="26"/>
              </w:rPr>
              <w:t>Khối lượng riêng</w:t>
            </w:r>
          </w:p>
        </w:tc>
        <w:tc>
          <w:tcPr>
            <w:tcW w:w="518" w:type="pct"/>
            <w:tcBorders>
              <w:top w:val="nil"/>
              <w:left w:val="nil"/>
              <w:bottom w:val="single" w:sz="4" w:space="0" w:color="auto"/>
              <w:right w:val="single" w:sz="4" w:space="0" w:color="auto"/>
            </w:tcBorders>
            <w:shd w:val="clear" w:color="auto" w:fill="auto"/>
            <w:noWrap/>
            <w:vAlign w:val="center"/>
            <w:hideMark/>
          </w:tcPr>
          <w:p w14:paraId="2463FA7E" w14:textId="77777777" w:rsidR="00A95A00" w:rsidRPr="00A95A00" w:rsidRDefault="00A95A00" w:rsidP="00A95A00">
            <w:pPr>
              <w:spacing w:before="0" w:after="0"/>
              <w:ind w:firstLine="0"/>
              <w:jc w:val="center"/>
              <w:rPr>
                <w:rFonts w:ascii="Symbol" w:hAnsi="Symbol" w:cs="Calibri"/>
                <w:color w:val="0000CC"/>
                <w:sz w:val="26"/>
                <w:szCs w:val="26"/>
              </w:rPr>
            </w:pPr>
            <w:r w:rsidRPr="00A95A00">
              <w:rPr>
                <w:rFonts w:ascii="Symbol" w:hAnsi="Symbol" w:cs="Calibri"/>
                <w:color w:val="0000CC"/>
                <w:sz w:val="26"/>
                <w:szCs w:val="26"/>
              </w:rPr>
              <w:t>D</w:t>
            </w:r>
          </w:p>
        </w:tc>
        <w:tc>
          <w:tcPr>
            <w:tcW w:w="705" w:type="pct"/>
            <w:tcBorders>
              <w:top w:val="nil"/>
              <w:left w:val="nil"/>
              <w:bottom w:val="single" w:sz="4" w:space="0" w:color="auto"/>
              <w:right w:val="single" w:sz="4" w:space="0" w:color="auto"/>
            </w:tcBorders>
            <w:shd w:val="clear" w:color="auto" w:fill="auto"/>
            <w:noWrap/>
            <w:vAlign w:val="center"/>
            <w:hideMark/>
          </w:tcPr>
          <w:p w14:paraId="2A8D89B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g/cm</w:t>
            </w:r>
            <w:r w:rsidRPr="00A95A00">
              <w:rPr>
                <w:color w:val="0000CC"/>
                <w:sz w:val="26"/>
                <w:szCs w:val="26"/>
                <w:vertAlign w:val="superscript"/>
              </w:rPr>
              <w:t>3</w:t>
            </w:r>
          </w:p>
        </w:tc>
        <w:tc>
          <w:tcPr>
            <w:tcW w:w="516" w:type="pct"/>
            <w:tcBorders>
              <w:top w:val="nil"/>
              <w:left w:val="nil"/>
              <w:bottom w:val="single" w:sz="4" w:space="0" w:color="auto"/>
              <w:right w:val="single" w:sz="4" w:space="0" w:color="auto"/>
            </w:tcBorders>
            <w:shd w:val="clear" w:color="auto" w:fill="auto"/>
            <w:noWrap/>
            <w:vAlign w:val="center"/>
            <w:hideMark/>
          </w:tcPr>
          <w:p w14:paraId="12E9186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2,70</w:t>
            </w:r>
          </w:p>
        </w:tc>
        <w:tc>
          <w:tcPr>
            <w:tcW w:w="516" w:type="pct"/>
            <w:tcBorders>
              <w:top w:val="nil"/>
              <w:left w:val="nil"/>
              <w:bottom w:val="single" w:sz="4" w:space="0" w:color="auto"/>
              <w:right w:val="single" w:sz="4" w:space="0" w:color="auto"/>
            </w:tcBorders>
            <w:shd w:val="clear" w:color="auto" w:fill="auto"/>
            <w:noWrap/>
            <w:vAlign w:val="center"/>
            <w:hideMark/>
          </w:tcPr>
          <w:p w14:paraId="135B23D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2,69</w:t>
            </w:r>
          </w:p>
        </w:tc>
        <w:tc>
          <w:tcPr>
            <w:tcW w:w="454" w:type="pct"/>
            <w:tcBorders>
              <w:top w:val="nil"/>
              <w:left w:val="nil"/>
              <w:bottom w:val="single" w:sz="4" w:space="0" w:color="auto"/>
              <w:right w:val="single" w:sz="4" w:space="0" w:color="auto"/>
            </w:tcBorders>
            <w:shd w:val="clear" w:color="auto" w:fill="auto"/>
            <w:noWrap/>
            <w:vAlign w:val="center"/>
            <w:hideMark/>
          </w:tcPr>
          <w:p w14:paraId="2A7A5D20"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2,64</w:t>
            </w:r>
          </w:p>
        </w:tc>
      </w:tr>
      <w:tr w:rsidR="00A95A00" w:rsidRPr="00A95A00" w14:paraId="59557660" w14:textId="77777777" w:rsidTr="00A95A00">
        <w:trPr>
          <w:trHeight w:val="39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1F57C43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6</w:t>
            </w:r>
          </w:p>
        </w:tc>
        <w:tc>
          <w:tcPr>
            <w:tcW w:w="1773" w:type="pct"/>
            <w:tcBorders>
              <w:top w:val="nil"/>
              <w:left w:val="nil"/>
              <w:bottom w:val="single" w:sz="4" w:space="0" w:color="auto"/>
              <w:right w:val="single" w:sz="4" w:space="0" w:color="auto"/>
            </w:tcBorders>
            <w:shd w:val="clear" w:color="auto" w:fill="auto"/>
            <w:noWrap/>
            <w:vAlign w:val="center"/>
            <w:hideMark/>
          </w:tcPr>
          <w:p w14:paraId="050F648D" w14:textId="77777777" w:rsidR="00A95A00" w:rsidRPr="00A95A00" w:rsidRDefault="00A95A00" w:rsidP="00A95A00">
            <w:pPr>
              <w:spacing w:before="0" w:after="0"/>
              <w:ind w:firstLine="0"/>
              <w:rPr>
                <w:color w:val="0000CC"/>
                <w:sz w:val="26"/>
                <w:szCs w:val="26"/>
              </w:rPr>
            </w:pPr>
            <w:r w:rsidRPr="00A95A00">
              <w:rPr>
                <w:color w:val="0000CC"/>
                <w:sz w:val="26"/>
                <w:szCs w:val="26"/>
              </w:rPr>
              <w:t>Hệ số rỗng</w:t>
            </w:r>
          </w:p>
        </w:tc>
        <w:tc>
          <w:tcPr>
            <w:tcW w:w="518" w:type="pct"/>
            <w:tcBorders>
              <w:top w:val="nil"/>
              <w:left w:val="nil"/>
              <w:bottom w:val="single" w:sz="4" w:space="0" w:color="auto"/>
              <w:right w:val="single" w:sz="4" w:space="0" w:color="auto"/>
            </w:tcBorders>
            <w:shd w:val="clear" w:color="auto" w:fill="auto"/>
            <w:noWrap/>
            <w:vAlign w:val="center"/>
            <w:hideMark/>
          </w:tcPr>
          <w:p w14:paraId="3A911E4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e</w:t>
            </w:r>
            <w:r w:rsidRPr="00A95A00">
              <w:rPr>
                <w:color w:val="0000CC"/>
                <w:sz w:val="26"/>
                <w:szCs w:val="26"/>
                <w:vertAlign w:val="subscript"/>
              </w:rPr>
              <w:t>o</w:t>
            </w:r>
          </w:p>
        </w:tc>
        <w:tc>
          <w:tcPr>
            <w:tcW w:w="705" w:type="pct"/>
            <w:tcBorders>
              <w:top w:val="nil"/>
              <w:left w:val="nil"/>
              <w:bottom w:val="single" w:sz="4" w:space="0" w:color="auto"/>
              <w:right w:val="single" w:sz="4" w:space="0" w:color="auto"/>
            </w:tcBorders>
            <w:shd w:val="clear" w:color="auto" w:fill="auto"/>
            <w:noWrap/>
            <w:vAlign w:val="center"/>
            <w:hideMark/>
          </w:tcPr>
          <w:p w14:paraId="6C439EA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w:t>
            </w:r>
          </w:p>
        </w:tc>
        <w:tc>
          <w:tcPr>
            <w:tcW w:w="516" w:type="pct"/>
            <w:tcBorders>
              <w:top w:val="nil"/>
              <w:left w:val="nil"/>
              <w:bottom w:val="single" w:sz="4" w:space="0" w:color="auto"/>
              <w:right w:val="single" w:sz="4" w:space="0" w:color="auto"/>
            </w:tcBorders>
            <w:shd w:val="clear" w:color="auto" w:fill="auto"/>
            <w:noWrap/>
            <w:vAlign w:val="center"/>
            <w:hideMark/>
          </w:tcPr>
          <w:p w14:paraId="792B299D"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0,880</w:t>
            </w:r>
          </w:p>
        </w:tc>
        <w:tc>
          <w:tcPr>
            <w:tcW w:w="516" w:type="pct"/>
            <w:tcBorders>
              <w:top w:val="nil"/>
              <w:left w:val="nil"/>
              <w:bottom w:val="single" w:sz="4" w:space="0" w:color="auto"/>
              <w:right w:val="single" w:sz="4" w:space="0" w:color="auto"/>
            </w:tcBorders>
            <w:shd w:val="clear" w:color="auto" w:fill="auto"/>
            <w:noWrap/>
            <w:vAlign w:val="center"/>
            <w:hideMark/>
          </w:tcPr>
          <w:p w14:paraId="07E85311"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0,615</w:t>
            </w:r>
          </w:p>
        </w:tc>
        <w:tc>
          <w:tcPr>
            <w:tcW w:w="454" w:type="pct"/>
            <w:tcBorders>
              <w:top w:val="nil"/>
              <w:left w:val="nil"/>
              <w:bottom w:val="single" w:sz="4" w:space="0" w:color="auto"/>
              <w:right w:val="single" w:sz="4" w:space="0" w:color="auto"/>
            </w:tcBorders>
            <w:shd w:val="clear" w:color="auto" w:fill="auto"/>
            <w:noWrap/>
            <w:vAlign w:val="center"/>
            <w:hideMark/>
          </w:tcPr>
          <w:p w14:paraId="76C75D5B"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5F83EB1D" w14:textId="77777777" w:rsidTr="00A95A00">
        <w:trPr>
          <w:trHeight w:val="33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3EAB26B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7</w:t>
            </w:r>
          </w:p>
        </w:tc>
        <w:tc>
          <w:tcPr>
            <w:tcW w:w="1773" w:type="pct"/>
            <w:tcBorders>
              <w:top w:val="nil"/>
              <w:left w:val="nil"/>
              <w:bottom w:val="single" w:sz="4" w:space="0" w:color="auto"/>
              <w:right w:val="single" w:sz="4" w:space="0" w:color="auto"/>
            </w:tcBorders>
            <w:shd w:val="clear" w:color="auto" w:fill="auto"/>
            <w:noWrap/>
            <w:vAlign w:val="center"/>
            <w:hideMark/>
          </w:tcPr>
          <w:p w14:paraId="46F89B76" w14:textId="77777777" w:rsidR="00A95A00" w:rsidRPr="00A95A00" w:rsidRDefault="00A95A00" w:rsidP="00A95A00">
            <w:pPr>
              <w:spacing w:before="0" w:after="0"/>
              <w:ind w:firstLine="0"/>
              <w:rPr>
                <w:color w:val="0000CC"/>
                <w:sz w:val="26"/>
                <w:szCs w:val="26"/>
              </w:rPr>
            </w:pPr>
            <w:r w:rsidRPr="00A95A00">
              <w:rPr>
                <w:color w:val="0000CC"/>
                <w:sz w:val="26"/>
                <w:szCs w:val="26"/>
              </w:rPr>
              <w:t>Độ lỗ rỗng</w:t>
            </w:r>
          </w:p>
        </w:tc>
        <w:tc>
          <w:tcPr>
            <w:tcW w:w="518" w:type="pct"/>
            <w:tcBorders>
              <w:top w:val="nil"/>
              <w:left w:val="nil"/>
              <w:bottom w:val="single" w:sz="4" w:space="0" w:color="auto"/>
              <w:right w:val="single" w:sz="4" w:space="0" w:color="auto"/>
            </w:tcBorders>
            <w:shd w:val="clear" w:color="auto" w:fill="auto"/>
            <w:noWrap/>
            <w:vAlign w:val="center"/>
            <w:hideMark/>
          </w:tcPr>
          <w:p w14:paraId="4A70D010"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n</w:t>
            </w:r>
          </w:p>
        </w:tc>
        <w:tc>
          <w:tcPr>
            <w:tcW w:w="705" w:type="pct"/>
            <w:tcBorders>
              <w:top w:val="nil"/>
              <w:left w:val="nil"/>
              <w:bottom w:val="single" w:sz="4" w:space="0" w:color="auto"/>
              <w:right w:val="single" w:sz="4" w:space="0" w:color="auto"/>
            </w:tcBorders>
            <w:shd w:val="clear" w:color="auto" w:fill="auto"/>
            <w:noWrap/>
            <w:vAlign w:val="center"/>
            <w:hideMark/>
          </w:tcPr>
          <w:p w14:paraId="64EAD99D"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w:t>
            </w:r>
          </w:p>
        </w:tc>
        <w:tc>
          <w:tcPr>
            <w:tcW w:w="516" w:type="pct"/>
            <w:tcBorders>
              <w:top w:val="nil"/>
              <w:left w:val="nil"/>
              <w:bottom w:val="single" w:sz="4" w:space="0" w:color="auto"/>
              <w:right w:val="single" w:sz="4" w:space="0" w:color="auto"/>
            </w:tcBorders>
            <w:shd w:val="clear" w:color="auto" w:fill="auto"/>
            <w:noWrap/>
            <w:vAlign w:val="center"/>
            <w:hideMark/>
          </w:tcPr>
          <w:p w14:paraId="20AB5A2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46,7</w:t>
            </w:r>
          </w:p>
        </w:tc>
        <w:tc>
          <w:tcPr>
            <w:tcW w:w="516" w:type="pct"/>
            <w:tcBorders>
              <w:top w:val="nil"/>
              <w:left w:val="nil"/>
              <w:bottom w:val="single" w:sz="4" w:space="0" w:color="auto"/>
              <w:right w:val="single" w:sz="4" w:space="0" w:color="auto"/>
            </w:tcBorders>
            <w:shd w:val="clear" w:color="auto" w:fill="auto"/>
            <w:noWrap/>
            <w:vAlign w:val="center"/>
            <w:hideMark/>
          </w:tcPr>
          <w:p w14:paraId="68ADE573"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37,9</w:t>
            </w:r>
          </w:p>
        </w:tc>
        <w:tc>
          <w:tcPr>
            <w:tcW w:w="454" w:type="pct"/>
            <w:tcBorders>
              <w:top w:val="nil"/>
              <w:left w:val="nil"/>
              <w:bottom w:val="single" w:sz="4" w:space="0" w:color="auto"/>
              <w:right w:val="single" w:sz="4" w:space="0" w:color="auto"/>
            </w:tcBorders>
            <w:shd w:val="clear" w:color="auto" w:fill="auto"/>
            <w:noWrap/>
            <w:vAlign w:val="center"/>
            <w:hideMark/>
          </w:tcPr>
          <w:p w14:paraId="72486CD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0281FA4A" w14:textId="77777777" w:rsidTr="00A95A00">
        <w:trPr>
          <w:trHeight w:val="33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62DF992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8</w:t>
            </w:r>
          </w:p>
        </w:tc>
        <w:tc>
          <w:tcPr>
            <w:tcW w:w="1773" w:type="pct"/>
            <w:tcBorders>
              <w:top w:val="nil"/>
              <w:left w:val="nil"/>
              <w:bottom w:val="single" w:sz="4" w:space="0" w:color="auto"/>
              <w:right w:val="single" w:sz="4" w:space="0" w:color="auto"/>
            </w:tcBorders>
            <w:shd w:val="clear" w:color="auto" w:fill="auto"/>
            <w:noWrap/>
            <w:vAlign w:val="center"/>
            <w:hideMark/>
          </w:tcPr>
          <w:p w14:paraId="3703D419" w14:textId="77777777" w:rsidR="00A95A00" w:rsidRPr="00A95A00" w:rsidRDefault="00A95A00" w:rsidP="00A95A00">
            <w:pPr>
              <w:spacing w:before="0" w:after="0"/>
              <w:ind w:firstLine="0"/>
              <w:rPr>
                <w:color w:val="0000CC"/>
                <w:sz w:val="26"/>
                <w:szCs w:val="26"/>
              </w:rPr>
            </w:pPr>
            <w:r w:rsidRPr="00A95A00">
              <w:rPr>
                <w:color w:val="0000CC"/>
                <w:sz w:val="26"/>
                <w:szCs w:val="26"/>
              </w:rPr>
              <w:t>Độ bão hoà</w:t>
            </w:r>
          </w:p>
        </w:tc>
        <w:tc>
          <w:tcPr>
            <w:tcW w:w="518" w:type="pct"/>
            <w:tcBorders>
              <w:top w:val="nil"/>
              <w:left w:val="nil"/>
              <w:bottom w:val="single" w:sz="4" w:space="0" w:color="auto"/>
              <w:right w:val="single" w:sz="4" w:space="0" w:color="auto"/>
            </w:tcBorders>
            <w:shd w:val="clear" w:color="auto" w:fill="auto"/>
            <w:noWrap/>
            <w:vAlign w:val="center"/>
            <w:hideMark/>
          </w:tcPr>
          <w:p w14:paraId="28EC95E1"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G</w:t>
            </w:r>
          </w:p>
        </w:tc>
        <w:tc>
          <w:tcPr>
            <w:tcW w:w="705" w:type="pct"/>
            <w:tcBorders>
              <w:top w:val="nil"/>
              <w:left w:val="nil"/>
              <w:bottom w:val="single" w:sz="4" w:space="0" w:color="auto"/>
              <w:right w:val="single" w:sz="4" w:space="0" w:color="auto"/>
            </w:tcBorders>
            <w:shd w:val="clear" w:color="auto" w:fill="auto"/>
            <w:noWrap/>
            <w:vAlign w:val="center"/>
            <w:hideMark/>
          </w:tcPr>
          <w:p w14:paraId="173EA791"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w:t>
            </w:r>
          </w:p>
        </w:tc>
        <w:tc>
          <w:tcPr>
            <w:tcW w:w="516" w:type="pct"/>
            <w:tcBorders>
              <w:top w:val="nil"/>
              <w:left w:val="nil"/>
              <w:bottom w:val="single" w:sz="4" w:space="0" w:color="auto"/>
              <w:right w:val="single" w:sz="4" w:space="0" w:color="auto"/>
            </w:tcBorders>
            <w:shd w:val="clear" w:color="auto" w:fill="auto"/>
            <w:noWrap/>
            <w:vAlign w:val="center"/>
            <w:hideMark/>
          </w:tcPr>
          <w:p w14:paraId="59AF1C72"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92,5</w:t>
            </w:r>
          </w:p>
        </w:tc>
        <w:tc>
          <w:tcPr>
            <w:tcW w:w="516" w:type="pct"/>
            <w:tcBorders>
              <w:top w:val="nil"/>
              <w:left w:val="nil"/>
              <w:bottom w:val="single" w:sz="4" w:space="0" w:color="auto"/>
              <w:right w:val="single" w:sz="4" w:space="0" w:color="auto"/>
            </w:tcBorders>
            <w:shd w:val="clear" w:color="auto" w:fill="auto"/>
            <w:noWrap/>
            <w:vAlign w:val="center"/>
            <w:hideMark/>
          </w:tcPr>
          <w:p w14:paraId="2DE33927"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88,0</w:t>
            </w:r>
          </w:p>
        </w:tc>
        <w:tc>
          <w:tcPr>
            <w:tcW w:w="454" w:type="pct"/>
            <w:tcBorders>
              <w:top w:val="nil"/>
              <w:left w:val="nil"/>
              <w:bottom w:val="single" w:sz="4" w:space="0" w:color="auto"/>
              <w:right w:val="single" w:sz="4" w:space="0" w:color="auto"/>
            </w:tcBorders>
            <w:shd w:val="clear" w:color="auto" w:fill="auto"/>
            <w:noWrap/>
            <w:vAlign w:val="center"/>
            <w:hideMark/>
          </w:tcPr>
          <w:p w14:paraId="01144AB0"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4B487E98" w14:textId="77777777" w:rsidTr="00A95A00">
        <w:trPr>
          <w:trHeight w:val="39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4F6B8CC6"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9</w:t>
            </w:r>
          </w:p>
        </w:tc>
        <w:tc>
          <w:tcPr>
            <w:tcW w:w="1773" w:type="pct"/>
            <w:tcBorders>
              <w:top w:val="nil"/>
              <w:left w:val="nil"/>
              <w:bottom w:val="single" w:sz="4" w:space="0" w:color="auto"/>
              <w:right w:val="single" w:sz="4" w:space="0" w:color="auto"/>
            </w:tcBorders>
            <w:shd w:val="clear" w:color="auto" w:fill="auto"/>
            <w:noWrap/>
            <w:vAlign w:val="center"/>
            <w:hideMark/>
          </w:tcPr>
          <w:p w14:paraId="6C046D7E" w14:textId="77777777" w:rsidR="00A95A00" w:rsidRPr="00A95A00" w:rsidRDefault="00A95A00" w:rsidP="00A95A00">
            <w:pPr>
              <w:spacing w:before="0" w:after="0"/>
              <w:ind w:firstLine="0"/>
              <w:rPr>
                <w:color w:val="0000CC"/>
                <w:sz w:val="26"/>
                <w:szCs w:val="26"/>
              </w:rPr>
            </w:pPr>
            <w:r w:rsidRPr="00A95A00">
              <w:rPr>
                <w:color w:val="0000CC"/>
                <w:sz w:val="26"/>
                <w:szCs w:val="26"/>
              </w:rPr>
              <w:t>Giới hạn chảy</w:t>
            </w:r>
          </w:p>
        </w:tc>
        <w:tc>
          <w:tcPr>
            <w:tcW w:w="518" w:type="pct"/>
            <w:tcBorders>
              <w:top w:val="nil"/>
              <w:left w:val="nil"/>
              <w:bottom w:val="single" w:sz="4" w:space="0" w:color="auto"/>
              <w:right w:val="single" w:sz="4" w:space="0" w:color="auto"/>
            </w:tcBorders>
            <w:shd w:val="clear" w:color="auto" w:fill="auto"/>
            <w:noWrap/>
            <w:vAlign w:val="center"/>
            <w:hideMark/>
          </w:tcPr>
          <w:p w14:paraId="00E9590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W</w:t>
            </w:r>
            <w:r w:rsidRPr="00A95A00">
              <w:rPr>
                <w:color w:val="0000CC"/>
                <w:sz w:val="26"/>
                <w:szCs w:val="26"/>
                <w:vertAlign w:val="subscript"/>
              </w:rPr>
              <w:t>L</w:t>
            </w:r>
          </w:p>
        </w:tc>
        <w:tc>
          <w:tcPr>
            <w:tcW w:w="705" w:type="pct"/>
            <w:tcBorders>
              <w:top w:val="nil"/>
              <w:left w:val="nil"/>
              <w:bottom w:val="single" w:sz="4" w:space="0" w:color="auto"/>
              <w:right w:val="single" w:sz="4" w:space="0" w:color="auto"/>
            </w:tcBorders>
            <w:shd w:val="clear" w:color="auto" w:fill="auto"/>
            <w:noWrap/>
            <w:vAlign w:val="center"/>
            <w:hideMark/>
          </w:tcPr>
          <w:p w14:paraId="1309753B"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w:t>
            </w:r>
          </w:p>
        </w:tc>
        <w:tc>
          <w:tcPr>
            <w:tcW w:w="516" w:type="pct"/>
            <w:tcBorders>
              <w:top w:val="nil"/>
              <w:left w:val="nil"/>
              <w:bottom w:val="single" w:sz="4" w:space="0" w:color="auto"/>
              <w:right w:val="single" w:sz="4" w:space="0" w:color="auto"/>
            </w:tcBorders>
            <w:shd w:val="clear" w:color="auto" w:fill="auto"/>
            <w:noWrap/>
            <w:vAlign w:val="center"/>
            <w:hideMark/>
          </w:tcPr>
          <w:p w14:paraId="6CE30C6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38,7</w:t>
            </w:r>
          </w:p>
        </w:tc>
        <w:tc>
          <w:tcPr>
            <w:tcW w:w="516" w:type="pct"/>
            <w:tcBorders>
              <w:top w:val="nil"/>
              <w:left w:val="nil"/>
              <w:bottom w:val="single" w:sz="4" w:space="0" w:color="auto"/>
              <w:right w:val="single" w:sz="4" w:space="0" w:color="auto"/>
            </w:tcBorders>
            <w:shd w:val="clear" w:color="auto" w:fill="auto"/>
            <w:noWrap/>
            <w:vAlign w:val="center"/>
            <w:hideMark/>
          </w:tcPr>
          <w:p w14:paraId="5D60E5E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22,4</w:t>
            </w:r>
          </w:p>
        </w:tc>
        <w:tc>
          <w:tcPr>
            <w:tcW w:w="454" w:type="pct"/>
            <w:tcBorders>
              <w:top w:val="nil"/>
              <w:left w:val="nil"/>
              <w:bottom w:val="single" w:sz="4" w:space="0" w:color="auto"/>
              <w:right w:val="single" w:sz="4" w:space="0" w:color="auto"/>
            </w:tcBorders>
            <w:shd w:val="clear" w:color="auto" w:fill="auto"/>
            <w:noWrap/>
            <w:vAlign w:val="center"/>
            <w:hideMark/>
          </w:tcPr>
          <w:p w14:paraId="69610D4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04999126" w14:textId="77777777" w:rsidTr="00A95A00">
        <w:trPr>
          <w:trHeight w:val="39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372D6077"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10</w:t>
            </w:r>
          </w:p>
        </w:tc>
        <w:tc>
          <w:tcPr>
            <w:tcW w:w="1773" w:type="pct"/>
            <w:tcBorders>
              <w:top w:val="nil"/>
              <w:left w:val="nil"/>
              <w:bottom w:val="single" w:sz="4" w:space="0" w:color="auto"/>
              <w:right w:val="single" w:sz="4" w:space="0" w:color="auto"/>
            </w:tcBorders>
            <w:shd w:val="clear" w:color="auto" w:fill="auto"/>
            <w:noWrap/>
            <w:vAlign w:val="center"/>
            <w:hideMark/>
          </w:tcPr>
          <w:p w14:paraId="62DA8780" w14:textId="77777777" w:rsidR="00A95A00" w:rsidRPr="00A95A00" w:rsidRDefault="00A95A00" w:rsidP="00A95A00">
            <w:pPr>
              <w:spacing w:before="0" w:after="0"/>
              <w:ind w:firstLine="0"/>
              <w:rPr>
                <w:color w:val="0000CC"/>
                <w:sz w:val="26"/>
                <w:szCs w:val="26"/>
              </w:rPr>
            </w:pPr>
            <w:r w:rsidRPr="00A95A00">
              <w:rPr>
                <w:color w:val="0000CC"/>
                <w:sz w:val="26"/>
                <w:szCs w:val="26"/>
              </w:rPr>
              <w:t>Giới hạn dẻo</w:t>
            </w:r>
          </w:p>
        </w:tc>
        <w:tc>
          <w:tcPr>
            <w:tcW w:w="518" w:type="pct"/>
            <w:tcBorders>
              <w:top w:val="nil"/>
              <w:left w:val="nil"/>
              <w:bottom w:val="single" w:sz="4" w:space="0" w:color="auto"/>
              <w:right w:val="single" w:sz="4" w:space="0" w:color="auto"/>
            </w:tcBorders>
            <w:shd w:val="clear" w:color="auto" w:fill="auto"/>
            <w:noWrap/>
            <w:vAlign w:val="center"/>
            <w:hideMark/>
          </w:tcPr>
          <w:p w14:paraId="748D244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W</w:t>
            </w:r>
            <w:r w:rsidRPr="00A95A00">
              <w:rPr>
                <w:color w:val="0000CC"/>
                <w:sz w:val="26"/>
                <w:szCs w:val="26"/>
                <w:vertAlign w:val="subscript"/>
              </w:rPr>
              <w:t>P</w:t>
            </w:r>
          </w:p>
        </w:tc>
        <w:tc>
          <w:tcPr>
            <w:tcW w:w="705" w:type="pct"/>
            <w:tcBorders>
              <w:top w:val="nil"/>
              <w:left w:val="nil"/>
              <w:bottom w:val="single" w:sz="4" w:space="0" w:color="auto"/>
              <w:right w:val="single" w:sz="4" w:space="0" w:color="auto"/>
            </w:tcBorders>
            <w:shd w:val="clear" w:color="auto" w:fill="auto"/>
            <w:noWrap/>
            <w:vAlign w:val="center"/>
            <w:hideMark/>
          </w:tcPr>
          <w:p w14:paraId="65B5650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w:t>
            </w:r>
          </w:p>
        </w:tc>
        <w:tc>
          <w:tcPr>
            <w:tcW w:w="516" w:type="pct"/>
            <w:tcBorders>
              <w:top w:val="nil"/>
              <w:left w:val="nil"/>
              <w:bottom w:val="single" w:sz="4" w:space="0" w:color="auto"/>
              <w:right w:val="single" w:sz="4" w:space="0" w:color="auto"/>
            </w:tcBorders>
            <w:shd w:val="clear" w:color="auto" w:fill="auto"/>
            <w:noWrap/>
            <w:vAlign w:val="center"/>
            <w:hideMark/>
          </w:tcPr>
          <w:p w14:paraId="7AF2727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23,1</w:t>
            </w:r>
          </w:p>
        </w:tc>
        <w:tc>
          <w:tcPr>
            <w:tcW w:w="516" w:type="pct"/>
            <w:tcBorders>
              <w:top w:val="nil"/>
              <w:left w:val="nil"/>
              <w:bottom w:val="single" w:sz="4" w:space="0" w:color="auto"/>
              <w:right w:val="single" w:sz="4" w:space="0" w:color="auto"/>
            </w:tcBorders>
            <w:shd w:val="clear" w:color="auto" w:fill="auto"/>
            <w:noWrap/>
            <w:vAlign w:val="center"/>
            <w:hideMark/>
          </w:tcPr>
          <w:p w14:paraId="421E6220"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16,6</w:t>
            </w:r>
          </w:p>
        </w:tc>
        <w:tc>
          <w:tcPr>
            <w:tcW w:w="454" w:type="pct"/>
            <w:tcBorders>
              <w:top w:val="nil"/>
              <w:left w:val="nil"/>
              <w:bottom w:val="single" w:sz="4" w:space="0" w:color="auto"/>
              <w:right w:val="single" w:sz="4" w:space="0" w:color="auto"/>
            </w:tcBorders>
            <w:shd w:val="clear" w:color="auto" w:fill="auto"/>
            <w:noWrap/>
            <w:vAlign w:val="center"/>
            <w:hideMark/>
          </w:tcPr>
          <w:p w14:paraId="22A73B4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61BF3F28" w14:textId="77777777" w:rsidTr="00A95A00">
        <w:trPr>
          <w:trHeight w:val="39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1262126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11</w:t>
            </w:r>
          </w:p>
        </w:tc>
        <w:tc>
          <w:tcPr>
            <w:tcW w:w="1773" w:type="pct"/>
            <w:tcBorders>
              <w:top w:val="nil"/>
              <w:left w:val="nil"/>
              <w:bottom w:val="single" w:sz="4" w:space="0" w:color="auto"/>
              <w:right w:val="single" w:sz="4" w:space="0" w:color="auto"/>
            </w:tcBorders>
            <w:shd w:val="clear" w:color="auto" w:fill="auto"/>
            <w:noWrap/>
            <w:vAlign w:val="center"/>
            <w:hideMark/>
          </w:tcPr>
          <w:p w14:paraId="5769E591" w14:textId="77777777" w:rsidR="00A95A00" w:rsidRPr="00A95A00" w:rsidRDefault="00A95A00" w:rsidP="00A95A00">
            <w:pPr>
              <w:spacing w:before="0" w:after="0"/>
              <w:ind w:firstLine="0"/>
              <w:rPr>
                <w:color w:val="0000CC"/>
                <w:sz w:val="26"/>
                <w:szCs w:val="26"/>
              </w:rPr>
            </w:pPr>
            <w:r w:rsidRPr="00A95A00">
              <w:rPr>
                <w:color w:val="0000CC"/>
                <w:sz w:val="26"/>
                <w:szCs w:val="26"/>
              </w:rPr>
              <w:t>Chỉ số dẻo</w:t>
            </w:r>
          </w:p>
        </w:tc>
        <w:tc>
          <w:tcPr>
            <w:tcW w:w="518" w:type="pct"/>
            <w:tcBorders>
              <w:top w:val="nil"/>
              <w:left w:val="nil"/>
              <w:bottom w:val="single" w:sz="4" w:space="0" w:color="auto"/>
              <w:right w:val="single" w:sz="4" w:space="0" w:color="auto"/>
            </w:tcBorders>
            <w:shd w:val="clear" w:color="auto" w:fill="auto"/>
            <w:noWrap/>
            <w:vAlign w:val="center"/>
            <w:hideMark/>
          </w:tcPr>
          <w:p w14:paraId="1498E330"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I</w:t>
            </w:r>
            <w:r w:rsidRPr="00A95A00">
              <w:rPr>
                <w:color w:val="0000CC"/>
                <w:sz w:val="26"/>
                <w:szCs w:val="26"/>
                <w:vertAlign w:val="subscript"/>
              </w:rPr>
              <w:t>P</w:t>
            </w:r>
          </w:p>
        </w:tc>
        <w:tc>
          <w:tcPr>
            <w:tcW w:w="705" w:type="pct"/>
            <w:tcBorders>
              <w:top w:val="nil"/>
              <w:left w:val="nil"/>
              <w:bottom w:val="single" w:sz="4" w:space="0" w:color="auto"/>
              <w:right w:val="single" w:sz="4" w:space="0" w:color="auto"/>
            </w:tcBorders>
            <w:shd w:val="clear" w:color="auto" w:fill="auto"/>
            <w:noWrap/>
            <w:vAlign w:val="center"/>
            <w:hideMark/>
          </w:tcPr>
          <w:p w14:paraId="4850776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w:t>
            </w:r>
          </w:p>
        </w:tc>
        <w:tc>
          <w:tcPr>
            <w:tcW w:w="516" w:type="pct"/>
            <w:tcBorders>
              <w:top w:val="nil"/>
              <w:left w:val="nil"/>
              <w:bottom w:val="single" w:sz="4" w:space="0" w:color="auto"/>
              <w:right w:val="single" w:sz="4" w:space="0" w:color="auto"/>
            </w:tcBorders>
            <w:shd w:val="clear" w:color="auto" w:fill="auto"/>
            <w:noWrap/>
            <w:vAlign w:val="center"/>
            <w:hideMark/>
          </w:tcPr>
          <w:p w14:paraId="5201E237"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15,5</w:t>
            </w:r>
          </w:p>
        </w:tc>
        <w:tc>
          <w:tcPr>
            <w:tcW w:w="516" w:type="pct"/>
            <w:tcBorders>
              <w:top w:val="nil"/>
              <w:left w:val="nil"/>
              <w:bottom w:val="single" w:sz="4" w:space="0" w:color="auto"/>
              <w:right w:val="single" w:sz="4" w:space="0" w:color="auto"/>
            </w:tcBorders>
            <w:shd w:val="clear" w:color="auto" w:fill="auto"/>
            <w:noWrap/>
            <w:vAlign w:val="center"/>
            <w:hideMark/>
          </w:tcPr>
          <w:p w14:paraId="2D50477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5,8</w:t>
            </w:r>
          </w:p>
        </w:tc>
        <w:tc>
          <w:tcPr>
            <w:tcW w:w="454" w:type="pct"/>
            <w:tcBorders>
              <w:top w:val="nil"/>
              <w:left w:val="nil"/>
              <w:bottom w:val="single" w:sz="4" w:space="0" w:color="auto"/>
              <w:right w:val="single" w:sz="4" w:space="0" w:color="auto"/>
            </w:tcBorders>
            <w:shd w:val="clear" w:color="auto" w:fill="auto"/>
            <w:noWrap/>
            <w:vAlign w:val="center"/>
            <w:hideMark/>
          </w:tcPr>
          <w:p w14:paraId="7BD2D19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44F699B9" w14:textId="77777777" w:rsidTr="00A95A00">
        <w:trPr>
          <w:trHeight w:val="39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00E6CF7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12</w:t>
            </w:r>
          </w:p>
        </w:tc>
        <w:tc>
          <w:tcPr>
            <w:tcW w:w="1773" w:type="pct"/>
            <w:tcBorders>
              <w:top w:val="nil"/>
              <w:left w:val="nil"/>
              <w:bottom w:val="single" w:sz="4" w:space="0" w:color="auto"/>
              <w:right w:val="single" w:sz="4" w:space="0" w:color="auto"/>
            </w:tcBorders>
            <w:shd w:val="clear" w:color="auto" w:fill="auto"/>
            <w:noWrap/>
            <w:vAlign w:val="center"/>
            <w:hideMark/>
          </w:tcPr>
          <w:p w14:paraId="31B15A87" w14:textId="77777777" w:rsidR="00A95A00" w:rsidRPr="00A95A00" w:rsidRDefault="00A95A00" w:rsidP="00A95A00">
            <w:pPr>
              <w:spacing w:before="0" w:after="0"/>
              <w:ind w:firstLine="0"/>
              <w:rPr>
                <w:color w:val="0000CC"/>
                <w:sz w:val="26"/>
                <w:szCs w:val="26"/>
              </w:rPr>
            </w:pPr>
            <w:r w:rsidRPr="00A95A00">
              <w:rPr>
                <w:color w:val="0000CC"/>
                <w:sz w:val="26"/>
                <w:szCs w:val="26"/>
              </w:rPr>
              <w:t>Độ sệt</w:t>
            </w:r>
          </w:p>
        </w:tc>
        <w:tc>
          <w:tcPr>
            <w:tcW w:w="518" w:type="pct"/>
            <w:tcBorders>
              <w:top w:val="nil"/>
              <w:left w:val="nil"/>
              <w:bottom w:val="single" w:sz="4" w:space="0" w:color="auto"/>
              <w:right w:val="single" w:sz="4" w:space="0" w:color="auto"/>
            </w:tcBorders>
            <w:shd w:val="clear" w:color="auto" w:fill="auto"/>
            <w:noWrap/>
            <w:vAlign w:val="center"/>
            <w:hideMark/>
          </w:tcPr>
          <w:p w14:paraId="7BEAA82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I</w:t>
            </w:r>
            <w:r w:rsidRPr="00A95A00">
              <w:rPr>
                <w:color w:val="0000CC"/>
                <w:sz w:val="26"/>
                <w:szCs w:val="26"/>
                <w:vertAlign w:val="subscript"/>
              </w:rPr>
              <w:t>S</w:t>
            </w:r>
          </w:p>
        </w:tc>
        <w:tc>
          <w:tcPr>
            <w:tcW w:w="705" w:type="pct"/>
            <w:tcBorders>
              <w:top w:val="nil"/>
              <w:left w:val="nil"/>
              <w:bottom w:val="single" w:sz="4" w:space="0" w:color="auto"/>
              <w:right w:val="single" w:sz="4" w:space="0" w:color="auto"/>
            </w:tcBorders>
            <w:shd w:val="clear" w:color="auto" w:fill="auto"/>
            <w:noWrap/>
            <w:vAlign w:val="center"/>
            <w:hideMark/>
          </w:tcPr>
          <w:p w14:paraId="74421E4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w:t>
            </w:r>
          </w:p>
        </w:tc>
        <w:tc>
          <w:tcPr>
            <w:tcW w:w="516" w:type="pct"/>
            <w:tcBorders>
              <w:top w:val="nil"/>
              <w:left w:val="nil"/>
              <w:bottom w:val="single" w:sz="4" w:space="0" w:color="auto"/>
              <w:right w:val="single" w:sz="4" w:space="0" w:color="auto"/>
            </w:tcBorders>
            <w:shd w:val="clear" w:color="auto" w:fill="auto"/>
            <w:noWrap/>
            <w:vAlign w:val="center"/>
            <w:hideMark/>
          </w:tcPr>
          <w:p w14:paraId="27913356"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0,454</w:t>
            </w:r>
          </w:p>
        </w:tc>
        <w:tc>
          <w:tcPr>
            <w:tcW w:w="516" w:type="pct"/>
            <w:tcBorders>
              <w:top w:val="nil"/>
              <w:left w:val="nil"/>
              <w:bottom w:val="single" w:sz="4" w:space="0" w:color="auto"/>
              <w:right w:val="single" w:sz="4" w:space="0" w:color="auto"/>
            </w:tcBorders>
            <w:shd w:val="clear" w:color="auto" w:fill="auto"/>
            <w:noWrap/>
            <w:vAlign w:val="center"/>
            <w:hideMark/>
          </w:tcPr>
          <w:p w14:paraId="086B291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0,683</w:t>
            </w:r>
          </w:p>
        </w:tc>
        <w:tc>
          <w:tcPr>
            <w:tcW w:w="454" w:type="pct"/>
            <w:tcBorders>
              <w:top w:val="nil"/>
              <w:left w:val="nil"/>
              <w:bottom w:val="single" w:sz="4" w:space="0" w:color="auto"/>
              <w:right w:val="single" w:sz="4" w:space="0" w:color="auto"/>
            </w:tcBorders>
            <w:shd w:val="clear" w:color="auto" w:fill="auto"/>
            <w:noWrap/>
            <w:vAlign w:val="center"/>
            <w:hideMark/>
          </w:tcPr>
          <w:p w14:paraId="1214D9D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7187DC1B" w14:textId="77777777" w:rsidTr="00A95A00">
        <w:trPr>
          <w:trHeight w:val="39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43742F0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13</w:t>
            </w:r>
          </w:p>
        </w:tc>
        <w:tc>
          <w:tcPr>
            <w:tcW w:w="1773" w:type="pct"/>
            <w:tcBorders>
              <w:top w:val="nil"/>
              <w:left w:val="nil"/>
              <w:bottom w:val="single" w:sz="4" w:space="0" w:color="auto"/>
              <w:right w:val="single" w:sz="4" w:space="0" w:color="auto"/>
            </w:tcBorders>
            <w:shd w:val="clear" w:color="auto" w:fill="auto"/>
            <w:noWrap/>
            <w:vAlign w:val="center"/>
            <w:hideMark/>
          </w:tcPr>
          <w:p w14:paraId="5B3C7A01" w14:textId="77777777" w:rsidR="00A95A00" w:rsidRPr="00A95A00" w:rsidRDefault="00A95A00" w:rsidP="00A95A00">
            <w:pPr>
              <w:spacing w:before="0" w:after="0"/>
              <w:ind w:firstLine="0"/>
              <w:rPr>
                <w:color w:val="0000CC"/>
                <w:sz w:val="26"/>
                <w:szCs w:val="26"/>
              </w:rPr>
            </w:pPr>
            <w:r w:rsidRPr="00A95A00">
              <w:rPr>
                <w:color w:val="0000CC"/>
                <w:sz w:val="26"/>
                <w:szCs w:val="26"/>
              </w:rPr>
              <w:t>Lực dính kết</w:t>
            </w:r>
          </w:p>
        </w:tc>
        <w:tc>
          <w:tcPr>
            <w:tcW w:w="518" w:type="pct"/>
            <w:tcBorders>
              <w:top w:val="nil"/>
              <w:left w:val="nil"/>
              <w:bottom w:val="single" w:sz="4" w:space="0" w:color="auto"/>
              <w:right w:val="single" w:sz="4" w:space="0" w:color="auto"/>
            </w:tcBorders>
            <w:shd w:val="clear" w:color="auto" w:fill="auto"/>
            <w:noWrap/>
            <w:vAlign w:val="center"/>
            <w:hideMark/>
          </w:tcPr>
          <w:p w14:paraId="3A215221"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C</w:t>
            </w:r>
          </w:p>
        </w:tc>
        <w:tc>
          <w:tcPr>
            <w:tcW w:w="705" w:type="pct"/>
            <w:tcBorders>
              <w:top w:val="nil"/>
              <w:left w:val="nil"/>
              <w:bottom w:val="single" w:sz="4" w:space="0" w:color="auto"/>
              <w:right w:val="single" w:sz="4" w:space="0" w:color="auto"/>
            </w:tcBorders>
            <w:shd w:val="clear" w:color="auto" w:fill="auto"/>
            <w:noWrap/>
            <w:vAlign w:val="center"/>
            <w:hideMark/>
          </w:tcPr>
          <w:p w14:paraId="2B5886B2"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10</w:t>
            </w:r>
            <w:r w:rsidRPr="00A95A00">
              <w:rPr>
                <w:color w:val="0000CC"/>
                <w:sz w:val="26"/>
                <w:szCs w:val="26"/>
                <w:vertAlign w:val="superscript"/>
              </w:rPr>
              <w:t>5</w:t>
            </w:r>
            <w:r w:rsidRPr="00A95A00">
              <w:rPr>
                <w:color w:val="0000CC"/>
                <w:sz w:val="26"/>
                <w:szCs w:val="26"/>
              </w:rPr>
              <w:t>Pa</w:t>
            </w:r>
          </w:p>
        </w:tc>
        <w:tc>
          <w:tcPr>
            <w:tcW w:w="516" w:type="pct"/>
            <w:tcBorders>
              <w:top w:val="nil"/>
              <w:left w:val="nil"/>
              <w:bottom w:val="single" w:sz="4" w:space="0" w:color="auto"/>
              <w:right w:val="single" w:sz="4" w:space="0" w:color="auto"/>
            </w:tcBorders>
            <w:shd w:val="clear" w:color="auto" w:fill="auto"/>
            <w:noWrap/>
            <w:vAlign w:val="center"/>
            <w:hideMark/>
          </w:tcPr>
          <w:p w14:paraId="7E3411C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0,200</w:t>
            </w:r>
          </w:p>
        </w:tc>
        <w:tc>
          <w:tcPr>
            <w:tcW w:w="516" w:type="pct"/>
            <w:tcBorders>
              <w:top w:val="nil"/>
              <w:left w:val="nil"/>
              <w:bottom w:val="single" w:sz="4" w:space="0" w:color="auto"/>
              <w:right w:val="single" w:sz="4" w:space="0" w:color="auto"/>
            </w:tcBorders>
            <w:shd w:val="clear" w:color="auto" w:fill="auto"/>
            <w:noWrap/>
            <w:vAlign w:val="center"/>
            <w:hideMark/>
          </w:tcPr>
          <w:p w14:paraId="2E9C266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0,069</w:t>
            </w:r>
          </w:p>
        </w:tc>
        <w:tc>
          <w:tcPr>
            <w:tcW w:w="454" w:type="pct"/>
            <w:tcBorders>
              <w:top w:val="nil"/>
              <w:left w:val="nil"/>
              <w:bottom w:val="single" w:sz="4" w:space="0" w:color="auto"/>
              <w:right w:val="single" w:sz="4" w:space="0" w:color="auto"/>
            </w:tcBorders>
            <w:shd w:val="clear" w:color="auto" w:fill="auto"/>
            <w:noWrap/>
            <w:vAlign w:val="center"/>
            <w:hideMark/>
          </w:tcPr>
          <w:p w14:paraId="377A7FD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6B8CA7BA" w14:textId="77777777" w:rsidTr="00A95A00">
        <w:trPr>
          <w:trHeight w:val="33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0413F910"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14</w:t>
            </w:r>
          </w:p>
        </w:tc>
        <w:tc>
          <w:tcPr>
            <w:tcW w:w="1773" w:type="pct"/>
            <w:tcBorders>
              <w:top w:val="nil"/>
              <w:left w:val="nil"/>
              <w:bottom w:val="single" w:sz="4" w:space="0" w:color="auto"/>
              <w:right w:val="single" w:sz="4" w:space="0" w:color="auto"/>
            </w:tcBorders>
            <w:shd w:val="clear" w:color="auto" w:fill="auto"/>
            <w:noWrap/>
            <w:vAlign w:val="center"/>
            <w:hideMark/>
          </w:tcPr>
          <w:p w14:paraId="0D469B08" w14:textId="77777777" w:rsidR="00A95A00" w:rsidRPr="00A95A00" w:rsidRDefault="00A95A00" w:rsidP="00A95A00">
            <w:pPr>
              <w:spacing w:before="0" w:after="0"/>
              <w:ind w:firstLine="0"/>
              <w:rPr>
                <w:color w:val="0000CC"/>
                <w:sz w:val="26"/>
                <w:szCs w:val="26"/>
              </w:rPr>
            </w:pPr>
            <w:r w:rsidRPr="00A95A00">
              <w:rPr>
                <w:color w:val="0000CC"/>
                <w:sz w:val="26"/>
                <w:szCs w:val="26"/>
              </w:rPr>
              <w:t>Góc ma sát trong</w:t>
            </w:r>
          </w:p>
        </w:tc>
        <w:tc>
          <w:tcPr>
            <w:tcW w:w="518" w:type="pct"/>
            <w:tcBorders>
              <w:top w:val="nil"/>
              <w:left w:val="nil"/>
              <w:bottom w:val="single" w:sz="4" w:space="0" w:color="auto"/>
              <w:right w:val="single" w:sz="4" w:space="0" w:color="auto"/>
            </w:tcBorders>
            <w:shd w:val="clear" w:color="auto" w:fill="auto"/>
            <w:noWrap/>
            <w:vAlign w:val="center"/>
            <w:hideMark/>
          </w:tcPr>
          <w:p w14:paraId="68B62891" w14:textId="77777777" w:rsidR="00A95A00" w:rsidRPr="00A95A00" w:rsidRDefault="00A95A00" w:rsidP="00A95A00">
            <w:pPr>
              <w:spacing w:before="0" w:after="0"/>
              <w:ind w:firstLine="0"/>
              <w:jc w:val="center"/>
              <w:rPr>
                <w:rFonts w:ascii="Symbol" w:hAnsi="Symbol" w:cs="Calibri"/>
                <w:color w:val="0000CC"/>
                <w:sz w:val="26"/>
                <w:szCs w:val="26"/>
              </w:rPr>
            </w:pPr>
            <w:r w:rsidRPr="00A95A00">
              <w:rPr>
                <w:rFonts w:ascii="Symbol" w:hAnsi="Symbol" w:cs="Calibri"/>
                <w:color w:val="0000CC"/>
                <w:sz w:val="26"/>
                <w:szCs w:val="26"/>
              </w:rPr>
              <w:t>j</w:t>
            </w:r>
          </w:p>
        </w:tc>
        <w:tc>
          <w:tcPr>
            <w:tcW w:w="705" w:type="pct"/>
            <w:tcBorders>
              <w:top w:val="nil"/>
              <w:left w:val="nil"/>
              <w:bottom w:val="single" w:sz="4" w:space="0" w:color="auto"/>
              <w:right w:val="single" w:sz="4" w:space="0" w:color="auto"/>
            </w:tcBorders>
            <w:shd w:val="clear" w:color="auto" w:fill="auto"/>
            <w:noWrap/>
            <w:vAlign w:val="center"/>
            <w:hideMark/>
          </w:tcPr>
          <w:p w14:paraId="2F3F386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Độ</w:t>
            </w:r>
          </w:p>
        </w:tc>
        <w:tc>
          <w:tcPr>
            <w:tcW w:w="516" w:type="pct"/>
            <w:tcBorders>
              <w:top w:val="nil"/>
              <w:left w:val="nil"/>
              <w:bottom w:val="single" w:sz="4" w:space="0" w:color="auto"/>
              <w:right w:val="single" w:sz="4" w:space="0" w:color="auto"/>
            </w:tcBorders>
            <w:shd w:val="clear" w:color="auto" w:fill="auto"/>
            <w:noWrap/>
            <w:vAlign w:val="center"/>
            <w:hideMark/>
          </w:tcPr>
          <w:p w14:paraId="2763158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12˚54'</w:t>
            </w:r>
          </w:p>
        </w:tc>
        <w:tc>
          <w:tcPr>
            <w:tcW w:w="516" w:type="pct"/>
            <w:tcBorders>
              <w:top w:val="nil"/>
              <w:left w:val="nil"/>
              <w:bottom w:val="single" w:sz="4" w:space="0" w:color="auto"/>
              <w:right w:val="single" w:sz="4" w:space="0" w:color="auto"/>
            </w:tcBorders>
            <w:shd w:val="clear" w:color="auto" w:fill="auto"/>
            <w:noWrap/>
            <w:vAlign w:val="center"/>
            <w:hideMark/>
          </w:tcPr>
          <w:p w14:paraId="1F3D43D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16˚55'</w:t>
            </w:r>
          </w:p>
        </w:tc>
        <w:tc>
          <w:tcPr>
            <w:tcW w:w="454" w:type="pct"/>
            <w:tcBorders>
              <w:top w:val="nil"/>
              <w:left w:val="nil"/>
              <w:bottom w:val="single" w:sz="4" w:space="0" w:color="auto"/>
              <w:right w:val="single" w:sz="4" w:space="0" w:color="auto"/>
            </w:tcBorders>
            <w:shd w:val="clear" w:color="auto" w:fill="auto"/>
            <w:noWrap/>
            <w:vAlign w:val="center"/>
            <w:hideMark/>
          </w:tcPr>
          <w:p w14:paraId="0C60759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40EC6E3B" w14:textId="77777777" w:rsidTr="00A95A00">
        <w:trPr>
          <w:trHeight w:val="39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0E0B846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15</w:t>
            </w:r>
          </w:p>
        </w:tc>
        <w:tc>
          <w:tcPr>
            <w:tcW w:w="1773" w:type="pct"/>
            <w:tcBorders>
              <w:top w:val="nil"/>
              <w:left w:val="nil"/>
              <w:bottom w:val="single" w:sz="4" w:space="0" w:color="auto"/>
              <w:right w:val="single" w:sz="4" w:space="0" w:color="auto"/>
            </w:tcBorders>
            <w:shd w:val="clear" w:color="auto" w:fill="auto"/>
            <w:noWrap/>
            <w:vAlign w:val="center"/>
            <w:hideMark/>
          </w:tcPr>
          <w:p w14:paraId="6AE34ABE" w14:textId="77777777" w:rsidR="00A95A00" w:rsidRPr="00A95A00" w:rsidRDefault="00A95A00" w:rsidP="00A95A00">
            <w:pPr>
              <w:spacing w:before="0" w:after="0"/>
              <w:ind w:firstLine="0"/>
              <w:rPr>
                <w:color w:val="0000CC"/>
                <w:sz w:val="26"/>
                <w:szCs w:val="26"/>
              </w:rPr>
            </w:pPr>
            <w:r w:rsidRPr="00A95A00">
              <w:rPr>
                <w:color w:val="0000CC"/>
                <w:sz w:val="26"/>
                <w:szCs w:val="26"/>
              </w:rPr>
              <w:t>Hệ số nén lún</w:t>
            </w:r>
          </w:p>
        </w:tc>
        <w:tc>
          <w:tcPr>
            <w:tcW w:w="518" w:type="pct"/>
            <w:tcBorders>
              <w:top w:val="nil"/>
              <w:left w:val="nil"/>
              <w:bottom w:val="single" w:sz="4" w:space="0" w:color="auto"/>
              <w:right w:val="single" w:sz="4" w:space="0" w:color="auto"/>
            </w:tcBorders>
            <w:shd w:val="clear" w:color="auto" w:fill="auto"/>
            <w:noWrap/>
            <w:vAlign w:val="center"/>
            <w:hideMark/>
          </w:tcPr>
          <w:p w14:paraId="2CB7475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a</w:t>
            </w:r>
            <w:r w:rsidRPr="00A95A00">
              <w:rPr>
                <w:color w:val="0000CC"/>
                <w:sz w:val="26"/>
                <w:szCs w:val="26"/>
                <w:vertAlign w:val="subscript"/>
              </w:rPr>
              <w:t>0-0.25</w:t>
            </w:r>
          </w:p>
        </w:tc>
        <w:tc>
          <w:tcPr>
            <w:tcW w:w="705" w:type="pct"/>
            <w:tcBorders>
              <w:top w:val="nil"/>
              <w:left w:val="nil"/>
              <w:bottom w:val="single" w:sz="4" w:space="0" w:color="auto"/>
              <w:right w:val="single" w:sz="4" w:space="0" w:color="auto"/>
            </w:tcBorders>
            <w:shd w:val="clear" w:color="auto" w:fill="auto"/>
            <w:noWrap/>
            <w:vAlign w:val="center"/>
            <w:hideMark/>
          </w:tcPr>
          <w:p w14:paraId="0E39D42B"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cm2/kG</w:t>
            </w:r>
          </w:p>
        </w:tc>
        <w:tc>
          <w:tcPr>
            <w:tcW w:w="516" w:type="pct"/>
            <w:tcBorders>
              <w:top w:val="nil"/>
              <w:left w:val="nil"/>
              <w:bottom w:val="single" w:sz="4" w:space="0" w:color="auto"/>
              <w:right w:val="single" w:sz="4" w:space="0" w:color="auto"/>
            </w:tcBorders>
            <w:shd w:val="clear" w:color="auto" w:fill="auto"/>
            <w:noWrap/>
            <w:vAlign w:val="center"/>
            <w:hideMark/>
          </w:tcPr>
          <w:p w14:paraId="5B8D2221"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0,163</w:t>
            </w:r>
          </w:p>
        </w:tc>
        <w:tc>
          <w:tcPr>
            <w:tcW w:w="516" w:type="pct"/>
            <w:tcBorders>
              <w:top w:val="nil"/>
              <w:left w:val="nil"/>
              <w:bottom w:val="single" w:sz="4" w:space="0" w:color="auto"/>
              <w:right w:val="single" w:sz="4" w:space="0" w:color="auto"/>
            </w:tcBorders>
            <w:shd w:val="clear" w:color="auto" w:fill="auto"/>
            <w:noWrap/>
            <w:vAlign w:val="center"/>
            <w:hideMark/>
          </w:tcPr>
          <w:p w14:paraId="506321C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454" w:type="pct"/>
            <w:tcBorders>
              <w:top w:val="nil"/>
              <w:left w:val="nil"/>
              <w:bottom w:val="single" w:sz="4" w:space="0" w:color="auto"/>
              <w:right w:val="single" w:sz="4" w:space="0" w:color="auto"/>
            </w:tcBorders>
            <w:shd w:val="clear" w:color="auto" w:fill="auto"/>
            <w:noWrap/>
            <w:vAlign w:val="center"/>
            <w:hideMark/>
          </w:tcPr>
          <w:p w14:paraId="0613CEAD"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2F414476" w14:textId="77777777" w:rsidTr="00A95A00">
        <w:trPr>
          <w:trHeight w:val="39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494DADCB"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773" w:type="pct"/>
            <w:tcBorders>
              <w:top w:val="nil"/>
              <w:left w:val="nil"/>
              <w:bottom w:val="single" w:sz="4" w:space="0" w:color="auto"/>
              <w:right w:val="single" w:sz="4" w:space="0" w:color="auto"/>
            </w:tcBorders>
            <w:shd w:val="clear" w:color="auto" w:fill="auto"/>
            <w:noWrap/>
            <w:vAlign w:val="center"/>
            <w:hideMark/>
          </w:tcPr>
          <w:p w14:paraId="44110EDA" w14:textId="77777777" w:rsidR="00A95A00" w:rsidRPr="00A95A00" w:rsidRDefault="00A95A00" w:rsidP="00A95A00">
            <w:pPr>
              <w:spacing w:before="0" w:after="0"/>
              <w:ind w:firstLine="0"/>
              <w:rPr>
                <w:color w:val="0000CC"/>
                <w:sz w:val="26"/>
                <w:szCs w:val="26"/>
              </w:rPr>
            </w:pPr>
            <w:r w:rsidRPr="00A95A00">
              <w:rPr>
                <w:color w:val="0000CC"/>
                <w:sz w:val="26"/>
                <w:szCs w:val="26"/>
              </w:rPr>
              <w:t> </w:t>
            </w:r>
          </w:p>
        </w:tc>
        <w:tc>
          <w:tcPr>
            <w:tcW w:w="518" w:type="pct"/>
            <w:tcBorders>
              <w:top w:val="nil"/>
              <w:left w:val="nil"/>
              <w:bottom w:val="single" w:sz="4" w:space="0" w:color="auto"/>
              <w:right w:val="single" w:sz="4" w:space="0" w:color="auto"/>
            </w:tcBorders>
            <w:shd w:val="clear" w:color="auto" w:fill="auto"/>
            <w:noWrap/>
            <w:vAlign w:val="center"/>
            <w:hideMark/>
          </w:tcPr>
          <w:p w14:paraId="5D738D52"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a</w:t>
            </w:r>
            <w:r w:rsidRPr="00A95A00">
              <w:rPr>
                <w:color w:val="0000CC"/>
                <w:sz w:val="26"/>
                <w:szCs w:val="26"/>
                <w:vertAlign w:val="subscript"/>
              </w:rPr>
              <w:t>0,25(0)-0.5</w:t>
            </w:r>
          </w:p>
        </w:tc>
        <w:tc>
          <w:tcPr>
            <w:tcW w:w="705" w:type="pct"/>
            <w:tcBorders>
              <w:top w:val="nil"/>
              <w:left w:val="nil"/>
              <w:bottom w:val="single" w:sz="4" w:space="0" w:color="auto"/>
              <w:right w:val="single" w:sz="4" w:space="0" w:color="auto"/>
            </w:tcBorders>
            <w:shd w:val="clear" w:color="auto" w:fill="auto"/>
            <w:noWrap/>
            <w:vAlign w:val="center"/>
            <w:hideMark/>
          </w:tcPr>
          <w:p w14:paraId="3501719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cm2/kG</w:t>
            </w:r>
          </w:p>
        </w:tc>
        <w:tc>
          <w:tcPr>
            <w:tcW w:w="516" w:type="pct"/>
            <w:tcBorders>
              <w:top w:val="nil"/>
              <w:left w:val="nil"/>
              <w:bottom w:val="single" w:sz="4" w:space="0" w:color="auto"/>
              <w:right w:val="single" w:sz="4" w:space="0" w:color="auto"/>
            </w:tcBorders>
            <w:shd w:val="clear" w:color="auto" w:fill="auto"/>
            <w:noWrap/>
            <w:vAlign w:val="center"/>
            <w:hideMark/>
          </w:tcPr>
          <w:p w14:paraId="137039F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0,081</w:t>
            </w:r>
          </w:p>
        </w:tc>
        <w:tc>
          <w:tcPr>
            <w:tcW w:w="516" w:type="pct"/>
            <w:tcBorders>
              <w:top w:val="nil"/>
              <w:left w:val="nil"/>
              <w:bottom w:val="single" w:sz="4" w:space="0" w:color="auto"/>
              <w:right w:val="single" w:sz="4" w:space="0" w:color="auto"/>
            </w:tcBorders>
            <w:shd w:val="clear" w:color="auto" w:fill="auto"/>
            <w:noWrap/>
            <w:vAlign w:val="center"/>
            <w:hideMark/>
          </w:tcPr>
          <w:p w14:paraId="536BF5AB"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0,047</w:t>
            </w:r>
          </w:p>
        </w:tc>
        <w:tc>
          <w:tcPr>
            <w:tcW w:w="454" w:type="pct"/>
            <w:tcBorders>
              <w:top w:val="nil"/>
              <w:left w:val="nil"/>
              <w:bottom w:val="single" w:sz="4" w:space="0" w:color="auto"/>
              <w:right w:val="single" w:sz="4" w:space="0" w:color="auto"/>
            </w:tcBorders>
            <w:shd w:val="clear" w:color="auto" w:fill="auto"/>
            <w:noWrap/>
            <w:vAlign w:val="center"/>
            <w:hideMark/>
          </w:tcPr>
          <w:p w14:paraId="6FBC8B8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4476FDF7" w14:textId="77777777" w:rsidTr="00A95A00">
        <w:trPr>
          <w:trHeight w:val="39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75EC1FE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773" w:type="pct"/>
            <w:tcBorders>
              <w:top w:val="nil"/>
              <w:left w:val="nil"/>
              <w:bottom w:val="single" w:sz="4" w:space="0" w:color="auto"/>
              <w:right w:val="single" w:sz="4" w:space="0" w:color="auto"/>
            </w:tcBorders>
            <w:shd w:val="clear" w:color="auto" w:fill="auto"/>
            <w:noWrap/>
            <w:vAlign w:val="center"/>
            <w:hideMark/>
          </w:tcPr>
          <w:p w14:paraId="7E91EF15" w14:textId="77777777" w:rsidR="00A95A00" w:rsidRPr="00A95A00" w:rsidRDefault="00A95A00" w:rsidP="00A95A00">
            <w:pPr>
              <w:spacing w:before="0" w:after="0"/>
              <w:ind w:firstLine="0"/>
              <w:rPr>
                <w:color w:val="0000CC"/>
                <w:sz w:val="26"/>
                <w:szCs w:val="26"/>
              </w:rPr>
            </w:pPr>
            <w:r w:rsidRPr="00A95A00">
              <w:rPr>
                <w:color w:val="0000CC"/>
                <w:sz w:val="26"/>
                <w:szCs w:val="26"/>
              </w:rPr>
              <w:t> </w:t>
            </w:r>
          </w:p>
        </w:tc>
        <w:tc>
          <w:tcPr>
            <w:tcW w:w="518" w:type="pct"/>
            <w:tcBorders>
              <w:top w:val="nil"/>
              <w:left w:val="nil"/>
              <w:bottom w:val="single" w:sz="4" w:space="0" w:color="auto"/>
              <w:right w:val="single" w:sz="4" w:space="0" w:color="auto"/>
            </w:tcBorders>
            <w:shd w:val="clear" w:color="auto" w:fill="auto"/>
            <w:noWrap/>
            <w:vAlign w:val="center"/>
            <w:hideMark/>
          </w:tcPr>
          <w:p w14:paraId="3F8E021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a</w:t>
            </w:r>
            <w:r w:rsidRPr="00A95A00">
              <w:rPr>
                <w:color w:val="0000CC"/>
                <w:sz w:val="26"/>
                <w:szCs w:val="26"/>
                <w:vertAlign w:val="subscript"/>
              </w:rPr>
              <w:t>0.5-1</w:t>
            </w:r>
          </w:p>
        </w:tc>
        <w:tc>
          <w:tcPr>
            <w:tcW w:w="705" w:type="pct"/>
            <w:tcBorders>
              <w:top w:val="nil"/>
              <w:left w:val="nil"/>
              <w:bottom w:val="single" w:sz="4" w:space="0" w:color="auto"/>
              <w:right w:val="single" w:sz="4" w:space="0" w:color="auto"/>
            </w:tcBorders>
            <w:shd w:val="clear" w:color="auto" w:fill="auto"/>
            <w:noWrap/>
            <w:vAlign w:val="center"/>
            <w:hideMark/>
          </w:tcPr>
          <w:p w14:paraId="45F44517"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cm2/kG</w:t>
            </w:r>
          </w:p>
        </w:tc>
        <w:tc>
          <w:tcPr>
            <w:tcW w:w="516" w:type="pct"/>
            <w:tcBorders>
              <w:top w:val="nil"/>
              <w:left w:val="nil"/>
              <w:bottom w:val="single" w:sz="4" w:space="0" w:color="auto"/>
              <w:right w:val="single" w:sz="4" w:space="0" w:color="auto"/>
            </w:tcBorders>
            <w:shd w:val="clear" w:color="auto" w:fill="auto"/>
            <w:noWrap/>
            <w:vAlign w:val="center"/>
            <w:hideMark/>
          </w:tcPr>
          <w:p w14:paraId="470B576D"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0,061</w:t>
            </w:r>
          </w:p>
        </w:tc>
        <w:tc>
          <w:tcPr>
            <w:tcW w:w="516" w:type="pct"/>
            <w:tcBorders>
              <w:top w:val="nil"/>
              <w:left w:val="nil"/>
              <w:bottom w:val="single" w:sz="4" w:space="0" w:color="auto"/>
              <w:right w:val="single" w:sz="4" w:space="0" w:color="auto"/>
            </w:tcBorders>
            <w:shd w:val="clear" w:color="auto" w:fill="auto"/>
            <w:noWrap/>
            <w:vAlign w:val="center"/>
            <w:hideMark/>
          </w:tcPr>
          <w:p w14:paraId="1925C2C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0,038</w:t>
            </w:r>
          </w:p>
        </w:tc>
        <w:tc>
          <w:tcPr>
            <w:tcW w:w="454" w:type="pct"/>
            <w:tcBorders>
              <w:top w:val="nil"/>
              <w:left w:val="nil"/>
              <w:bottom w:val="single" w:sz="4" w:space="0" w:color="auto"/>
              <w:right w:val="single" w:sz="4" w:space="0" w:color="auto"/>
            </w:tcBorders>
            <w:shd w:val="clear" w:color="auto" w:fill="auto"/>
            <w:noWrap/>
            <w:vAlign w:val="center"/>
            <w:hideMark/>
          </w:tcPr>
          <w:p w14:paraId="58AEC98D"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30562C26" w14:textId="77777777" w:rsidTr="00A95A00">
        <w:trPr>
          <w:trHeight w:val="39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23F9BB1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773" w:type="pct"/>
            <w:tcBorders>
              <w:top w:val="nil"/>
              <w:left w:val="nil"/>
              <w:bottom w:val="single" w:sz="4" w:space="0" w:color="auto"/>
              <w:right w:val="single" w:sz="4" w:space="0" w:color="auto"/>
            </w:tcBorders>
            <w:shd w:val="clear" w:color="auto" w:fill="auto"/>
            <w:noWrap/>
            <w:vAlign w:val="center"/>
            <w:hideMark/>
          </w:tcPr>
          <w:p w14:paraId="3E8BD480" w14:textId="77777777" w:rsidR="00A95A00" w:rsidRPr="00A95A00" w:rsidRDefault="00A95A00" w:rsidP="00A95A00">
            <w:pPr>
              <w:spacing w:before="0" w:after="0"/>
              <w:ind w:firstLine="0"/>
              <w:rPr>
                <w:color w:val="0000CC"/>
                <w:sz w:val="26"/>
                <w:szCs w:val="26"/>
              </w:rPr>
            </w:pPr>
            <w:r w:rsidRPr="00A95A00">
              <w:rPr>
                <w:color w:val="0000CC"/>
                <w:sz w:val="26"/>
                <w:szCs w:val="26"/>
              </w:rPr>
              <w:t> </w:t>
            </w:r>
          </w:p>
        </w:tc>
        <w:tc>
          <w:tcPr>
            <w:tcW w:w="518" w:type="pct"/>
            <w:tcBorders>
              <w:top w:val="nil"/>
              <w:left w:val="nil"/>
              <w:bottom w:val="single" w:sz="4" w:space="0" w:color="auto"/>
              <w:right w:val="single" w:sz="4" w:space="0" w:color="auto"/>
            </w:tcBorders>
            <w:shd w:val="clear" w:color="auto" w:fill="auto"/>
            <w:noWrap/>
            <w:vAlign w:val="center"/>
            <w:hideMark/>
          </w:tcPr>
          <w:p w14:paraId="1563F63D"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a</w:t>
            </w:r>
            <w:r w:rsidRPr="00A95A00">
              <w:rPr>
                <w:color w:val="0000CC"/>
                <w:sz w:val="26"/>
                <w:szCs w:val="26"/>
                <w:vertAlign w:val="subscript"/>
              </w:rPr>
              <w:t>1-2</w:t>
            </w:r>
          </w:p>
        </w:tc>
        <w:tc>
          <w:tcPr>
            <w:tcW w:w="705" w:type="pct"/>
            <w:tcBorders>
              <w:top w:val="nil"/>
              <w:left w:val="nil"/>
              <w:bottom w:val="single" w:sz="4" w:space="0" w:color="auto"/>
              <w:right w:val="single" w:sz="4" w:space="0" w:color="auto"/>
            </w:tcBorders>
            <w:shd w:val="clear" w:color="auto" w:fill="auto"/>
            <w:noWrap/>
            <w:vAlign w:val="center"/>
            <w:hideMark/>
          </w:tcPr>
          <w:p w14:paraId="36EA3D6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cm2/kG</w:t>
            </w:r>
          </w:p>
        </w:tc>
        <w:tc>
          <w:tcPr>
            <w:tcW w:w="516" w:type="pct"/>
            <w:tcBorders>
              <w:top w:val="nil"/>
              <w:left w:val="nil"/>
              <w:bottom w:val="single" w:sz="4" w:space="0" w:color="auto"/>
              <w:right w:val="single" w:sz="4" w:space="0" w:color="auto"/>
            </w:tcBorders>
            <w:shd w:val="clear" w:color="auto" w:fill="auto"/>
            <w:noWrap/>
            <w:vAlign w:val="center"/>
            <w:hideMark/>
          </w:tcPr>
          <w:p w14:paraId="53437270"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0,043</w:t>
            </w:r>
          </w:p>
        </w:tc>
        <w:tc>
          <w:tcPr>
            <w:tcW w:w="516" w:type="pct"/>
            <w:tcBorders>
              <w:top w:val="nil"/>
              <w:left w:val="nil"/>
              <w:bottom w:val="single" w:sz="4" w:space="0" w:color="auto"/>
              <w:right w:val="single" w:sz="4" w:space="0" w:color="auto"/>
            </w:tcBorders>
            <w:shd w:val="clear" w:color="auto" w:fill="auto"/>
            <w:noWrap/>
            <w:vAlign w:val="center"/>
            <w:hideMark/>
          </w:tcPr>
          <w:p w14:paraId="5D8A057B"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0,028</w:t>
            </w:r>
          </w:p>
        </w:tc>
        <w:tc>
          <w:tcPr>
            <w:tcW w:w="454" w:type="pct"/>
            <w:tcBorders>
              <w:top w:val="nil"/>
              <w:left w:val="nil"/>
              <w:bottom w:val="single" w:sz="4" w:space="0" w:color="auto"/>
              <w:right w:val="single" w:sz="4" w:space="0" w:color="auto"/>
            </w:tcBorders>
            <w:shd w:val="clear" w:color="auto" w:fill="auto"/>
            <w:noWrap/>
            <w:vAlign w:val="center"/>
            <w:hideMark/>
          </w:tcPr>
          <w:p w14:paraId="130134E0"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18DA278A" w14:textId="77777777" w:rsidTr="00A95A00">
        <w:trPr>
          <w:trHeight w:val="39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74E87F2D"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773" w:type="pct"/>
            <w:tcBorders>
              <w:top w:val="nil"/>
              <w:left w:val="nil"/>
              <w:bottom w:val="single" w:sz="4" w:space="0" w:color="auto"/>
              <w:right w:val="single" w:sz="4" w:space="0" w:color="auto"/>
            </w:tcBorders>
            <w:shd w:val="clear" w:color="auto" w:fill="auto"/>
            <w:noWrap/>
            <w:vAlign w:val="center"/>
            <w:hideMark/>
          </w:tcPr>
          <w:p w14:paraId="1663C53B" w14:textId="77777777" w:rsidR="00A95A00" w:rsidRPr="00A95A00" w:rsidRDefault="00A95A00" w:rsidP="00A95A00">
            <w:pPr>
              <w:spacing w:before="0" w:after="0"/>
              <w:ind w:firstLine="0"/>
              <w:rPr>
                <w:color w:val="0000CC"/>
                <w:sz w:val="26"/>
                <w:szCs w:val="26"/>
              </w:rPr>
            </w:pPr>
            <w:r w:rsidRPr="00A95A00">
              <w:rPr>
                <w:color w:val="0000CC"/>
                <w:sz w:val="26"/>
                <w:szCs w:val="26"/>
              </w:rPr>
              <w:t> </w:t>
            </w:r>
          </w:p>
        </w:tc>
        <w:tc>
          <w:tcPr>
            <w:tcW w:w="518" w:type="pct"/>
            <w:tcBorders>
              <w:top w:val="nil"/>
              <w:left w:val="nil"/>
              <w:bottom w:val="single" w:sz="4" w:space="0" w:color="auto"/>
              <w:right w:val="single" w:sz="4" w:space="0" w:color="auto"/>
            </w:tcBorders>
            <w:shd w:val="clear" w:color="auto" w:fill="auto"/>
            <w:noWrap/>
            <w:vAlign w:val="center"/>
            <w:hideMark/>
          </w:tcPr>
          <w:p w14:paraId="0C9220D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a</w:t>
            </w:r>
            <w:r w:rsidRPr="00A95A00">
              <w:rPr>
                <w:color w:val="0000CC"/>
                <w:sz w:val="26"/>
                <w:szCs w:val="26"/>
                <w:vertAlign w:val="subscript"/>
              </w:rPr>
              <w:t>2-4</w:t>
            </w:r>
          </w:p>
        </w:tc>
        <w:tc>
          <w:tcPr>
            <w:tcW w:w="705" w:type="pct"/>
            <w:tcBorders>
              <w:top w:val="nil"/>
              <w:left w:val="nil"/>
              <w:bottom w:val="single" w:sz="4" w:space="0" w:color="auto"/>
              <w:right w:val="single" w:sz="4" w:space="0" w:color="auto"/>
            </w:tcBorders>
            <w:shd w:val="clear" w:color="auto" w:fill="auto"/>
            <w:noWrap/>
            <w:vAlign w:val="center"/>
            <w:hideMark/>
          </w:tcPr>
          <w:p w14:paraId="5D0342C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cm2/kG</w:t>
            </w:r>
          </w:p>
        </w:tc>
        <w:tc>
          <w:tcPr>
            <w:tcW w:w="516" w:type="pct"/>
            <w:tcBorders>
              <w:top w:val="nil"/>
              <w:left w:val="nil"/>
              <w:bottom w:val="single" w:sz="4" w:space="0" w:color="auto"/>
              <w:right w:val="single" w:sz="4" w:space="0" w:color="auto"/>
            </w:tcBorders>
            <w:shd w:val="clear" w:color="auto" w:fill="auto"/>
            <w:noWrap/>
            <w:vAlign w:val="center"/>
            <w:hideMark/>
          </w:tcPr>
          <w:p w14:paraId="6125C89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0,028</w:t>
            </w:r>
          </w:p>
        </w:tc>
        <w:tc>
          <w:tcPr>
            <w:tcW w:w="516" w:type="pct"/>
            <w:tcBorders>
              <w:top w:val="nil"/>
              <w:left w:val="nil"/>
              <w:bottom w:val="single" w:sz="4" w:space="0" w:color="auto"/>
              <w:right w:val="single" w:sz="4" w:space="0" w:color="auto"/>
            </w:tcBorders>
            <w:shd w:val="clear" w:color="auto" w:fill="auto"/>
            <w:noWrap/>
            <w:vAlign w:val="center"/>
            <w:hideMark/>
          </w:tcPr>
          <w:p w14:paraId="018D7C8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0,019</w:t>
            </w:r>
          </w:p>
        </w:tc>
        <w:tc>
          <w:tcPr>
            <w:tcW w:w="454" w:type="pct"/>
            <w:tcBorders>
              <w:top w:val="nil"/>
              <w:left w:val="nil"/>
              <w:bottom w:val="single" w:sz="4" w:space="0" w:color="auto"/>
              <w:right w:val="single" w:sz="4" w:space="0" w:color="auto"/>
            </w:tcBorders>
            <w:shd w:val="clear" w:color="auto" w:fill="auto"/>
            <w:noWrap/>
            <w:vAlign w:val="center"/>
            <w:hideMark/>
          </w:tcPr>
          <w:p w14:paraId="2BEF5D47"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6C2FB201" w14:textId="77777777" w:rsidTr="00A95A00">
        <w:trPr>
          <w:trHeight w:val="39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042BA7B3"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773" w:type="pct"/>
            <w:tcBorders>
              <w:top w:val="nil"/>
              <w:left w:val="nil"/>
              <w:bottom w:val="single" w:sz="4" w:space="0" w:color="auto"/>
              <w:right w:val="single" w:sz="4" w:space="0" w:color="auto"/>
            </w:tcBorders>
            <w:shd w:val="clear" w:color="auto" w:fill="auto"/>
            <w:noWrap/>
            <w:vAlign w:val="center"/>
            <w:hideMark/>
          </w:tcPr>
          <w:p w14:paraId="19CD2F98" w14:textId="77777777" w:rsidR="00A95A00" w:rsidRPr="00A95A00" w:rsidRDefault="00A95A00" w:rsidP="00A95A00">
            <w:pPr>
              <w:spacing w:before="0" w:after="0"/>
              <w:ind w:firstLine="0"/>
              <w:rPr>
                <w:color w:val="0000CC"/>
                <w:sz w:val="26"/>
                <w:szCs w:val="26"/>
              </w:rPr>
            </w:pPr>
            <w:r w:rsidRPr="00A95A00">
              <w:rPr>
                <w:color w:val="0000CC"/>
                <w:sz w:val="26"/>
                <w:szCs w:val="26"/>
              </w:rPr>
              <w:t> </w:t>
            </w:r>
          </w:p>
        </w:tc>
        <w:tc>
          <w:tcPr>
            <w:tcW w:w="518" w:type="pct"/>
            <w:tcBorders>
              <w:top w:val="nil"/>
              <w:left w:val="nil"/>
              <w:bottom w:val="single" w:sz="4" w:space="0" w:color="auto"/>
              <w:right w:val="single" w:sz="4" w:space="0" w:color="auto"/>
            </w:tcBorders>
            <w:shd w:val="clear" w:color="auto" w:fill="auto"/>
            <w:noWrap/>
            <w:vAlign w:val="center"/>
            <w:hideMark/>
          </w:tcPr>
          <w:p w14:paraId="6FA7A6D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a</w:t>
            </w:r>
            <w:r w:rsidRPr="00A95A00">
              <w:rPr>
                <w:color w:val="0000CC"/>
                <w:sz w:val="26"/>
                <w:szCs w:val="26"/>
                <w:vertAlign w:val="subscript"/>
              </w:rPr>
              <w:t>4-8</w:t>
            </w:r>
          </w:p>
        </w:tc>
        <w:tc>
          <w:tcPr>
            <w:tcW w:w="705" w:type="pct"/>
            <w:tcBorders>
              <w:top w:val="nil"/>
              <w:left w:val="nil"/>
              <w:bottom w:val="single" w:sz="4" w:space="0" w:color="auto"/>
              <w:right w:val="single" w:sz="4" w:space="0" w:color="auto"/>
            </w:tcBorders>
            <w:shd w:val="clear" w:color="auto" w:fill="auto"/>
            <w:noWrap/>
            <w:vAlign w:val="center"/>
            <w:hideMark/>
          </w:tcPr>
          <w:p w14:paraId="0DB81BF3"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cm2/kG</w:t>
            </w:r>
          </w:p>
        </w:tc>
        <w:tc>
          <w:tcPr>
            <w:tcW w:w="516" w:type="pct"/>
            <w:tcBorders>
              <w:top w:val="nil"/>
              <w:left w:val="nil"/>
              <w:bottom w:val="single" w:sz="4" w:space="0" w:color="auto"/>
              <w:right w:val="single" w:sz="4" w:space="0" w:color="auto"/>
            </w:tcBorders>
            <w:shd w:val="clear" w:color="auto" w:fill="auto"/>
            <w:noWrap/>
            <w:vAlign w:val="center"/>
            <w:hideMark/>
          </w:tcPr>
          <w:p w14:paraId="6B14FDF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0,013</w:t>
            </w:r>
          </w:p>
        </w:tc>
        <w:tc>
          <w:tcPr>
            <w:tcW w:w="516" w:type="pct"/>
            <w:tcBorders>
              <w:top w:val="nil"/>
              <w:left w:val="nil"/>
              <w:bottom w:val="single" w:sz="4" w:space="0" w:color="auto"/>
              <w:right w:val="single" w:sz="4" w:space="0" w:color="auto"/>
            </w:tcBorders>
            <w:shd w:val="clear" w:color="auto" w:fill="auto"/>
            <w:noWrap/>
            <w:vAlign w:val="center"/>
            <w:hideMark/>
          </w:tcPr>
          <w:p w14:paraId="1F609C0B"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0,012</w:t>
            </w:r>
          </w:p>
        </w:tc>
        <w:tc>
          <w:tcPr>
            <w:tcW w:w="454" w:type="pct"/>
            <w:tcBorders>
              <w:top w:val="nil"/>
              <w:left w:val="nil"/>
              <w:bottom w:val="single" w:sz="4" w:space="0" w:color="auto"/>
              <w:right w:val="single" w:sz="4" w:space="0" w:color="auto"/>
            </w:tcBorders>
            <w:shd w:val="clear" w:color="auto" w:fill="auto"/>
            <w:noWrap/>
            <w:vAlign w:val="center"/>
            <w:hideMark/>
          </w:tcPr>
          <w:p w14:paraId="584F1043"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2D78BC95" w14:textId="77777777" w:rsidTr="00A95A00">
        <w:trPr>
          <w:trHeight w:val="39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7CCCBE21"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16</w:t>
            </w:r>
          </w:p>
        </w:tc>
        <w:tc>
          <w:tcPr>
            <w:tcW w:w="1773" w:type="pct"/>
            <w:tcBorders>
              <w:top w:val="nil"/>
              <w:left w:val="nil"/>
              <w:bottom w:val="single" w:sz="4" w:space="0" w:color="auto"/>
              <w:right w:val="single" w:sz="4" w:space="0" w:color="auto"/>
            </w:tcBorders>
            <w:shd w:val="clear" w:color="auto" w:fill="auto"/>
            <w:noWrap/>
            <w:vAlign w:val="center"/>
            <w:hideMark/>
          </w:tcPr>
          <w:p w14:paraId="55A6FC3C" w14:textId="77777777" w:rsidR="00A95A00" w:rsidRPr="00A95A00" w:rsidRDefault="00A95A00" w:rsidP="00A95A00">
            <w:pPr>
              <w:spacing w:before="0" w:after="0"/>
              <w:ind w:firstLine="0"/>
              <w:rPr>
                <w:color w:val="0000CC"/>
                <w:sz w:val="26"/>
                <w:szCs w:val="26"/>
              </w:rPr>
            </w:pPr>
            <w:r w:rsidRPr="00A95A00">
              <w:rPr>
                <w:color w:val="0000CC"/>
                <w:sz w:val="26"/>
                <w:szCs w:val="26"/>
              </w:rPr>
              <w:t>Nén cố kết</w:t>
            </w:r>
          </w:p>
        </w:tc>
        <w:tc>
          <w:tcPr>
            <w:tcW w:w="518" w:type="pct"/>
            <w:tcBorders>
              <w:top w:val="nil"/>
              <w:left w:val="nil"/>
              <w:bottom w:val="single" w:sz="4" w:space="0" w:color="auto"/>
              <w:right w:val="single" w:sz="4" w:space="0" w:color="auto"/>
            </w:tcBorders>
            <w:shd w:val="clear" w:color="auto" w:fill="auto"/>
            <w:noWrap/>
            <w:vAlign w:val="center"/>
            <w:hideMark/>
          </w:tcPr>
          <w:p w14:paraId="02277A91"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σ</w:t>
            </w:r>
            <w:r w:rsidRPr="00A95A00">
              <w:rPr>
                <w:color w:val="0000CC"/>
                <w:sz w:val="26"/>
                <w:szCs w:val="26"/>
                <w:vertAlign w:val="subscript"/>
              </w:rPr>
              <w:t>c</w:t>
            </w:r>
          </w:p>
        </w:tc>
        <w:tc>
          <w:tcPr>
            <w:tcW w:w="705" w:type="pct"/>
            <w:tcBorders>
              <w:top w:val="nil"/>
              <w:left w:val="nil"/>
              <w:bottom w:val="single" w:sz="4" w:space="0" w:color="auto"/>
              <w:right w:val="single" w:sz="4" w:space="0" w:color="auto"/>
            </w:tcBorders>
            <w:shd w:val="clear" w:color="auto" w:fill="auto"/>
            <w:noWrap/>
            <w:vAlign w:val="center"/>
            <w:hideMark/>
          </w:tcPr>
          <w:p w14:paraId="3F95CE50"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16" w:type="pct"/>
            <w:tcBorders>
              <w:top w:val="nil"/>
              <w:left w:val="nil"/>
              <w:bottom w:val="single" w:sz="4" w:space="0" w:color="auto"/>
              <w:right w:val="single" w:sz="4" w:space="0" w:color="auto"/>
            </w:tcBorders>
            <w:shd w:val="clear" w:color="auto" w:fill="auto"/>
            <w:noWrap/>
            <w:vAlign w:val="center"/>
            <w:hideMark/>
          </w:tcPr>
          <w:p w14:paraId="7118B166"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16" w:type="pct"/>
            <w:tcBorders>
              <w:top w:val="nil"/>
              <w:left w:val="nil"/>
              <w:bottom w:val="single" w:sz="4" w:space="0" w:color="auto"/>
              <w:right w:val="single" w:sz="4" w:space="0" w:color="auto"/>
            </w:tcBorders>
            <w:shd w:val="clear" w:color="auto" w:fill="auto"/>
            <w:noWrap/>
            <w:vAlign w:val="center"/>
            <w:hideMark/>
          </w:tcPr>
          <w:p w14:paraId="5B5A7AD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454" w:type="pct"/>
            <w:tcBorders>
              <w:top w:val="nil"/>
              <w:left w:val="nil"/>
              <w:bottom w:val="single" w:sz="4" w:space="0" w:color="auto"/>
              <w:right w:val="single" w:sz="4" w:space="0" w:color="auto"/>
            </w:tcBorders>
            <w:shd w:val="clear" w:color="auto" w:fill="auto"/>
            <w:noWrap/>
            <w:vAlign w:val="center"/>
            <w:hideMark/>
          </w:tcPr>
          <w:p w14:paraId="3927230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4F0E1E23" w14:textId="77777777" w:rsidTr="00A95A00">
        <w:trPr>
          <w:trHeight w:val="39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0BE77A92"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773" w:type="pct"/>
            <w:tcBorders>
              <w:top w:val="nil"/>
              <w:left w:val="nil"/>
              <w:bottom w:val="single" w:sz="4" w:space="0" w:color="auto"/>
              <w:right w:val="single" w:sz="4" w:space="0" w:color="auto"/>
            </w:tcBorders>
            <w:shd w:val="clear" w:color="auto" w:fill="auto"/>
            <w:noWrap/>
            <w:vAlign w:val="center"/>
            <w:hideMark/>
          </w:tcPr>
          <w:p w14:paraId="4A55EFBB" w14:textId="77777777" w:rsidR="00A95A00" w:rsidRPr="00A95A00" w:rsidRDefault="00A95A00" w:rsidP="00A95A00">
            <w:pPr>
              <w:spacing w:before="0" w:after="0"/>
              <w:ind w:firstLine="0"/>
              <w:rPr>
                <w:color w:val="0000CC"/>
                <w:sz w:val="26"/>
                <w:szCs w:val="26"/>
              </w:rPr>
            </w:pPr>
            <w:r w:rsidRPr="00A95A00">
              <w:rPr>
                <w:color w:val="0000CC"/>
                <w:sz w:val="26"/>
                <w:szCs w:val="26"/>
              </w:rPr>
              <w:t> </w:t>
            </w:r>
          </w:p>
        </w:tc>
        <w:tc>
          <w:tcPr>
            <w:tcW w:w="518" w:type="pct"/>
            <w:tcBorders>
              <w:top w:val="nil"/>
              <w:left w:val="nil"/>
              <w:bottom w:val="single" w:sz="4" w:space="0" w:color="auto"/>
              <w:right w:val="single" w:sz="4" w:space="0" w:color="auto"/>
            </w:tcBorders>
            <w:shd w:val="clear" w:color="auto" w:fill="auto"/>
            <w:noWrap/>
            <w:vAlign w:val="center"/>
            <w:hideMark/>
          </w:tcPr>
          <w:p w14:paraId="5DDAB7B7"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C</w:t>
            </w:r>
            <w:r w:rsidRPr="00A95A00">
              <w:rPr>
                <w:color w:val="0000CC"/>
                <w:sz w:val="26"/>
                <w:szCs w:val="26"/>
                <w:vertAlign w:val="subscript"/>
              </w:rPr>
              <w:t>c</w:t>
            </w:r>
          </w:p>
        </w:tc>
        <w:tc>
          <w:tcPr>
            <w:tcW w:w="705" w:type="pct"/>
            <w:tcBorders>
              <w:top w:val="nil"/>
              <w:left w:val="nil"/>
              <w:bottom w:val="single" w:sz="4" w:space="0" w:color="auto"/>
              <w:right w:val="single" w:sz="4" w:space="0" w:color="auto"/>
            </w:tcBorders>
            <w:shd w:val="clear" w:color="auto" w:fill="auto"/>
            <w:noWrap/>
            <w:vAlign w:val="center"/>
            <w:hideMark/>
          </w:tcPr>
          <w:p w14:paraId="2AC6DF11"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daN/cm2</w:t>
            </w:r>
          </w:p>
        </w:tc>
        <w:tc>
          <w:tcPr>
            <w:tcW w:w="516" w:type="pct"/>
            <w:tcBorders>
              <w:top w:val="nil"/>
              <w:left w:val="nil"/>
              <w:bottom w:val="single" w:sz="4" w:space="0" w:color="auto"/>
              <w:right w:val="single" w:sz="4" w:space="0" w:color="auto"/>
            </w:tcBorders>
            <w:shd w:val="clear" w:color="auto" w:fill="auto"/>
            <w:noWrap/>
            <w:vAlign w:val="center"/>
            <w:hideMark/>
          </w:tcPr>
          <w:p w14:paraId="2A68651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16" w:type="pct"/>
            <w:tcBorders>
              <w:top w:val="nil"/>
              <w:left w:val="nil"/>
              <w:bottom w:val="single" w:sz="4" w:space="0" w:color="auto"/>
              <w:right w:val="single" w:sz="4" w:space="0" w:color="auto"/>
            </w:tcBorders>
            <w:shd w:val="clear" w:color="auto" w:fill="auto"/>
            <w:noWrap/>
            <w:vAlign w:val="center"/>
            <w:hideMark/>
          </w:tcPr>
          <w:p w14:paraId="01FC16DB"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454" w:type="pct"/>
            <w:tcBorders>
              <w:top w:val="nil"/>
              <w:left w:val="nil"/>
              <w:bottom w:val="single" w:sz="4" w:space="0" w:color="auto"/>
              <w:right w:val="single" w:sz="4" w:space="0" w:color="auto"/>
            </w:tcBorders>
            <w:shd w:val="clear" w:color="auto" w:fill="auto"/>
            <w:noWrap/>
            <w:vAlign w:val="center"/>
            <w:hideMark/>
          </w:tcPr>
          <w:p w14:paraId="3F0572B3"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572B76CD" w14:textId="77777777" w:rsidTr="00A95A00">
        <w:trPr>
          <w:trHeight w:val="39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6BA6FEC7"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773" w:type="pct"/>
            <w:tcBorders>
              <w:top w:val="nil"/>
              <w:left w:val="nil"/>
              <w:bottom w:val="single" w:sz="4" w:space="0" w:color="auto"/>
              <w:right w:val="single" w:sz="4" w:space="0" w:color="auto"/>
            </w:tcBorders>
            <w:shd w:val="clear" w:color="auto" w:fill="auto"/>
            <w:noWrap/>
            <w:vAlign w:val="center"/>
            <w:hideMark/>
          </w:tcPr>
          <w:p w14:paraId="0088FEE0" w14:textId="77777777" w:rsidR="00A95A00" w:rsidRPr="00A95A00" w:rsidRDefault="00A95A00" w:rsidP="00A95A00">
            <w:pPr>
              <w:spacing w:before="0" w:after="0"/>
              <w:ind w:firstLine="0"/>
              <w:rPr>
                <w:color w:val="0000CC"/>
                <w:sz w:val="26"/>
                <w:szCs w:val="26"/>
              </w:rPr>
            </w:pPr>
            <w:r w:rsidRPr="00A95A00">
              <w:rPr>
                <w:color w:val="0000CC"/>
                <w:sz w:val="26"/>
                <w:szCs w:val="26"/>
              </w:rPr>
              <w:t> </w:t>
            </w:r>
          </w:p>
        </w:tc>
        <w:tc>
          <w:tcPr>
            <w:tcW w:w="518" w:type="pct"/>
            <w:tcBorders>
              <w:top w:val="nil"/>
              <w:left w:val="nil"/>
              <w:bottom w:val="single" w:sz="4" w:space="0" w:color="auto"/>
              <w:right w:val="single" w:sz="4" w:space="0" w:color="auto"/>
            </w:tcBorders>
            <w:shd w:val="clear" w:color="auto" w:fill="auto"/>
            <w:noWrap/>
            <w:vAlign w:val="center"/>
            <w:hideMark/>
          </w:tcPr>
          <w:p w14:paraId="22A67E1D"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C</w:t>
            </w:r>
            <w:r w:rsidRPr="00A95A00">
              <w:rPr>
                <w:color w:val="0000CC"/>
                <w:sz w:val="26"/>
                <w:szCs w:val="26"/>
                <w:vertAlign w:val="subscript"/>
              </w:rPr>
              <w:t>r</w:t>
            </w:r>
          </w:p>
        </w:tc>
        <w:tc>
          <w:tcPr>
            <w:tcW w:w="705" w:type="pct"/>
            <w:tcBorders>
              <w:top w:val="nil"/>
              <w:left w:val="nil"/>
              <w:bottom w:val="single" w:sz="4" w:space="0" w:color="auto"/>
              <w:right w:val="single" w:sz="4" w:space="0" w:color="auto"/>
            </w:tcBorders>
            <w:shd w:val="clear" w:color="auto" w:fill="auto"/>
            <w:noWrap/>
            <w:vAlign w:val="center"/>
            <w:hideMark/>
          </w:tcPr>
          <w:p w14:paraId="6840F4D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16" w:type="pct"/>
            <w:tcBorders>
              <w:top w:val="nil"/>
              <w:left w:val="nil"/>
              <w:bottom w:val="single" w:sz="4" w:space="0" w:color="auto"/>
              <w:right w:val="single" w:sz="4" w:space="0" w:color="auto"/>
            </w:tcBorders>
            <w:shd w:val="clear" w:color="auto" w:fill="auto"/>
            <w:noWrap/>
            <w:vAlign w:val="center"/>
            <w:hideMark/>
          </w:tcPr>
          <w:p w14:paraId="1EFE3E21"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16" w:type="pct"/>
            <w:tcBorders>
              <w:top w:val="nil"/>
              <w:left w:val="nil"/>
              <w:bottom w:val="single" w:sz="4" w:space="0" w:color="auto"/>
              <w:right w:val="single" w:sz="4" w:space="0" w:color="auto"/>
            </w:tcBorders>
            <w:shd w:val="clear" w:color="auto" w:fill="auto"/>
            <w:noWrap/>
            <w:vAlign w:val="center"/>
            <w:hideMark/>
          </w:tcPr>
          <w:p w14:paraId="1AA23B9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454" w:type="pct"/>
            <w:tcBorders>
              <w:top w:val="nil"/>
              <w:left w:val="nil"/>
              <w:bottom w:val="single" w:sz="4" w:space="0" w:color="auto"/>
              <w:right w:val="single" w:sz="4" w:space="0" w:color="auto"/>
            </w:tcBorders>
            <w:shd w:val="clear" w:color="auto" w:fill="auto"/>
            <w:noWrap/>
            <w:vAlign w:val="center"/>
            <w:hideMark/>
          </w:tcPr>
          <w:p w14:paraId="5CD44A1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78B50237" w14:textId="77777777" w:rsidTr="00A95A00">
        <w:trPr>
          <w:trHeight w:val="39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3979688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773" w:type="pct"/>
            <w:tcBorders>
              <w:top w:val="nil"/>
              <w:left w:val="nil"/>
              <w:bottom w:val="single" w:sz="4" w:space="0" w:color="auto"/>
              <w:right w:val="single" w:sz="4" w:space="0" w:color="auto"/>
            </w:tcBorders>
            <w:shd w:val="clear" w:color="auto" w:fill="auto"/>
            <w:noWrap/>
            <w:vAlign w:val="center"/>
            <w:hideMark/>
          </w:tcPr>
          <w:p w14:paraId="01AB8C30" w14:textId="77777777" w:rsidR="00A95A00" w:rsidRPr="00A95A00" w:rsidRDefault="00A95A00" w:rsidP="00A95A00">
            <w:pPr>
              <w:spacing w:before="0" w:after="0"/>
              <w:ind w:firstLine="0"/>
              <w:rPr>
                <w:color w:val="0000CC"/>
                <w:sz w:val="26"/>
                <w:szCs w:val="26"/>
              </w:rPr>
            </w:pPr>
            <w:r w:rsidRPr="00A95A00">
              <w:rPr>
                <w:color w:val="0000CC"/>
                <w:sz w:val="26"/>
                <w:szCs w:val="26"/>
              </w:rPr>
              <w:t> </w:t>
            </w:r>
          </w:p>
        </w:tc>
        <w:tc>
          <w:tcPr>
            <w:tcW w:w="518" w:type="pct"/>
            <w:tcBorders>
              <w:top w:val="nil"/>
              <w:left w:val="nil"/>
              <w:bottom w:val="single" w:sz="4" w:space="0" w:color="auto"/>
              <w:right w:val="single" w:sz="4" w:space="0" w:color="auto"/>
            </w:tcBorders>
            <w:shd w:val="clear" w:color="auto" w:fill="auto"/>
            <w:noWrap/>
            <w:vAlign w:val="center"/>
            <w:hideMark/>
          </w:tcPr>
          <w:p w14:paraId="2D2DC70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a</w:t>
            </w:r>
            <w:r w:rsidRPr="00A95A00">
              <w:rPr>
                <w:color w:val="0000CC"/>
                <w:sz w:val="26"/>
                <w:szCs w:val="26"/>
                <w:vertAlign w:val="subscript"/>
              </w:rPr>
              <w:t>v1-2</w:t>
            </w:r>
          </w:p>
        </w:tc>
        <w:tc>
          <w:tcPr>
            <w:tcW w:w="705" w:type="pct"/>
            <w:tcBorders>
              <w:top w:val="nil"/>
              <w:left w:val="nil"/>
              <w:bottom w:val="single" w:sz="4" w:space="0" w:color="auto"/>
              <w:right w:val="single" w:sz="4" w:space="0" w:color="auto"/>
            </w:tcBorders>
            <w:shd w:val="clear" w:color="auto" w:fill="auto"/>
            <w:noWrap/>
            <w:vAlign w:val="center"/>
            <w:hideMark/>
          </w:tcPr>
          <w:p w14:paraId="503A581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cm2/daN</w:t>
            </w:r>
          </w:p>
        </w:tc>
        <w:tc>
          <w:tcPr>
            <w:tcW w:w="516" w:type="pct"/>
            <w:tcBorders>
              <w:top w:val="nil"/>
              <w:left w:val="nil"/>
              <w:bottom w:val="single" w:sz="4" w:space="0" w:color="auto"/>
              <w:right w:val="single" w:sz="4" w:space="0" w:color="auto"/>
            </w:tcBorders>
            <w:shd w:val="clear" w:color="auto" w:fill="auto"/>
            <w:noWrap/>
            <w:vAlign w:val="center"/>
            <w:hideMark/>
          </w:tcPr>
          <w:p w14:paraId="6951C8A3"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16" w:type="pct"/>
            <w:tcBorders>
              <w:top w:val="nil"/>
              <w:left w:val="nil"/>
              <w:bottom w:val="single" w:sz="4" w:space="0" w:color="auto"/>
              <w:right w:val="single" w:sz="4" w:space="0" w:color="auto"/>
            </w:tcBorders>
            <w:shd w:val="clear" w:color="auto" w:fill="auto"/>
            <w:noWrap/>
            <w:vAlign w:val="center"/>
            <w:hideMark/>
          </w:tcPr>
          <w:p w14:paraId="018AF91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454" w:type="pct"/>
            <w:tcBorders>
              <w:top w:val="nil"/>
              <w:left w:val="nil"/>
              <w:bottom w:val="single" w:sz="4" w:space="0" w:color="auto"/>
              <w:right w:val="single" w:sz="4" w:space="0" w:color="auto"/>
            </w:tcBorders>
            <w:shd w:val="clear" w:color="auto" w:fill="auto"/>
            <w:noWrap/>
            <w:vAlign w:val="center"/>
            <w:hideMark/>
          </w:tcPr>
          <w:p w14:paraId="4B82EC6D"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3B6F0088" w14:textId="77777777" w:rsidTr="00A95A00">
        <w:trPr>
          <w:trHeight w:val="39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5322DD82"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773" w:type="pct"/>
            <w:tcBorders>
              <w:top w:val="nil"/>
              <w:left w:val="nil"/>
              <w:bottom w:val="single" w:sz="4" w:space="0" w:color="auto"/>
              <w:right w:val="single" w:sz="4" w:space="0" w:color="auto"/>
            </w:tcBorders>
            <w:shd w:val="clear" w:color="auto" w:fill="auto"/>
            <w:noWrap/>
            <w:vAlign w:val="center"/>
            <w:hideMark/>
          </w:tcPr>
          <w:p w14:paraId="7B98A2DC" w14:textId="77777777" w:rsidR="00A95A00" w:rsidRPr="00A95A00" w:rsidRDefault="00A95A00" w:rsidP="00A95A00">
            <w:pPr>
              <w:spacing w:before="0" w:after="0"/>
              <w:ind w:firstLine="0"/>
              <w:rPr>
                <w:color w:val="0000CC"/>
                <w:sz w:val="26"/>
                <w:szCs w:val="26"/>
              </w:rPr>
            </w:pPr>
            <w:r w:rsidRPr="00A95A00">
              <w:rPr>
                <w:color w:val="0000CC"/>
                <w:sz w:val="26"/>
                <w:szCs w:val="26"/>
              </w:rPr>
              <w:t> </w:t>
            </w:r>
          </w:p>
        </w:tc>
        <w:tc>
          <w:tcPr>
            <w:tcW w:w="518" w:type="pct"/>
            <w:tcBorders>
              <w:top w:val="nil"/>
              <w:left w:val="nil"/>
              <w:bottom w:val="single" w:sz="4" w:space="0" w:color="auto"/>
              <w:right w:val="single" w:sz="4" w:space="0" w:color="auto"/>
            </w:tcBorders>
            <w:shd w:val="clear" w:color="auto" w:fill="auto"/>
            <w:noWrap/>
            <w:vAlign w:val="center"/>
            <w:hideMark/>
          </w:tcPr>
          <w:p w14:paraId="29ACBB93"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C</w:t>
            </w:r>
            <w:r w:rsidRPr="00A95A00">
              <w:rPr>
                <w:color w:val="0000CC"/>
                <w:sz w:val="26"/>
                <w:szCs w:val="26"/>
                <w:vertAlign w:val="subscript"/>
              </w:rPr>
              <w:t>v</w:t>
            </w:r>
          </w:p>
        </w:tc>
        <w:tc>
          <w:tcPr>
            <w:tcW w:w="705" w:type="pct"/>
            <w:tcBorders>
              <w:top w:val="nil"/>
              <w:left w:val="nil"/>
              <w:bottom w:val="single" w:sz="4" w:space="0" w:color="auto"/>
              <w:right w:val="single" w:sz="4" w:space="0" w:color="auto"/>
            </w:tcBorders>
            <w:shd w:val="clear" w:color="auto" w:fill="auto"/>
            <w:noWrap/>
            <w:vAlign w:val="center"/>
            <w:hideMark/>
          </w:tcPr>
          <w:p w14:paraId="62A4AE5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10-4cm2/ s</w:t>
            </w:r>
          </w:p>
        </w:tc>
        <w:tc>
          <w:tcPr>
            <w:tcW w:w="516" w:type="pct"/>
            <w:tcBorders>
              <w:top w:val="nil"/>
              <w:left w:val="nil"/>
              <w:bottom w:val="single" w:sz="4" w:space="0" w:color="auto"/>
              <w:right w:val="single" w:sz="4" w:space="0" w:color="auto"/>
            </w:tcBorders>
            <w:shd w:val="clear" w:color="auto" w:fill="auto"/>
            <w:noWrap/>
            <w:vAlign w:val="center"/>
            <w:hideMark/>
          </w:tcPr>
          <w:p w14:paraId="62C266A6"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16" w:type="pct"/>
            <w:tcBorders>
              <w:top w:val="nil"/>
              <w:left w:val="nil"/>
              <w:bottom w:val="single" w:sz="4" w:space="0" w:color="auto"/>
              <w:right w:val="single" w:sz="4" w:space="0" w:color="auto"/>
            </w:tcBorders>
            <w:shd w:val="clear" w:color="auto" w:fill="auto"/>
            <w:noWrap/>
            <w:vAlign w:val="center"/>
            <w:hideMark/>
          </w:tcPr>
          <w:p w14:paraId="56E8DCF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454" w:type="pct"/>
            <w:tcBorders>
              <w:top w:val="nil"/>
              <w:left w:val="nil"/>
              <w:bottom w:val="single" w:sz="4" w:space="0" w:color="auto"/>
              <w:right w:val="single" w:sz="4" w:space="0" w:color="auto"/>
            </w:tcBorders>
            <w:shd w:val="clear" w:color="auto" w:fill="auto"/>
            <w:noWrap/>
            <w:vAlign w:val="center"/>
            <w:hideMark/>
          </w:tcPr>
          <w:p w14:paraId="3E722129"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2F5FFC81" w14:textId="77777777" w:rsidTr="00A95A00">
        <w:trPr>
          <w:trHeight w:val="39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2C7424B2"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773" w:type="pct"/>
            <w:tcBorders>
              <w:top w:val="nil"/>
              <w:left w:val="nil"/>
              <w:bottom w:val="single" w:sz="4" w:space="0" w:color="auto"/>
              <w:right w:val="single" w:sz="4" w:space="0" w:color="auto"/>
            </w:tcBorders>
            <w:shd w:val="clear" w:color="auto" w:fill="auto"/>
            <w:noWrap/>
            <w:vAlign w:val="center"/>
            <w:hideMark/>
          </w:tcPr>
          <w:p w14:paraId="7EB0787B" w14:textId="77777777" w:rsidR="00A95A00" w:rsidRPr="00A95A00" w:rsidRDefault="00A95A00" w:rsidP="00A95A00">
            <w:pPr>
              <w:spacing w:before="0" w:after="0"/>
              <w:ind w:firstLine="0"/>
              <w:rPr>
                <w:color w:val="0000CC"/>
                <w:sz w:val="26"/>
                <w:szCs w:val="26"/>
              </w:rPr>
            </w:pPr>
            <w:r w:rsidRPr="00A95A00">
              <w:rPr>
                <w:color w:val="0000CC"/>
                <w:sz w:val="26"/>
                <w:szCs w:val="26"/>
              </w:rPr>
              <w:t> </w:t>
            </w:r>
          </w:p>
        </w:tc>
        <w:tc>
          <w:tcPr>
            <w:tcW w:w="518" w:type="pct"/>
            <w:tcBorders>
              <w:top w:val="nil"/>
              <w:left w:val="nil"/>
              <w:bottom w:val="single" w:sz="4" w:space="0" w:color="auto"/>
              <w:right w:val="single" w:sz="4" w:space="0" w:color="auto"/>
            </w:tcBorders>
            <w:shd w:val="clear" w:color="auto" w:fill="auto"/>
            <w:noWrap/>
            <w:vAlign w:val="center"/>
            <w:hideMark/>
          </w:tcPr>
          <w:p w14:paraId="530B1340"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E</w:t>
            </w:r>
            <w:r w:rsidRPr="00A95A00">
              <w:rPr>
                <w:color w:val="0000CC"/>
                <w:sz w:val="26"/>
                <w:szCs w:val="26"/>
                <w:vertAlign w:val="subscript"/>
              </w:rPr>
              <w:t>1-2</w:t>
            </w:r>
          </w:p>
        </w:tc>
        <w:tc>
          <w:tcPr>
            <w:tcW w:w="705" w:type="pct"/>
            <w:tcBorders>
              <w:top w:val="nil"/>
              <w:left w:val="nil"/>
              <w:bottom w:val="single" w:sz="4" w:space="0" w:color="auto"/>
              <w:right w:val="single" w:sz="4" w:space="0" w:color="auto"/>
            </w:tcBorders>
            <w:shd w:val="clear" w:color="auto" w:fill="auto"/>
            <w:noWrap/>
            <w:vAlign w:val="center"/>
            <w:hideMark/>
          </w:tcPr>
          <w:p w14:paraId="6AEE4EC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daN/cm2</w:t>
            </w:r>
          </w:p>
        </w:tc>
        <w:tc>
          <w:tcPr>
            <w:tcW w:w="516" w:type="pct"/>
            <w:tcBorders>
              <w:top w:val="nil"/>
              <w:left w:val="nil"/>
              <w:bottom w:val="single" w:sz="4" w:space="0" w:color="auto"/>
              <w:right w:val="single" w:sz="4" w:space="0" w:color="auto"/>
            </w:tcBorders>
            <w:shd w:val="clear" w:color="auto" w:fill="auto"/>
            <w:noWrap/>
            <w:vAlign w:val="center"/>
            <w:hideMark/>
          </w:tcPr>
          <w:p w14:paraId="5351CC10"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16" w:type="pct"/>
            <w:tcBorders>
              <w:top w:val="nil"/>
              <w:left w:val="nil"/>
              <w:bottom w:val="single" w:sz="4" w:space="0" w:color="auto"/>
              <w:right w:val="single" w:sz="4" w:space="0" w:color="auto"/>
            </w:tcBorders>
            <w:shd w:val="clear" w:color="auto" w:fill="auto"/>
            <w:noWrap/>
            <w:vAlign w:val="center"/>
            <w:hideMark/>
          </w:tcPr>
          <w:p w14:paraId="040E67A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454" w:type="pct"/>
            <w:tcBorders>
              <w:top w:val="nil"/>
              <w:left w:val="nil"/>
              <w:bottom w:val="single" w:sz="4" w:space="0" w:color="auto"/>
              <w:right w:val="single" w:sz="4" w:space="0" w:color="auto"/>
            </w:tcBorders>
            <w:shd w:val="clear" w:color="auto" w:fill="auto"/>
            <w:noWrap/>
            <w:vAlign w:val="center"/>
            <w:hideMark/>
          </w:tcPr>
          <w:p w14:paraId="37AAD2A6"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73C60850" w14:textId="77777777" w:rsidTr="00A95A00">
        <w:trPr>
          <w:trHeight w:val="33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10669E4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1773" w:type="pct"/>
            <w:tcBorders>
              <w:top w:val="nil"/>
              <w:left w:val="nil"/>
              <w:bottom w:val="single" w:sz="4" w:space="0" w:color="auto"/>
              <w:right w:val="single" w:sz="4" w:space="0" w:color="auto"/>
            </w:tcBorders>
            <w:shd w:val="clear" w:color="auto" w:fill="auto"/>
            <w:noWrap/>
            <w:vAlign w:val="center"/>
            <w:hideMark/>
          </w:tcPr>
          <w:p w14:paraId="4BD3EE14" w14:textId="77777777" w:rsidR="00A95A00" w:rsidRPr="00A95A00" w:rsidRDefault="00A95A00" w:rsidP="00A95A00">
            <w:pPr>
              <w:spacing w:before="0" w:after="0"/>
              <w:ind w:firstLine="0"/>
              <w:rPr>
                <w:color w:val="0000CC"/>
                <w:sz w:val="26"/>
                <w:szCs w:val="26"/>
              </w:rPr>
            </w:pPr>
            <w:r w:rsidRPr="00A95A00">
              <w:rPr>
                <w:color w:val="0000CC"/>
                <w:sz w:val="26"/>
                <w:szCs w:val="26"/>
              </w:rPr>
              <w:t> </w:t>
            </w:r>
          </w:p>
        </w:tc>
        <w:tc>
          <w:tcPr>
            <w:tcW w:w="518" w:type="pct"/>
            <w:tcBorders>
              <w:top w:val="nil"/>
              <w:left w:val="nil"/>
              <w:bottom w:val="single" w:sz="4" w:space="0" w:color="auto"/>
              <w:right w:val="single" w:sz="4" w:space="0" w:color="auto"/>
            </w:tcBorders>
            <w:shd w:val="clear" w:color="auto" w:fill="auto"/>
            <w:noWrap/>
            <w:vAlign w:val="center"/>
            <w:hideMark/>
          </w:tcPr>
          <w:p w14:paraId="1C6143A5"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Kv</w:t>
            </w:r>
          </w:p>
        </w:tc>
        <w:tc>
          <w:tcPr>
            <w:tcW w:w="705" w:type="pct"/>
            <w:tcBorders>
              <w:top w:val="nil"/>
              <w:left w:val="nil"/>
              <w:bottom w:val="single" w:sz="4" w:space="0" w:color="auto"/>
              <w:right w:val="single" w:sz="4" w:space="0" w:color="auto"/>
            </w:tcBorders>
            <w:shd w:val="clear" w:color="auto" w:fill="auto"/>
            <w:noWrap/>
            <w:vAlign w:val="center"/>
            <w:hideMark/>
          </w:tcPr>
          <w:p w14:paraId="5A6CC44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10-7cm/s</w:t>
            </w:r>
          </w:p>
        </w:tc>
        <w:tc>
          <w:tcPr>
            <w:tcW w:w="516" w:type="pct"/>
            <w:tcBorders>
              <w:top w:val="nil"/>
              <w:left w:val="nil"/>
              <w:bottom w:val="single" w:sz="4" w:space="0" w:color="auto"/>
              <w:right w:val="single" w:sz="4" w:space="0" w:color="auto"/>
            </w:tcBorders>
            <w:shd w:val="clear" w:color="auto" w:fill="auto"/>
            <w:noWrap/>
            <w:vAlign w:val="center"/>
            <w:hideMark/>
          </w:tcPr>
          <w:p w14:paraId="19B24EC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516" w:type="pct"/>
            <w:tcBorders>
              <w:top w:val="nil"/>
              <w:left w:val="nil"/>
              <w:bottom w:val="single" w:sz="4" w:space="0" w:color="auto"/>
              <w:right w:val="single" w:sz="4" w:space="0" w:color="auto"/>
            </w:tcBorders>
            <w:shd w:val="clear" w:color="auto" w:fill="auto"/>
            <w:noWrap/>
            <w:vAlign w:val="center"/>
            <w:hideMark/>
          </w:tcPr>
          <w:p w14:paraId="6885F01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c>
          <w:tcPr>
            <w:tcW w:w="454" w:type="pct"/>
            <w:tcBorders>
              <w:top w:val="nil"/>
              <w:left w:val="nil"/>
              <w:bottom w:val="single" w:sz="4" w:space="0" w:color="auto"/>
              <w:right w:val="single" w:sz="4" w:space="0" w:color="auto"/>
            </w:tcBorders>
            <w:shd w:val="clear" w:color="auto" w:fill="auto"/>
            <w:noWrap/>
            <w:vAlign w:val="center"/>
            <w:hideMark/>
          </w:tcPr>
          <w:p w14:paraId="7559094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2994195E" w14:textId="77777777" w:rsidTr="00A95A00">
        <w:trPr>
          <w:trHeight w:val="39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0F39DA54"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20</w:t>
            </w:r>
          </w:p>
        </w:tc>
        <w:tc>
          <w:tcPr>
            <w:tcW w:w="1773" w:type="pct"/>
            <w:tcBorders>
              <w:top w:val="nil"/>
              <w:left w:val="nil"/>
              <w:bottom w:val="single" w:sz="4" w:space="0" w:color="auto"/>
              <w:right w:val="single" w:sz="4" w:space="0" w:color="auto"/>
            </w:tcBorders>
            <w:shd w:val="clear" w:color="auto" w:fill="auto"/>
            <w:noWrap/>
            <w:vAlign w:val="center"/>
            <w:hideMark/>
          </w:tcPr>
          <w:p w14:paraId="39798655" w14:textId="77777777" w:rsidR="00A95A00" w:rsidRPr="00A95A00" w:rsidRDefault="00A95A00" w:rsidP="00A95A00">
            <w:pPr>
              <w:spacing w:before="0" w:after="0"/>
              <w:ind w:firstLine="0"/>
              <w:rPr>
                <w:color w:val="0000CC"/>
                <w:sz w:val="26"/>
                <w:szCs w:val="26"/>
              </w:rPr>
            </w:pPr>
            <w:r w:rsidRPr="00A95A00">
              <w:rPr>
                <w:color w:val="0000CC"/>
                <w:sz w:val="26"/>
                <w:szCs w:val="26"/>
              </w:rPr>
              <w:t>Áp lực tính toán quy ước</w:t>
            </w:r>
          </w:p>
        </w:tc>
        <w:tc>
          <w:tcPr>
            <w:tcW w:w="518" w:type="pct"/>
            <w:tcBorders>
              <w:top w:val="nil"/>
              <w:left w:val="nil"/>
              <w:bottom w:val="single" w:sz="4" w:space="0" w:color="auto"/>
              <w:right w:val="single" w:sz="4" w:space="0" w:color="auto"/>
            </w:tcBorders>
            <w:shd w:val="clear" w:color="auto" w:fill="auto"/>
            <w:noWrap/>
            <w:vAlign w:val="center"/>
            <w:hideMark/>
          </w:tcPr>
          <w:p w14:paraId="06233F1A"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R</w:t>
            </w:r>
            <w:r w:rsidRPr="00A95A00">
              <w:rPr>
                <w:color w:val="0000CC"/>
                <w:sz w:val="26"/>
                <w:szCs w:val="26"/>
                <w:vertAlign w:val="subscript"/>
              </w:rPr>
              <w:t>0</w:t>
            </w:r>
          </w:p>
        </w:tc>
        <w:tc>
          <w:tcPr>
            <w:tcW w:w="705" w:type="pct"/>
            <w:tcBorders>
              <w:top w:val="nil"/>
              <w:left w:val="nil"/>
              <w:bottom w:val="single" w:sz="4" w:space="0" w:color="auto"/>
              <w:right w:val="single" w:sz="4" w:space="0" w:color="auto"/>
            </w:tcBorders>
            <w:shd w:val="clear" w:color="auto" w:fill="auto"/>
            <w:noWrap/>
            <w:vAlign w:val="center"/>
            <w:hideMark/>
          </w:tcPr>
          <w:p w14:paraId="1138823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kG/cm2</w:t>
            </w:r>
          </w:p>
        </w:tc>
        <w:tc>
          <w:tcPr>
            <w:tcW w:w="516" w:type="pct"/>
            <w:tcBorders>
              <w:top w:val="nil"/>
              <w:left w:val="nil"/>
              <w:bottom w:val="single" w:sz="4" w:space="0" w:color="auto"/>
              <w:right w:val="single" w:sz="4" w:space="0" w:color="auto"/>
            </w:tcBorders>
            <w:shd w:val="clear" w:color="auto" w:fill="auto"/>
            <w:noWrap/>
            <w:vAlign w:val="center"/>
            <w:hideMark/>
          </w:tcPr>
          <w:p w14:paraId="3FE8538B"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1,34</w:t>
            </w:r>
          </w:p>
        </w:tc>
        <w:tc>
          <w:tcPr>
            <w:tcW w:w="516" w:type="pct"/>
            <w:tcBorders>
              <w:top w:val="nil"/>
              <w:left w:val="nil"/>
              <w:bottom w:val="single" w:sz="4" w:space="0" w:color="auto"/>
              <w:right w:val="single" w:sz="4" w:space="0" w:color="auto"/>
            </w:tcBorders>
            <w:shd w:val="clear" w:color="auto" w:fill="auto"/>
            <w:noWrap/>
            <w:vAlign w:val="center"/>
            <w:hideMark/>
          </w:tcPr>
          <w:p w14:paraId="4ED9D3F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0,95</w:t>
            </w:r>
          </w:p>
        </w:tc>
        <w:tc>
          <w:tcPr>
            <w:tcW w:w="454" w:type="pct"/>
            <w:tcBorders>
              <w:top w:val="nil"/>
              <w:left w:val="nil"/>
              <w:bottom w:val="single" w:sz="4" w:space="0" w:color="auto"/>
              <w:right w:val="single" w:sz="4" w:space="0" w:color="auto"/>
            </w:tcBorders>
            <w:shd w:val="clear" w:color="auto" w:fill="auto"/>
            <w:noWrap/>
            <w:vAlign w:val="center"/>
            <w:hideMark/>
          </w:tcPr>
          <w:p w14:paraId="15A6583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r w:rsidR="00A95A00" w:rsidRPr="00A95A00" w14:paraId="5CF02AFF" w14:textId="77777777" w:rsidTr="00A95A00">
        <w:trPr>
          <w:trHeight w:val="39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14:paraId="319DF2A2"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21</w:t>
            </w:r>
          </w:p>
        </w:tc>
        <w:tc>
          <w:tcPr>
            <w:tcW w:w="1773" w:type="pct"/>
            <w:tcBorders>
              <w:top w:val="nil"/>
              <w:left w:val="nil"/>
              <w:bottom w:val="single" w:sz="4" w:space="0" w:color="auto"/>
              <w:right w:val="single" w:sz="4" w:space="0" w:color="auto"/>
            </w:tcBorders>
            <w:shd w:val="clear" w:color="auto" w:fill="auto"/>
            <w:noWrap/>
            <w:vAlign w:val="center"/>
            <w:hideMark/>
          </w:tcPr>
          <w:p w14:paraId="1371EF45" w14:textId="77777777" w:rsidR="00A95A00" w:rsidRPr="00A95A00" w:rsidRDefault="00A95A00" w:rsidP="00A95A00">
            <w:pPr>
              <w:spacing w:before="0" w:after="0"/>
              <w:ind w:firstLine="0"/>
              <w:rPr>
                <w:color w:val="0000CC"/>
                <w:sz w:val="26"/>
                <w:szCs w:val="26"/>
              </w:rPr>
            </w:pPr>
            <w:r w:rsidRPr="00A95A00">
              <w:rPr>
                <w:color w:val="0000CC"/>
                <w:sz w:val="26"/>
                <w:szCs w:val="26"/>
              </w:rPr>
              <w:t>Modun tổng biến dạng</w:t>
            </w:r>
          </w:p>
        </w:tc>
        <w:tc>
          <w:tcPr>
            <w:tcW w:w="518" w:type="pct"/>
            <w:tcBorders>
              <w:top w:val="nil"/>
              <w:left w:val="nil"/>
              <w:bottom w:val="single" w:sz="4" w:space="0" w:color="auto"/>
              <w:right w:val="single" w:sz="4" w:space="0" w:color="auto"/>
            </w:tcBorders>
            <w:shd w:val="clear" w:color="auto" w:fill="auto"/>
            <w:noWrap/>
            <w:vAlign w:val="center"/>
            <w:hideMark/>
          </w:tcPr>
          <w:p w14:paraId="14F4E94F"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E</w:t>
            </w:r>
            <w:r w:rsidRPr="00A95A00">
              <w:rPr>
                <w:color w:val="0000CC"/>
                <w:sz w:val="26"/>
                <w:szCs w:val="26"/>
                <w:vertAlign w:val="subscript"/>
              </w:rPr>
              <w:t>0</w:t>
            </w:r>
          </w:p>
        </w:tc>
        <w:tc>
          <w:tcPr>
            <w:tcW w:w="705" w:type="pct"/>
            <w:tcBorders>
              <w:top w:val="nil"/>
              <w:left w:val="nil"/>
              <w:bottom w:val="single" w:sz="4" w:space="0" w:color="auto"/>
              <w:right w:val="single" w:sz="4" w:space="0" w:color="auto"/>
            </w:tcBorders>
            <w:shd w:val="clear" w:color="auto" w:fill="auto"/>
            <w:noWrap/>
            <w:vAlign w:val="center"/>
            <w:hideMark/>
          </w:tcPr>
          <w:p w14:paraId="12A73ADE"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kG/cm2</w:t>
            </w:r>
          </w:p>
        </w:tc>
        <w:tc>
          <w:tcPr>
            <w:tcW w:w="516" w:type="pct"/>
            <w:tcBorders>
              <w:top w:val="nil"/>
              <w:left w:val="nil"/>
              <w:bottom w:val="single" w:sz="4" w:space="0" w:color="auto"/>
              <w:right w:val="single" w:sz="4" w:space="0" w:color="auto"/>
            </w:tcBorders>
            <w:shd w:val="clear" w:color="auto" w:fill="auto"/>
            <w:noWrap/>
            <w:vAlign w:val="center"/>
            <w:hideMark/>
          </w:tcPr>
          <w:p w14:paraId="348A0ED8"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77</w:t>
            </w:r>
          </w:p>
        </w:tc>
        <w:tc>
          <w:tcPr>
            <w:tcW w:w="516" w:type="pct"/>
            <w:tcBorders>
              <w:top w:val="nil"/>
              <w:left w:val="nil"/>
              <w:bottom w:val="single" w:sz="4" w:space="0" w:color="auto"/>
              <w:right w:val="single" w:sz="4" w:space="0" w:color="auto"/>
            </w:tcBorders>
            <w:shd w:val="clear" w:color="auto" w:fill="auto"/>
            <w:noWrap/>
            <w:vAlign w:val="center"/>
            <w:hideMark/>
          </w:tcPr>
          <w:p w14:paraId="2F685727"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158</w:t>
            </w:r>
          </w:p>
        </w:tc>
        <w:tc>
          <w:tcPr>
            <w:tcW w:w="454" w:type="pct"/>
            <w:tcBorders>
              <w:top w:val="nil"/>
              <w:left w:val="nil"/>
              <w:bottom w:val="single" w:sz="4" w:space="0" w:color="auto"/>
              <w:right w:val="single" w:sz="4" w:space="0" w:color="auto"/>
            </w:tcBorders>
            <w:shd w:val="clear" w:color="auto" w:fill="auto"/>
            <w:noWrap/>
            <w:vAlign w:val="center"/>
            <w:hideMark/>
          </w:tcPr>
          <w:p w14:paraId="50E42F1C" w14:textId="77777777" w:rsidR="00A95A00" w:rsidRPr="00A95A00" w:rsidRDefault="00A95A00" w:rsidP="00A95A00">
            <w:pPr>
              <w:spacing w:before="0" w:after="0"/>
              <w:ind w:firstLine="0"/>
              <w:jc w:val="center"/>
              <w:rPr>
                <w:color w:val="0000CC"/>
                <w:sz w:val="26"/>
                <w:szCs w:val="26"/>
              </w:rPr>
            </w:pPr>
            <w:r w:rsidRPr="00A95A00">
              <w:rPr>
                <w:color w:val="0000CC"/>
                <w:sz w:val="26"/>
                <w:szCs w:val="26"/>
              </w:rPr>
              <w:t> </w:t>
            </w:r>
          </w:p>
        </w:tc>
      </w:tr>
    </w:tbl>
    <w:p w14:paraId="3F83B3F5" w14:textId="77777777" w:rsidR="00996BBC" w:rsidRPr="002071C1" w:rsidRDefault="00996BBC" w:rsidP="00C92B7F">
      <w:pPr>
        <w:pStyle w:val="Heading2"/>
      </w:pPr>
      <w:bookmarkStart w:id="44" w:name="_Toc481597869"/>
      <w:bookmarkStart w:id="45" w:name="_Toc100646661"/>
      <w:bookmarkStart w:id="46" w:name="_Toc135113196"/>
      <w:bookmarkStart w:id="47" w:name="_Toc364431199"/>
      <w:bookmarkStart w:id="48" w:name="_Toc385402459"/>
      <w:bookmarkStart w:id="49" w:name="_Toc363478984"/>
      <w:bookmarkStart w:id="50" w:name="_Toc363478985"/>
      <w:bookmarkEnd w:id="42"/>
      <w:bookmarkEnd w:id="43"/>
      <w:r w:rsidRPr="002071C1">
        <w:t>Địa chất thuỷ văn</w:t>
      </w:r>
      <w:bookmarkEnd w:id="44"/>
      <w:bookmarkEnd w:id="45"/>
      <w:bookmarkEnd w:id="46"/>
    </w:p>
    <w:p w14:paraId="72429EF2" w14:textId="313BDDEB" w:rsidR="00336805" w:rsidRPr="00336805" w:rsidRDefault="00336805" w:rsidP="00C92B7F">
      <w:pPr>
        <w:ind w:firstLine="709"/>
        <w:jc w:val="both"/>
        <w:rPr>
          <w:szCs w:val="26"/>
          <w:lang w:val="pt-BR"/>
        </w:rPr>
      </w:pPr>
      <w:bookmarkStart w:id="51" w:name="_Hlk132812713"/>
      <w:bookmarkEnd w:id="47"/>
      <w:bookmarkEnd w:id="48"/>
      <w:r w:rsidRPr="00352713">
        <w:rPr>
          <w:szCs w:val="26"/>
          <w:lang w:val="pt-BR"/>
        </w:rPr>
        <w:t xml:space="preserve">Nước dưới đất chủ yếu tồn tại trong </w:t>
      </w:r>
      <w:r w:rsidRPr="00336805">
        <w:rPr>
          <w:szCs w:val="26"/>
          <w:lang w:val="pt-BR"/>
        </w:rPr>
        <w:t>các không gian </w:t>
      </w:r>
      <w:hyperlink r:id="rId16" w:tooltip="Độ rỗng" w:history="1">
        <w:r w:rsidRPr="00336805">
          <w:rPr>
            <w:szCs w:val="26"/>
            <w:lang w:val="pt-BR"/>
          </w:rPr>
          <w:t>rỗng</w:t>
        </w:r>
      </w:hyperlink>
      <w:r w:rsidRPr="00336805">
        <w:rPr>
          <w:szCs w:val="26"/>
          <w:lang w:val="pt-BR"/>
        </w:rPr>
        <w:t> của </w:t>
      </w:r>
      <w:hyperlink r:id="rId17" w:tooltip="Đất" w:history="1">
        <w:r w:rsidRPr="00336805">
          <w:rPr>
            <w:szCs w:val="26"/>
            <w:lang w:val="pt-BR"/>
          </w:rPr>
          <w:t>đất</w:t>
        </w:r>
      </w:hyperlink>
      <w:r w:rsidRPr="00352713">
        <w:rPr>
          <w:szCs w:val="26"/>
          <w:lang w:val="pt-BR"/>
        </w:rPr>
        <w:t>, nguồn cung cấp chủ yếu là nước mưa, nước mặt</w:t>
      </w:r>
      <w:r w:rsidR="00AC7A11">
        <w:rPr>
          <w:szCs w:val="26"/>
          <w:lang w:val="pt-BR"/>
        </w:rPr>
        <w:t xml:space="preserve"> </w:t>
      </w:r>
      <w:r w:rsidR="00AC7A11" w:rsidRPr="00AC7A11">
        <w:rPr>
          <w:szCs w:val="26"/>
          <w:lang w:val="pt-BR"/>
        </w:rPr>
        <w:t>từ các tầng chứa nước của các sông hồ ngấm xuống</w:t>
      </w:r>
      <w:r w:rsidRPr="00352713">
        <w:rPr>
          <w:szCs w:val="26"/>
          <w:lang w:val="pt-BR"/>
        </w:rPr>
        <w:t xml:space="preserve">. Nguồn thoát chủ yếu là </w:t>
      </w:r>
      <w:r w:rsidRPr="00AC7A11">
        <w:rPr>
          <w:szCs w:val="26"/>
          <w:lang w:val="pt-BR"/>
        </w:rPr>
        <w:t>sông,</w:t>
      </w:r>
      <w:r w:rsidRPr="00352713">
        <w:rPr>
          <w:szCs w:val="26"/>
          <w:lang w:val="vi-VN"/>
        </w:rPr>
        <w:t xml:space="preserve"> </w:t>
      </w:r>
      <w:r>
        <w:rPr>
          <w:szCs w:val="26"/>
          <w:lang w:val="pt-BR"/>
        </w:rPr>
        <w:t>mương rãnh thoát nước</w:t>
      </w:r>
      <w:r w:rsidRPr="00352713">
        <w:rPr>
          <w:szCs w:val="26"/>
          <w:lang w:val="pt-BR"/>
        </w:rPr>
        <w:t xml:space="preserve"> trong khu vực</w:t>
      </w:r>
      <w:r w:rsidR="00141960">
        <w:rPr>
          <w:szCs w:val="26"/>
          <w:lang w:val="pt-BR"/>
        </w:rPr>
        <w:t xml:space="preserve"> công trình,</w:t>
      </w:r>
      <w:r w:rsidRPr="00352713">
        <w:rPr>
          <w:szCs w:val="26"/>
          <w:lang w:val="pt-BR"/>
        </w:rPr>
        <w:t xml:space="preserve"> dự án</w:t>
      </w:r>
      <w:bookmarkEnd w:id="51"/>
      <w:r w:rsidR="00966E3F">
        <w:rPr>
          <w:szCs w:val="26"/>
          <w:lang w:val="pt-BR"/>
        </w:rPr>
        <w:t>.</w:t>
      </w:r>
    </w:p>
    <w:p w14:paraId="7ED222FD" w14:textId="77777777" w:rsidR="00485ACD" w:rsidRPr="00EB449C" w:rsidRDefault="00485ACD" w:rsidP="00C92B7F">
      <w:pPr>
        <w:pStyle w:val="Heading2"/>
      </w:pPr>
      <w:bookmarkStart w:id="52" w:name="_Toc135113197"/>
      <w:r w:rsidRPr="00EB449C">
        <w:t>Các hiện tượng địa chất động lực</w:t>
      </w:r>
      <w:bookmarkEnd w:id="52"/>
    </w:p>
    <w:p w14:paraId="5E954C94" w14:textId="77777777" w:rsidR="00485ACD" w:rsidRPr="000A2619" w:rsidRDefault="00485ACD" w:rsidP="00C92B7F">
      <w:pPr>
        <w:ind w:firstLine="709"/>
        <w:jc w:val="both"/>
        <w:rPr>
          <w:szCs w:val="28"/>
          <w:lang w:val="pt-BR"/>
        </w:rPr>
      </w:pPr>
      <w:r w:rsidRPr="000A2619">
        <w:rPr>
          <w:szCs w:val="28"/>
          <w:lang w:val="pt-BR"/>
        </w:rPr>
        <w:lastRenderedPageBreak/>
        <w:t>Nhìn chung điều kiện địa chất động lực trong khu vực xây dựng công trình ổn định, tuy nhiên có thể xảy ra các hiện tượng địa chất trong quá trình thi công như sau:</w:t>
      </w:r>
    </w:p>
    <w:p w14:paraId="20A7AF98" w14:textId="7A643FFF" w:rsidR="00485ACD" w:rsidRPr="000A2619" w:rsidRDefault="00485ACD" w:rsidP="00C92B7F">
      <w:pPr>
        <w:ind w:firstLine="851"/>
        <w:jc w:val="both"/>
        <w:rPr>
          <w:szCs w:val="28"/>
          <w:lang w:val="pt-BR"/>
        </w:rPr>
      </w:pPr>
      <w:r w:rsidRPr="000A2619">
        <w:rPr>
          <w:szCs w:val="28"/>
          <w:lang w:val="pt-BR"/>
        </w:rPr>
        <w:t>+ Hiện tượng sụt lở đất</w:t>
      </w:r>
      <w:r w:rsidR="00A53B85">
        <w:rPr>
          <w:szCs w:val="28"/>
          <w:lang w:val="pt-BR"/>
        </w:rPr>
        <w:t>, đất chảy</w:t>
      </w:r>
      <w:r w:rsidRPr="000A2619">
        <w:rPr>
          <w:szCs w:val="28"/>
          <w:lang w:val="pt-BR"/>
        </w:rPr>
        <w:t xml:space="preserve"> khi khai đào hố móng;</w:t>
      </w:r>
    </w:p>
    <w:p w14:paraId="5C082E49" w14:textId="77777777" w:rsidR="00485ACD" w:rsidRPr="000A2619" w:rsidRDefault="00485ACD" w:rsidP="00C92B7F">
      <w:pPr>
        <w:ind w:firstLine="851"/>
        <w:jc w:val="both"/>
        <w:rPr>
          <w:szCs w:val="28"/>
          <w:lang w:val="pt-BR"/>
        </w:rPr>
      </w:pPr>
      <w:r w:rsidRPr="000A2619">
        <w:rPr>
          <w:szCs w:val="28"/>
          <w:lang w:val="pt-BR"/>
        </w:rPr>
        <w:t>+ Hiện tượng nước mặt cũng như mao dẫn trong các lớp sét chảy vào hố móng.</w:t>
      </w:r>
    </w:p>
    <w:p w14:paraId="40E49F14" w14:textId="6F24B7AD" w:rsidR="008307FC" w:rsidRPr="000A2619" w:rsidRDefault="009517CC" w:rsidP="00C92B7F">
      <w:pPr>
        <w:pStyle w:val="Heading1"/>
        <w:tabs>
          <w:tab w:val="num" w:pos="567"/>
        </w:tabs>
        <w:ind w:left="567" w:firstLine="0"/>
        <w:rPr>
          <w:szCs w:val="28"/>
          <w:lang w:val="de-DE"/>
        </w:rPr>
      </w:pPr>
      <w:bookmarkStart w:id="53" w:name="_Toc135113198"/>
      <w:bookmarkEnd w:id="49"/>
      <w:r w:rsidRPr="000A2619">
        <w:rPr>
          <w:szCs w:val="28"/>
          <w:lang w:val="de-DE"/>
        </w:rPr>
        <w:t>Kết luận và kiến nghị</w:t>
      </w:r>
      <w:bookmarkEnd w:id="50"/>
      <w:bookmarkEnd w:id="53"/>
    </w:p>
    <w:p w14:paraId="1DB7A613" w14:textId="77777777" w:rsidR="008307FC" w:rsidRPr="000A2619" w:rsidRDefault="008307FC" w:rsidP="00C92B7F">
      <w:pPr>
        <w:pStyle w:val="Heading2"/>
        <w:tabs>
          <w:tab w:val="num" w:pos="567"/>
        </w:tabs>
        <w:ind w:left="567" w:firstLine="0"/>
        <w:rPr>
          <w:szCs w:val="28"/>
        </w:rPr>
      </w:pPr>
      <w:bookmarkStart w:id="54" w:name="_Toc135113199"/>
      <w:r w:rsidRPr="000A2619">
        <w:rPr>
          <w:szCs w:val="28"/>
        </w:rPr>
        <w:t>Kết luận</w:t>
      </w:r>
      <w:bookmarkEnd w:id="54"/>
    </w:p>
    <w:p w14:paraId="296AD848" w14:textId="77777777" w:rsidR="008307FC" w:rsidRPr="000A2619" w:rsidRDefault="00AF012F" w:rsidP="00C92B7F">
      <w:pPr>
        <w:ind w:firstLine="709"/>
        <w:jc w:val="both"/>
        <w:rPr>
          <w:szCs w:val="28"/>
          <w:lang w:val="de-DE"/>
        </w:rPr>
      </w:pPr>
      <w:r>
        <w:rPr>
          <w:szCs w:val="28"/>
          <w:lang w:val="de-DE"/>
        </w:rPr>
        <w:t>C</w:t>
      </w:r>
      <w:r w:rsidR="008307FC" w:rsidRPr="000A2619">
        <w:rPr>
          <w:szCs w:val="28"/>
          <w:lang w:val="de-DE"/>
        </w:rPr>
        <w:t>ác công tác khảo sát địa chất công trình tuân thủ chặt chẽ các quy trình, quy phạm và tiêu chuẩn áp dụng và được giám sát bởi Chủ đầu tư.</w:t>
      </w:r>
    </w:p>
    <w:p w14:paraId="02F81089" w14:textId="77777777" w:rsidR="008307FC" w:rsidRPr="000A2619" w:rsidRDefault="008307FC" w:rsidP="00C92B7F">
      <w:pPr>
        <w:ind w:firstLine="709"/>
        <w:jc w:val="both"/>
        <w:rPr>
          <w:szCs w:val="28"/>
          <w:lang w:val="de-DE"/>
        </w:rPr>
      </w:pPr>
      <w:r w:rsidRPr="000A2619">
        <w:rPr>
          <w:szCs w:val="28"/>
          <w:lang w:val="de-DE"/>
        </w:rPr>
        <w:t>Vấn đề an toàn lao động và vệ sinh môi trường được nhà thầu tuân thủ chặt chẽ theo các quy định, trong quá trình thi công không có trường hợp tai nạn lao động nào xảy ra.</w:t>
      </w:r>
    </w:p>
    <w:p w14:paraId="019F0B19" w14:textId="77777777" w:rsidR="008307FC" w:rsidRDefault="008307FC" w:rsidP="00C92B7F">
      <w:pPr>
        <w:ind w:firstLine="709"/>
        <w:jc w:val="both"/>
        <w:rPr>
          <w:szCs w:val="28"/>
          <w:lang w:val="de-DE"/>
        </w:rPr>
      </w:pPr>
      <w:r w:rsidRPr="000A2619">
        <w:rPr>
          <w:szCs w:val="28"/>
          <w:lang w:val="de-DE"/>
        </w:rPr>
        <w:t xml:space="preserve">Kết quả khảo sát đảm bảo chất lượng, địa tầng chung của </w:t>
      </w:r>
      <w:r w:rsidR="00AF012F">
        <w:rPr>
          <w:szCs w:val="28"/>
          <w:lang w:val="de-DE"/>
        </w:rPr>
        <w:t xml:space="preserve">các </w:t>
      </w:r>
      <w:r w:rsidRPr="000A2619">
        <w:rPr>
          <w:szCs w:val="28"/>
          <w:lang w:val="de-DE"/>
        </w:rPr>
        <w:t xml:space="preserve">khu vực, </w:t>
      </w:r>
      <w:r w:rsidR="00AF012F">
        <w:rPr>
          <w:szCs w:val="28"/>
          <w:lang w:val="de-DE"/>
        </w:rPr>
        <w:t>cụ thể như</w:t>
      </w:r>
      <w:r w:rsidRPr="000A2619">
        <w:rPr>
          <w:szCs w:val="28"/>
          <w:lang w:val="de-DE"/>
        </w:rPr>
        <w:t xml:space="preserve"> sau:</w:t>
      </w:r>
    </w:p>
    <w:tbl>
      <w:tblPr>
        <w:tblW w:w="5000" w:type="pct"/>
        <w:tblLook w:val="04A0" w:firstRow="1" w:lastRow="0" w:firstColumn="1" w:lastColumn="0" w:noHBand="0" w:noVBand="1"/>
      </w:tblPr>
      <w:tblGrid>
        <w:gridCol w:w="1668"/>
        <w:gridCol w:w="7620"/>
      </w:tblGrid>
      <w:tr w:rsidR="00CC6AF0" w:rsidRPr="00CC6AF0" w14:paraId="32FB43A3" w14:textId="77777777" w:rsidTr="00CC6AF0">
        <w:trPr>
          <w:trHeight w:val="20"/>
        </w:trPr>
        <w:tc>
          <w:tcPr>
            <w:tcW w:w="898" w:type="pct"/>
            <w:tcBorders>
              <w:top w:val="nil"/>
              <w:left w:val="nil"/>
              <w:bottom w:val="nil"/>
              <w:right w:val="nil"/>
            </w:tcBorders>
            <w:shd w:val="clear" w:color="auto" w:fill="auto"/>
            <w:noWrap/>
            <w:vAlign w:val="center"/>
            <w:hideMark/>
          </w:tcPr>
          <w:p w14:paraId="18CF4FAE" w14:textId="77777777" w:rsidR="00CC6AF0" w:rsidRPr="00CC6AF0" w:rsidRDefault="00CC6AF0" w:rsidP="00CC6AF0">
            <w:pPr>
              <w:ind w:firstLine="0"/>
              <w:jc w:val="right"/>
              <w:rPr>
                <w:rFonts w:asciiTheme="majorHAnsi" w:hAnsiTheme="majorHAnsi" w:cstheme="majorHAnsi"/>
                <w:color w:val="000000"/>
                <w:szCs w:val="28"/>
              </w:rPr>
            </w:pPr>
            <w:r w:rsidRPr="00CC6AF0">
              <w:rPr>
                <w:rFonts w:asciiTheme="majorHAnsi" w:hAnsiTheme="majorHAnsi" w:cstheme="majorHAnsi"/>
                <w:color w:val="000000"/>
                <w:szCs w:val="28"/>
              </w:rPr>
              <w:t>Lớp 1:</w:t>
            </w:r>
          </w:p>
        </w:tc>
        <w:tc>
          <w:tcPr>
            <w:tcW w:w="4102" w:type="pct"/>
            <w:tcBorders>
              <w:top w:val="nil"/>
              <w:left w:val="nil"/>
              <w:bottom w:val="nil"/>
              <w:right w:val="nil"/>
            </w:tcBorders>
            <w:shd w:val="clear" w:color="auto" w:fill="auto"/>
            <w:vAlign w:val="center"/>
            <w:hideMark/>
          </w:tcPr>
          <w:p w14:paraId="64307B68" w14:textId="58978D8F" w:rsidR="00CC6AF0" w:rsidRPr="00CC6AF0" w:rsidRDefault="00CC6AF0" w:rsidP="00CC6AF0">
            <w:pPr>
              <w:ind w:firstLine="0"/>
              <w:jc w:val="both"/>
              <w:rPr>
                <w:rFonts w:asciiTheme="majorHAnsi" w:hAnsiTheme="majorHAnsi" w:cstheme="majorHAnsi"/>
                <w:color w:val="0000CC"/>
                <w:szCs w:val="28"/>
              </w:rPr>
            </w:pPr>
            <w:r w:rsidRPr="00CC6AF0">
              <w:rPr>
                <w:rFonts w:asciiTheme="majorHAnsi" w:hAnsiTheme="majorHAnsi" w:cstheme="majorHAnsi"/>
                <w:color w:val="0000CC"/>
                <w:szCs w:val="28"/>
              </w:rPr>
              <w:t>Cát san lấp, đất ruộng, đất thổ nhưỡng</w:t>
            </w:r>
            <w:r>
              <w:rPr>
                <w:rFonts w:asciiTheme="majorHAnsi" w:hAnsiTheme="majorHAnsi" w:cstheme="majorHAnsi"/>
                <w:color w:val="0000CC"/>
                <w:szCs w:val="28"/>
              </w:rPr>
              <w:t>;</w:t>
            </w:r>
          </w:p>
        </w:tc>
      </w:tr>
      <w:tr w:rsidR="00CC6AF0" w:rsidRPr="00CC6AF0" w14:paraId="1350D0F3" w14:textId="77777777" w:rsidTr="00CC6AF0">
        <w:trPr>
          <w:trHeight w:val="20"/>
        </w:trPr>
        <w:tc>
          <w:tcPr>
            <w:tcW w:w="898" w:type="pct"/>
            <w:tcBorders>
              <w:top w:val="nil"/>
              <w:left w:val="nil"/>
              <w:bottom w:val="nil"/>
              <w:right w:val="nil"/>
            </w:tcBorders>
            <w:shd w:val="clear" w:color="auto" w:fill="auto"/>
            <w:noWrap/>
            <w:vAlign w:val="center"/>
            <w:hideMark/>
          </w:tcPr>
          <w:p w14:paraId="6C5E8B8B" w14:textId="77777777" w:rsidR="00CC6AF0" w:rsidRPr="00CC6AF0" w:rsidRDefault="00CC6AF0" w:rsidP="00CC6AF0">
            <w:pPr>
              <w:ind w:firstLine="0"/>
              <w:jc w:val="right"/>
              <w:rPr>
                <w:rFonts w:asciiTheme="majorHAnsi" w:hAnsiTheme="majorHAnsi" w:cstheme="majorHAnsi"/>
                <w:color w:val="000000"/>
                <w:szCs w:val="28"/>
              </w:rPr>
            </w:pPr>
            <w:r w:rsidRPr="00CC6AF0">
              <w:rPr>
                <w:rFonts w:asciiTheme="majorHAnsi" w:hAnsiTheme="majorHAnsi" w:cstheme="majorHAnsi"/>
                <w:color w:val="000000"/>
                <w:szCs w:val="28"/>
              </w:rPr>
              <w:t>Lớp 2:</w:t>
            </w:r>
          </w:p>
        </w:tc>
        <w:tc>
          <w:tcPr>
            <w:tcW w:w="4102" w:type="pct"/>
            <w:tcBorders>
              <w:top w:val="nil"/>
              <w:left w:val="nil"/>
              <w:bottom w:val="nil"/>
              <w:right w:val="nil"/>
            </w:tcBorders>
            <w:shd w:val="clear" w:color="auto" w:fill="auto"/>
            <w:noWrap/>
            <w:vAlign w:val="center"/>
            <w:hideMark/>
          </w:tcPr>
          <w:p w14:paraId="021C50B5" w14:textId="491E8030" w:rsidR="00CC6AF0" w:rsidRPr="00CC6AF0" w:rsidRDefault="00CC6AF0" w:rsidP="00CC6AF0">
            <w:pPr>
              <w:ind w:firstLine="0"/>
              <w:jc w:val="both"/>
              <w:rPr>
                <w:rFonts w:asciiTheme="majorHAnsi" w:hAnsiTheme="majorHAnsi" w:cstheme="majorHAnsi"/>
                <w:color w:val="0000CC"/>
                <w:szCs w:val="28"/>
              </w:rPr>
            </w:pPr>
            <w:r w:rsidRPr="00CC6AF0">
              <w:rPr>
                <w:rFonts w:asciiTheme="majorHAnsi" w:hAnsiTheme="majorHAnsi" w:cstheme="majorHAnsi"/>
                <w:color w:val="0000CC"/>
                <w:szCs w:val="28"/>
              </w:rPr>
              <w:t>Cát pha lẫn sét pha, cát, trạng thái chảy</w:t>
            </w:r>
            <w:r>
              <w:rPr>
                <w:rFonts w:asciiTheme="majorHAnsi" w:hAnsiTheme="majorHAnsi" w:cstheme="majorHAnsi"/>
                <w:color w:val="0000CC"/>
                <w:szCs w:val="28"/>
              </w:rPr>
              <w:t>;</w:t>
            </w:r>
          </w:p>
        </w:tc>
      </w:tr>
      <w:tr w:rsidR="00CC6AF0" w:rsidRPr="00CC6AF0" w14:paraId="549ECA93" w14:textId="77777777" w:rsidTr="00CC6AF0">
        <w:trPr>
          <w:trHeight w:val="20"/>
        </w:trPr>
        <w:tc>
          <w:tcPr>
            <w:tcW w:w="898" w:type="pct"/>
            <w:tcBorders>
              <w:top w:val="nil"/>
              <w:left w:val="nil"/>
              <w:bottom w:val="nil"/>
              <w:right w:val="nil"/>
            </w:tcBorders>
            <w:shd w:val="clear" w:color="auto" w:fill="auto"/>
            <w:noWrap/>
            <w:vAlign w:val="center"/>
            <w:hideMark/>
          </w:tcPr>
          <w:p w14:paraId="1E6CBFAA" w14:textId="77777777" w:rsidR="00CC6AF0" w:rsidRPr="00CC6AF0" w:rsidRDefault="00CC6AF0" w:rsidP="00CC6AF0">
            <w:pPr>
              <w:ind w:firstLine="0"/>
              <w:jc w:val="right"/>
              <w:rPr>
                <w:rFonts w:asciiTheme="majorHAnsi" w:hAnsiTheme="majorHAnsi" w:cstheme="majorHAnsi"/>
                <w:color w:val="000000"/>
                <w:szCs w:val="28"/>
              </w:rPr>
            </w:pPr>
            <w:r w:rsidRPr="00CC6AF0">
              <w:rPr>
                <w:rFonts w:asciiTheme="majorHAnsi" w:hAnsiTheme="majorHAnsi" w:cstheme="majorHAnsi"/>
                <w:color w:val="000000"/>
                <w:szCs w:val="28"/>
              </w:rPr>
              <w:t>Lớp 3:</w:t>
            </w:r>
          </w:p>
        </w:tc>
        <w:tc>
          <w:tcPr>
            <w:tcW w:w="4102" w:type="pct"/>
            <w:tcBorders>
              <w:top w:val="nil"/>
              <w:left w:val="nil"/>
              <w:bottom w:val="nil"/>
              <w:right w:val="nil"/>
            </w:tcBorders>
            <w:shd w:val="clear" w:color="auto" w:fill="auto"/>
            <w:vAlign w:val="center"/>
            <w:hideMark/>
          </w:tcPr>
          <w:p w14:paraId="4D01AEE1" w14:textId="32289817" w:rsidR="00CC6AF0" w:rsidRPr="00CC6AF0" w:rsidRDefault="00CC6AF0" w:rsidP="00CC6AF0">
            <w:pPr>
              <w:ind w:firstLine="0"/>
              <w:jc w:val="both"/>
              <w:rPr>
                <w:rFonts w:asciiTheme="majorHAnsi" w:hAnsiTheme="majorHAnsi" w:cstheme="majorHAnsi"/>
                <w:color w:val="0000CC"/>
                <w:szCs w:val="28"/>
              </w:rPr>
            </w:pPr>
            <w:r w:rsidRPr="00CC6AF0">
              <w:rPr>
                <w:rFonts w:asciiTheme="majorHAnsi" w:hAnsiTheme="majorHAnsi" w:cstheme="majorHAnsi"/>
                <w:color w:val="0000CC"/>
                <w:szCs w:val="28"/>
              </w:rPr>
              <w:t>Sét pha, trạng thái chảy - dẻo chảy</w:t>
            </w:r>
            <w:r>
              <w:rPr>
                <w:rFonts w:asciiTheme="majorHAnsi" w:hAnsiTheme="majorHAnsi" w:cstheme="majorHAnsi"/>
                <w:color w:val="0000CC"/>
                <w:szCs w:val="28"/>
              </w:rPr>
              <w:t>;</w:t>
            </w:r>
          </w:p>
        </w:tc>
      </w:tr>
      <w:tr w:rsidR="00CC6AF0" w:rsidRPr="00CC6AF0" w14:paraId="7C1B49AC" w14:textId="77777777" w:rsidTr="00CC6AF0">
        <w:trPr>
          <w:trHeight w:val="20"/>
        </w:trPr>
        <w:tc>
          <w:tcPr>
            <w:tcW w:w="898" w:type="pct"/>
            <w:tcBorders>
              <w:top w:val="nil"/>
              <w:left w:val="nil"/>
              <w:bottom w:val="nil"/>
              <w:right w:val="nil"/>
            </w:tcBorders>
            <w:shd w:val="clear" w:color="auto" w:fill="auto"/>
            <w:noWrap/>
            <w:vAlign w:val="center"/>
            <w:hideMark/>
          </w:tcPr>
          <w:p w14:paraId="6ACE4543" w14:textId="77777777" w:rsidR="00CC6AF0" w:rsidRPr="00CC6AF0" w:rsidRDefault="00CC6AF0" w:rsidP="00CC6AF0">
            <w:pPr>
              <w:ind w:firstLine="0"/>
              <w:jc w:val="right"/>
              <w:rPr>
                <w:rFonts w:asciiTheme="majorHAnsi" w:hAnsiTheme="majorHAnsi" w:cstheme="majorHAnsi"/>
                <w:color w:val="000000"/>
                <w:szCs w:val="28"/>
              </w:rPr>
            </w:pPr>
            <w:r w:rsidRPr="00CC6AF0">
              <w:rPr>
                <w:rFonts w:asciiTheme="majorHAnsi" w:hAnsiTheme="majorHAnsi" w:cstheme="majorHAnsi"/>
                <w:color w:val="000000"/>
                <w:szCs w:val="28"/>
              </w:rPr>
              <w:t>Lớp 4:</w:t>
            </w:r>
          </w:p>
        </w:tc>
        <w:tc>
          <w:tcPr>
            <w:tcW w:w="4102" w:type="pct"/>
            <w:tcBorders>
              <w:top w:val="nil"/>
              <w:left w:val="nil"/>
              <w:bottom w:val="nil"/>
              <w:right w:val="nil"/>
            </w:tcBorders>
            <w:shd w:val="clear" w:color="auto" w:fill="auto"/>
            <w:vAlign w:val="center"/>
            <w:hideMark/>
          </w:tcPr>
          <w:p w14:paraId="06440FB5" w14:textId="5A5F7E59" w:rsidR="00CC6AF0" w:rsidRPr="00CC6AF0" w:rsidRDefault="00CC6AF0" w:rsidP="00CC6AF0">
            <w:pPr>
              <w:ind w:firstLine="0"/>
              <w:jc w:val="both"/>
              <w:rPr>
                <w:rFonts w:asciiTheme="majorHAnsi" w:hAnsiTheme="majorHAnsi" w:cstheme="majorHAnsi"/>
                <w:color w:val="0000CC"/>
                <w:szCs w:val="28"/>
              </w:rPr>
            </w:pPr>
            <w:r w:rsidRPr="00CC6AF0">
              <w:rPr>
                <w:rFonts w:asciiTheme="majorHAnsi" w:hAnsiTheme="majorHAnsi" w:cstheme="majorHAnsi"/>
                <w:color w:val="0000CC"/>
                <w:szCs w:val="28"/>
              </w:rPr>
              <w:t>Sét, trạng thái dẻo cứng - nửa cứng</w:t>
            </w:r>
            <w:r>
              <w:rPr>
                <w:rFonts w:asciiTheme="majorHAnsi" w:hAnsiTheme="majorHAnsi" w:cstheme="majorHAnsi"/>
                <w:color w:val="0000CC"/>
                <w:szCs w:val="28"/>
              </w:rPr>
              <w:t>;</w:t>
            </w:r>
          </w:p>
        </w:tc>
      </w:tr>
      <w:tr w:rsidR="00CC6AF0" w:rsidRPr="00CC6AF0" w14:paraId="4FEB1C14" w14:textId="77777777" w:rsidTr="00CC6AF0">
        <w:trPr>
          <w:trHeight w:val="20"/>
        </w:trPr>
        <w:tc>
          <w:tcPr>
            <w:tcW w:w="898" w:type="pct"/>
            <w:tcBorders>
              <w:top w:val="nil"/>
              <w:left w:val="nil"/>
              <w:bottom w:val="nil"/>
              <w:right w:val="nil"/>
            </w:tcBorders>
            <w:shd w:val="clear" w:color="auto" w:fill="auto"/>
            <w:noWrap/>
            <w:vAlign w:val="center"/>
            <w:hideMark/>
          </w:tcPr>
          <w:p w14:paraId="3DE65128" w14:textId="77777777" w:rsidR="00CC6AF0" w:rsidRPr="00CC6AF0" w:rsidRDefault="00CC6AF0" w:rsidP="00CC6AF0">
            <w:pPr>
              <w:ind w:firstLine="0"/>
              <w:jc w:val="right"/>
              <w:rPr>
                <w:rFonts w:asciiTheme="majorHAnsi" w:hAnsiTheme="majorHAnsi" w:cstheme="majorHAnsi"/>
                <w:color w:val="000000"/>
                <w:szCs w:val="28"/>
              </w:rPr>
            </w:pPr>
            <w:r w:rsidRPr="00CC6AF0">
              <w:rPr>
                <w:rFonts w:asciiTheme="majorHAnsi" w:hAnsiTheme="majorHAnsi" w:cstheme="majorHAnsi"/>
                <w:color w:val="000000"/>
                <w:szCs w:val="28"/>
              </w:rPr>
              <w:t>Lớp 5:</w:t>
            </w:r>
          </w:p>
        </w:tc>
        <w:tc>
          <w:tcPr>
            <w:tcW w:w="4102" w:type="pct"/>
            <w:tcBorders>
              <w:top w:val="nil"/>
              <w:left w:val="nil"/>
              <w:bottom w:val="nil"/>
              <w:right w:val="nil"/>
            </w:tcBorders>
            <w:shd w:val="clear" w:color="auto" w:fill="auto"/>
            <w:vAlign w:val="center"/>
            <w:hideMark/>
          </w:tcPr>
          <w:p w14:paraId="47C4472B" w14:textId="1C7F0DED" w:rsidR="00CC6AF0" w:rsidRPr="00CC6AF0" w:rsidRDefault="00CC6AF0" w:rsidP="00CC6AF0">
            <w:pPr>
              <w:ind w:firstLine="0"/>
              <w:jc w:val="both"/>
              <w:rPr>
                <w:rFonts w:asciiTheme="majorHAnsi" w:hAnsiTheme="majorHAnsi" w:cstheme="majorHAnsi"/>
                <w:color w:val="0000CC"/>
                <w:szCs w:val="28"/>
              </w:rPr>
            </w:pPr>
            <w:r w:rsidRPr="00CC6AF0">
              <w:rPr>
                <w:rFonts w:asciiTheme="majorHAnsi" w:hAnsiTheme="majorHAnsi" w:cstheme="majorHAnsi"/>
                <w:color w:val="0000CC"/>
                <w:szCs w:val="28"/>
              </w:rPr>
              <w:t>Sét pha, trạng thái dẻo mềm - cứng, đôi chỗ có trạng thái nửa cứng</w:t>
            </w:r>
            <w:r>
              <w:rPr>
                <w:rFonts w:asciiTheme="majorHAnsi" w:hAnsiTheme="majorHAnsi" w:cstheme="majorHAnsi"/>
                <w:color w:val="0000CC"/>
                <w:szCs w:val="28"/>
              </w:rPr>
              <w:t>;</w:t>
            </w:r>
          </w:p>
        </w:tc>
      </w:tr>
      <w:tr w:rsidR="00CC6AF0" w:rsidRPr="00CC6AF0" w14:paraId="11EE5B1E" w14:textId="77777777" w:rsidTr="00CC6AF0">
        <w:trPr>
          <w:trHeight w:val="20"/>
        </w:trPr>
        <w:tc>
          <w:tcPr>
            <w:tcW w:w="898" w:type="pct"/>
            <w:tcBorders>
              <w:top w:val="nil"/>
              <w:left w:val="nil"/>
              <w:bottom w:val="nil"/>
              <w:right w:val="nil"/>
            </w:tcBorders>
            <w:shd w:val="clear" w:color="auto" w:fill="auto"/>
            <w:noWrap/>
            <w:vAlign w:val="center"/>
            <w:hideMark/>
          </w:tcPr>
          <w:p w14:paraId="09A114D8" w14:textId="77777777" w:rsidR="00CC6AF0" w:rsidRPr="00CC6AF0" w:rsidRDefault="00CC6AF0" w:rsidP="00CC6AF0">
            <w:pPr>
              <w:ind w:firstLine="0"/>
              <w:jc w:val="right"/>
              <w:rPr>
                <w:rFonts w:asciiTheme="majorHAnsi" w:hAnsiTheme="majorHAnsi" w:cstheme="majorHAnsi"/>
                <w:color w:val="000000"/>
                <w:szCs w:val="28"/>
              </w:rPr>
            </w:pPr>
            <w:r w:rsidRPr="00CC6AF0">
              <w:rPr>
                <w:rFonts w:asciiTheme="majorHAnsi" w:hAnsiTheme="majorHAnsi" w:cstheme="majorHAnsi"/>
                <w:color w:val="000000"/>
                <w:szCs w:val="28"/>
              </w:rPr>
              <w:t>Lớp 6:</w:t>
            </w:r>
          </w:p>
        </w:tc>
        <w:tc>
          <w:tcPr>
            <w:tcW w:w="4102" w:type="pct"/>
            <w:tcBorders>
              <w:top w:val="nil"/>
              <w:left w:val="nil"/>
              <w:bottom w:val="nil"/>
              <w:right w:val="nil"/>
            </w:tcBorders>
            <w:shd w:val="clear" w:color="auto" w:fill="auto"/>
            <w:vAlign w:val="center"/>
            <w:hideMark/>
          </w:tcPr>
          <w:p w14:paraId="03A95353" w14:textId="5145FEA9" w:rsidR="00CC6AF0" w:rsidRPr="00CC6AF0" w:rsidRDefault="00CC6AF0" w:rsidP="00CC6AF0">
            <w:pPr>
              <w:ind w:firstLine="0"/>
              <w:jc w:val="both"/>
              <w:rPr>
                <w:rFonts w:asciiTheme="majorHAnsi" w:hAnsiTheme="majorHAnsi" w:cstheme="majorHAnsi"/>
                <w:color w:val="0000CC"/>
                <w:szCs w:val="28"/>
              </w:rPr>
            </w:pPr>
            <w:r w:rsidRPr="00CC6AF0">
              <w:rPr>
                <w:rFonts w:asciiTheme="majorHAnsi" w:hAnsiTheme="majorHAnsi" w:cstheme="majorHAnsi"/>
                <w:color w:val="0000CC"/>
                <w:szCs w:val="28"/>
              </w:rPr>
              <w:t>Cát pha, trạng thái dẻo</w:t>
            </w:r>
            <w:r>
              <w:rPr>
                <w:rFonts w:asciiTheme="majorHAnsi" w:hAnsiTheme="majorHAnsi" w:cstheme="majorHAnsi"/>
                <w:color w:val="0000CC"/>
                <w:szCs w:val="28"/>
              </w:rPr>
              <w:t>;</w:t>
            </w:r>
          </w:p>
        </w:tc>
      </w:tr>
      <w:tr w:rsidR="00CC6AF0" w:rsidRPr="00CC6AF0" w14:paraId="3E6A655B" w14:textId="77777777" w:rsidTr="00CC6AF0">
        <w:trPr>
          <w:trHeight w:val="20"/>
        </w:trPr>
        <w:tc>
          <w:tcPr>
            <w:tcW w:w="898" w:type="pct"/>
            <w:tcBorders>
              <w:top w:val="nil"/>
              <w:left w:val="nil"/>
              <w:bottom w:val="nil"/>
              <w:right w:val="nil"/>
            </w:tcBorders>
            <w:shd w:val="clear" w:color="auto" w:fill="auto"/>
            <w:noWrap/>
            <w:vAlign w:val="center"/>
            <w:hideMark/>
          </w:tcPr>
          <w:p w14:paraId="002A37B6" w14:textId="77777777" w:rsidR="00CC6AF0" w:rsidRPr="00CC6AF0" w:rsidRDefault="00CC6AF0" w:rsidP="00CC6AF0">
            <w:pPr>
              <w:ind w:firstLine="0"/>
              <w:jc w:val="right"/>
              <w:rPr>
                <w:rFonts w:asciiTheme="majorHAnsi" w:hAnsiTheme="majorHAnsi" w:cstheme="majorHAnsi"/>
                <w:color w:val="000000"/>
                <w:szCs w:val="28"/>
              </w:rPr>
            </w:pPr>
            <w:r w:rsidRPr="00CC6AF0">
              <w:rPr>
                <w:rFonts w:asciiTheme="majorHAnsi" w:hAnsiTheme="majorHAnsi" w:cstheme="majorHAnsi"/>
                <w:color w:val="000000"/>
                <w:szCs w:val="28"/>
              </w:rPr>
              <w:t>Lớp 8:</w:t>
            </w:r>
          </w:p>
        </w:tc>
        <w:tc>
          <w:tcPr>
            <w:tcW w:w="4102" w:type="pct"/>
            <w:tcBorders>
              <w:top w:val="nil"/>
              <w:left w:val="nil"/>
              <w:bottom w:val="nil"/>
              <w:right w:val="nil"/>
            </w:tcBorders>
            <w:shd w:val="clear" w:color="auto" w:fill="auto"/>
            <w:vAlign w:val="center"/>
            <w:hideMark/>
          </w:tcPr>
          <w:p w14:paraId="6EA8023A" w14:textId="054770C4" w:rsidR="00CC6AF0" w:rsidRPr="00CC6AF0" w:rsidRDefault="00CC6AF0" w:rsidP="00CC6AF0">
            <w:pPr>
              <w:ind w:firstLine="0"/>
              <w:jc w:val="both"/>
              <w:rPr>
                <w:rFonts w:asciiTheme="majorHAnsi" w:hAnsiTheme="majorHAnsi" w:cstheme="majorHAnsi"/>
                <w:color w:val="0000CC"/>
                <w:szCs w:val="28"/>
              </w:rPr>
            </w:pPr>
            <w:r w:rsidRPr="00CC6AF0">
              <w:rPr>
                <w:rFonts w:asciiTheme="majorHAnsi" w:hAnsiTheme="majorHAnsi" w:cstheme="majorHAnsi"/>
                <w:color w:val="0000CC"/>
                <w:szCs w:val="28"/>
              </w:rPr>
              <w:t>Cát hạt mịn, kết cấu chặt - rất chặt</w:t>
            </w:r>
            <w:r>
              <w:rPr>
                <w:rFonts w:asciiTheme="majorHAnsi" w:hAnsiTheme="majorHAnsi" w:cstheme="majorHAnsi"/>
                <w:color w:val="0000CC"/>
                <w:szCs w:val="28"/>
              </w:rPr>
              <w:t>.</w:t>
            </w:r>
          </w:p>
        </w:tc>
      </w:tr>
    </w:tbl>
    <w:p w14:paraId="4F593C69" w14:textId="77777777" w:rsidR="00891E2E" w:rsidRPr="000A2619" w:rsidRDefault="00891E2E" w:rsidP="00C92B7F">
      <w:pPr>
        <w:pStyle w:val="Heading2"/>
        <w:tabs>
          <w:tab w:val="num" w:pos="567"/>
        </w:tabs>
        <w:ind w:left="567" w:firstLine="0"/>
        <w:rPr>
          <w:szCs w:val="28"/>
        </w:rPr>
      </w:pPr>
      <w:bookmarkStart w:id="55" w:name="_Toc135113200"/>
      <w:r w:rsidRPr="000A2619">
        <w:rPr>
          <w:szCs w:val="28"/>
        </w:rPr>
        <w:t>K</w:t>
      </w:r>
      <w:r w:rsidR="004C7DE0" w:rsidRPr="000A2619">
        <w:rPr>
          <w:szCs w:val="28"/>
        </w:rPr>
        <w:t>i</w:t>
      </w:r>
      <w:r w:rsidRPr="000A2619">
        <w:rPr>
          <w:szCs w:val="28"/>
        </w:rPr>
        <w:t>ến nghị</w:t>
      </w:r>
      <w:bookmarkEnd w:id="55"/>
    </w:p>
    <w:p w14:paraId="2D6F6F3F" w14:textId="771CDDA5" w:rsidR="00226AF8" w:rsidRPr="00414D9D" w:rsidRDefault="00F8352D" w:rsidP="00C92B7F">
      <w:pPr>
        <w:ind w:firstLine="709"/>
        <w:jc w:val="both"/>
        <w:rPr>
          <w:szCs w:val="28"/>
          <w:lang w:val="nl-NL"/>
        </w:rPr>
      </w:pPr>
      <w:r w:rsidRPr="00A258B4">
        <w:rPr>
          <w:sz w:val="27"/>
          <w:szCs w:val="27"/>
          <w:lang w:val="nl-NL"/>
        </w:rPr>
        <w:t>Qua kết quả cô</w:t>
      </w:r>
      <w:r>
        <w:rPr>
          <w:sz w:val="27"/>
          <w:szCs w:val="27"/>
          <w:lang w:val="nl-NL"/>
        </w:rPr>
        <w:t xml:space="preserve">ng tác khảo sát với </w:t>
      </w:r>
      <w:r w:rsidRPr="000F5584">
        <w:rPr>
          <w:color w:val="0000CC"/>
          <w:sz w:val="27"/>
          <w:szCs w:val="27"/>
          <w:lang w:val="nl-NL"/>
        </w:rPr>
        <w:t xml:space="preserve">khối lượng </w:t>
      </w:r>
      <w:r w:rsidR="00775981" w:rsidRPr="000F5584">
        <w:rPr>
          <w:color w:val="0000CC"/>
          <w:sz w:val="27"/>
          <w:szCs w:val="27"/>
          <w:lang w:val="nl-NL"/>
        </w:rPr>
        <w:t>0</w:t>
      </w:r>
      <w:r w:rsidR="0063661D">
        <w:rPr>
          <w:color w:val="0000CC"/>
          <w:sz w:val="27"/>
          <w:szCs w:val="27"/>
          <w:lang w:val="nl-NL"/>
        </w:rPr>
        <w:t>6</w:t>
      </w:r>
      <w:r w:rsidRPr="000F5584">
        <w:rPr>
          <w:color w:val="0000CC"/>
          <w:sz w:val="27"/>
          <w:szCs w:val="27"/>
          <w:lang w:val="nl-NL"/>
        </w:rPr>
        <w:t xml:space="preserve"> hố khoan</w:t>
      </w:r>
      <w:r w:rsidR="000F5584" w:rsidRPr="000F5584">
        <w:rPr>
          <w:color w:val="0000CC"/>
          <w:sz w:val="27"/>
          <w:szCs w:val="27"/>
          <w:lang w:val="nl-NL"/>
        </w:rPr>
        <w:t xml:space="preserve"> ở giai đoạn này và 0</w:t>
      </w:r>
      <w:r w:rsidR="0063661D">
        <w:rPr>
          <w:color w:val="0000CC"/>
          <w:sz w:val="27"/>
          <w:szCs w:val="27"/>
          <w:lang w:val="nl-NL"/>
        </w:rPr>
        <w:t>5</w:t>
      </w:r>
      <w:r w:rsidR="000F5584" w:rsidRPr="000F5584">
        <w:rPr>
          <w:color w:val="0000CC"/>
          <w:sz w:val="27"/>
          <w:szCs w:val="27"/>
          <w:lang w:val="nl-NL"/>
        </w:rPr>
        <w:t xml:space="preserve"> hố khoan ở giai đoạn trước</w:t>
      </w:r>
      <w:r w:rsidRPr="00A258B4">
        <w:rPr>
          <w:sz w:val="27"/>
          <w:szCs w:val="27"/>
          <w:lang w:val="nl-NL"/>
        </w:rPr>
        <w:t>, điều kiện địa chất công trình khu vực dự kiến xây dựn</w:t>
      </w:r>
      <w:r>
        <w:rPr>
          <w:sz w:val="27"/>
          <w:szCs w:val="27"/>
          <w:lang w:val="nl-NL"/>
        </w:rPr>
        <w:t>g đã được làm sáng tỏ</w:t>
      </w:r>
      <w:r w:rsidR="00226AF8" w:rsidRPr="00414D9D">
        <w:rPr>
          <w:szCs w:val="28"/>
          <w:lang w:val="nl-NL"/>
        </w:rPr>
        <w:t>.</w:t>
      </w:r>
    </w:p>
    <w:p w14:paraId="4EC41E63" w14:textId="111C409F" w:rsidR="002A564B" w:rsidRDefault="00AD0DAD" w:rsidP="00C92B7F">
      <w:pPr>
        <w:ind w:firstLine="709"/>
        <w:jc w:val="both"/>
        <w:rPr>
          <w:szCs w:val="28"/>
          <w:lang w:val="nl-NL"/>
        </w:rPr>
      </w:pPr>
      <w:r>
        <w:rPr>
          <w:szCs w:val="28"/>
          <w:lang w:val="nl-NL"/>
        </w:rPr>
        <w:t>Trên cơ sở</w:t>
      </w:r>
      <w:r w:rsidR="002F3424" w:rsidRPr="000A2619">
        <w:rPr>
          <w:szCs w:val="28"/>
          <w:lang w:val="nl-NL"/>
        </w:rPr>
        <w:t xml:space="preserve"> </w:t>
      </w:r>
      <w:r w:rsidR="00226AF8" w:rsidRPr="000A2619">
        <w:rPr>
          <w:szCs w:val="28"/>
          <w:lang w:val="nl-NL"/>
        </w:rPr>
        <w:t>kết quả khảo sát, chủ trì thiết kế cần nghiên cứu kỹ đặc điểm, tính chất cơ lý của từng lớp đất, so sánh với quy mô, tải trọng công trình để chọn giải pháp móng cho phù hợp, đảm bảo sự ổn định lâu dài cho công trình.</w:t>
      </w:r>
    </w:p>
    <w:p w14:paraId="20B4198E" w14:textId="03E7C4D8" w:rsidR="00AD0DAD" w:rsidRDefault="00AD0DAD">
      <w:pPr>
        <w:spacing w:before="0" w:after="0"/>
        <w:ind w:firstLine="0"/>
        <w:rPr>
          <w:szCs w:val="28"/>
          <w:lang w:val="nl-NL"/>
        </w:rPr>
      </w:pPr>
      <w:r>
        <w:rPr>
          <w:szCs w:val="28"/>
          <w:lang w:val="nl-NL"/>
        </w:rPr>
        <w:br w:type="page"/>
      </w:r>
    </w:p>
    <w:p w14:paraId="6D7744F8" w14:textId="77777777" w:rsidR="00864A48" w:rsidRPr="000A2619" w:rsidRDefault="00864A48" w:rsidP="001B4177">
      <w:pPr>
        <w:jc w:val="both"/>
        <w:rPr>
          <w:szCs w:val="28"/>
          <w:lang w:val="nl-NL"/>
        </w:rPr>
      </w:pPr>
    </w:p>
    <w:p w14:paraId="0352BE62" w14:textId="25640283" w:rsidR="004F24BF" w:rsidRPr="000A2619" w:rsidRDefault="009517CC" w:rsidP="001B4177">
      <w:pPr>
        <w:pStyle w:val="Heading1"/>
        <w:spacing w:line="288" w:lineRule="auto"/>
        <w:rPr>
          <w:szCs w:val="28"/>
        </w:rPr>
      </w:pPr>
      <w:bookmarkStart w:id="56" w:name="_Toc135113201"/>
      <w:r w:rsidRPr="000A2619">
        <w:rPr>
          <w:szCs w:val="28"/>
        </w:rPr>
        <w:t>Các phụ lục kèm theo</w:t>
      </w:r>
      <w:bookmarkEnd w:id="56"/>
    </w:p>
    <w:p w14:paraId="185E796A" w14:textId="77777777" w:rsidR="006A4CA3" w:rsidRPr="000A2619" w:rsidRDefault="006A4CA3" w:rsidP="001B4177">
      <w:pPr>
        <w:rPr>
          <w:szCs w:val="28"/>
        </w:rPr>
      </w:pPr>
    </w:p>
    <w:tbl>
      <w:tblPr>
        <w:tblW w:w="8235" w:type="dxa"/>
        <w:jc w:val="center"/>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ook w:val="04A0" w:firstRow="1" w:lastRow="0" w:firstColumn="1" w:lastColumn="0" w:noHBand="0" w:noVBand="1"/>
      </w:tblPr>
      <w:tblGrid>
        <w:gridCol w:w="936"/>
        <w:gridCol w:w="6071"/>
        <w:gridCol w:w="1228"/>
      </w:tblGrid>
      <w:tr w:rsidR="00332AFC" w:rsidRPr="000A2619" w14:paraId="719D46A4" w14:textId="77777777" w:rsidTr="00B73C1D">
        <w:trPr>
          <w:trHeight w:val="355"/>
          <w:tblHeader/>
          <w:jc w:val="center"/>
        </w:trPr>
        <w:tc>
          <w:tcPr>
            <w:tcW w:w="936" w:type="dxa"/>
            <w:tcBorders>
              <w:top w:val="double" w:sz="4" w:space="0" w:color="auto"/>
              <w:bottom w:val="double" w:sz="4" w:space="0" w:color="auto"/>
              <w:right w:val="single" w:sz="4" w:space="0" w:color="auto"/>
            </w:tcBorders>
          </w:tcPr>
          <w:p w14:paraId="7B6499BE" w14:textId="77777777" w:rsidR="00B73C1D" w:rsidRPr="000A2619" w:rsidRDefault="00B73C1D" w:rsidP="001B4177">
            <w:pPr>
              <w:spacing w:line="288" w:lineRule="auto"/>
              <w:ind w:firstLine="0"/>
              <w:jc w:val="center"/>
              <w:rPr>
                <w:b/>
                <w:szCs w:val="28"/>
                <w:lang w:val="de-DE"/>
              </w:rPr>
            </w:pPr>
            <w:r w:rsidRPr="000A2619">
              <w:rPr>
                <w:b/>
                <w:szCs w:val="28"/>
                <w:lang w:val="de-DE"/>
              </w:rPr>
              <w:t>STT</w:t>
            </w:r>
          </w:p>
        </w:tc>
        <w:tc>
          <w:tcPr>
            <w:tcW w:w="6071" w:type="dxa"/>
            <w:tcBorders>
              <w:top w:val="double" w:sz="4" w:space="0" w:color="auto"/>
              <w:left w:val="single" w:sz="4" w:space="0" w:color="auto"/>
              <w:bottom w:val="double" w:sz="4" w:space="0" w:color="auto"/>
              <w:right w:val="single" w:sz="4" w:space="0" w:color="auto"/>
            </w:tcBorders>
          </w:tcPr>
          <w:p w14:paraId="5D6B14BE" w14:textId="77777777" w:rsidR="00B73C1D" w:rsidRPr="000A2619" w:rsidRDefault="00B73C1D" w:rsidP="001B4177">
            <w:pPr>
              <w:spacing w:line="288" w:lineRule="auto"/>
              <w:ind w:left="1209" w:firstLine="0"/>
              <w:rPr>
                <w:b/>
                <w:szCs w:val="28"/>
                <w:lang w:val="de-DE"/>
              </w:rPr>
            </w:pPr>
            <w:r w:rsidRPr="000A2619">
              <w:rPr>
                <w:b/>
                <w:szCs w:val="28"/>
                <w:lang w:val="de-DE"/>
              </w:rPr>
              <w:t>NỘ</w:t>
            </w:r>
            <w:r w:rsidR="004C7DE0" w:rsidRPr="000A2619">
              <w:rPr>
                <w:b/>
                <w:szCs w:val="28"/>
                <w:lang w:val="de-DE"/>
              </w:rPr>
              <w:t>I</w:t>
            </w:r>
            <w:r w:rsidRPr="000A2619">
              <w:rPr>
                <w:b/>
                <w:szCs w:val="28"/>
                <w:lang w:val="de-DE"/>
              </w:rPr>
              <w:t xml:space="preserve"> DUNG </w:t>
            </w:r>
          </w:p>
        </w:tc>
        <w:tc>
          <w:tcPr>
            <w:tcW w:w="1228" w:type="dxa"/>
            <w:tcBorders>
              <w:top w:val="double" w:sz="4" w:space="0" w:color="auto"/>
              <w:left w:val="single" w:sz="4" w:space="0" w:color="auto"/>
              <w:bottom w:val="double" w:sz="4" w:space="0" w:color="auto"/>
            </w:tcBorders>
          </w:tcPr>
          <w:p w14:paraId="7007ADA3" w14:textId="77777777" w:rsidR="00B73C1D" w:rsidRPr="000A2619" w:rsidRDefault="00B73C1D" w:rsidP="001B4177">
            <w:pPr>
              <w:spacing w:line="288" w:lineRule="auto"/>
              <w:ind w:firstLine="0"/>
              <w:jc w:val="center"/>
              <w:rPr>
                <w:b/>
                <w:szCs w:val="28"/>
                <w:lang w:val="de-DE"/>
              </w:rPr>
            </w:pPr>
            <w:r w:rsidRPr="000A2619">
              <w:rPr>
                <w:b/>
                <w:szCs w:val="28"/>
                <w:lang w:val="de-DE"/>
              </w:rPr>
              <w:t>Khổ g</w:t>
            </w:r>
            <w:r w:rsidR="004C7DE0" w:rsidRPr="000A2619">
              <w:rPr>
                <w:b/>
                <w:szCs w:val="28"/>
                <w:lang w:val="de-DE"/>
              </w:rPr>
              <w:t>i</w:t>
            </w:r>
            <w:r w:rsidRPr="000A2619">
              <w:rPr>
                <w:b/>
                <w:szCs w:val="28"/>
                <w:lang w:val="de-DE"/>
              </w:rPr>
              <w:t>ấy</w:t>
            </w:r>
          </w:p>
        </w:tc>
      </w:tr>
      <w:tr w:rsidR="00332AFC" w:rsidRPr="000A2619" w14:paraId="3CB16975" w14:textId="77777777" w:rsidTr="001D765F">
        <w:trPr>
          <w:trHeight w:val="308"/>
          <w:jc w:val="center"/>
        </w:trPr>
        <w:tc>
          <w:tcPr>
            <w:tcW w:w="936" w:type="dxa"/>
            <w:tcBorders>
              <w:top w:val="double" w:sz="4" w:space="0" w:color="auto"/>
              <w:right w:val="single" w:sz="4" w:space="0" w:color="auto"/>
            </w:tcBorders>
          </w:tcPr>
          <w:p w14:paraId="39ABE84E" w14:textId="77777777" w:rsidR="00B73C1D" w:rsidRPr="000A2619" w:rsidRDefault="00B73C1D" w:rsidP="001B4177">
            <w:pPr>
              <w:ind w:firstLine="0"/>
              <w:jc w:val="center"/>
              <w:rPr>
                <w:szCs w:val="28"/>
                <w:lang w:val="de-DE"/>
              </w:rPr>
            </w:pPr>
            <w:r w:rsidRPr="000A2619">
              <w:rPr>
                <w:szCs w:val="28"/>
                <w:lang w:val="de-DE"/>
              </w:rPr>
              <w:t>1</w:t>
            </w:r>
          </w:p>
        </w:tc>
        <w:tc>
          <w:tcPr>
            <w:tcW w:w="6071" w:type="dxa"/>
            <w:tcBorders>
              <w:top w:val="double" w:sz="4" w:space="0" w:color="auto"/>
              <w:left w:val="single" w:sz="4" w:space="0" w:color="auto"/>
              <w:right w:val="single" w:sz="4" w:space="0" w:color="auto"/>
            </w:tcBorders>
          </w:tcPr>
          <w:p w14:paraId="12FBD360" w14:textId="77777777" w:rsidR="00B73C1D" w:rsidRPr="000A2619" w:rsidRDefault="00B73C1D" w:rsidP="001B4177">
            <w:pPr>
              <w:ind w:firstLine="0"/>
              <w:rPr>
                <w:szCs w:val="28"/>
                <w:lang w:val="de-DE"/>
              </w:rPr>
            </w:pPr>
            <w:r w:rsidRPr="000A2619">
              <w:rPr>
                <w:szCs w:val="28"/>
                <w:lang w:val="de-DE"/>
              </w:rPr>
              <w:t>Mặt bằng vị trí hố khoan khảo sát</w:t>
            </w:r>
          </w:p>
        </w:tc>
        <w:tc>
          <w:tcPr>
            <w:tcW w:w="1228" w:type="dxa"/>
            <w:tcBorders>
              <w:top w:val="double" w:sz="4" w:space="0" w:color="auto"/>
              <w:left w:val="single" w:sz="4" w:space="0" w:color="auto"/>
            </w:tcBorders>
          </w:tcPr>
          <w:p w14:paraId="61E8D7F3" w14:textId="77777777" w:rsidR="00B73C1D" w:rsidRPr="000A2619" w:rsidRDefault="00B73C1D" w:rsidP="001B4177">
            <w:pPr>
              <w:ind w:firstLine="0"/>
              <w:jc w:val="center"/>
              <w:rPr>
                <w:szCs w:val="28"/>
                <w:lang w:val="de-DE"/>
              </w:rPr>
            </w:pPr>
            <w:r w:rsidRPr="000A2619">
              <w:rPr>
                <w:szCs w:val="28"/>
                <w:lang w:val="de-DE"/>
              </w:rPr>
              <w:t>A3</w:t>
            </w:r>
          </w:p>
        </w:tc>
      </w:tr>
      <w:tr w:rsidR="0031785E" w:rsidRPr="000A2619" w14:paraId="5FDF010E" w14:textId="77777777" w:rsidTr="001D765F">
        <w:trPr>
          <w:trHeight w:val="367"/>
          <w:jc w:val="center"/>
        </w:trPr>
        <w:tc>
          <w:tcPr>
            <w:tcW w:w="936" w:type="dxa"/>
            <w:tcBorders>
              <w:right w:val="single" w:sz="4" w:space="0" w:color="auto"/>
            </w:tcBorders>
          </w:tcPr>
          <w:p w14:paraId="7D2781B8" w14:textId="77777777" w:rsidR="0031785E" w:rsidRPr="000A2619" w:rsidRDefault="0031785E" w:rsidP="001B4177">
            <w:pPr>
              <w:ind w:firstLine="0"/>
              <w:jc w:val="center"/>
              <w:rPr>
                <w:szCs w:val="28"/>
                <w:lang w:val="de-DE"/>
              </w:rPr>
            </w:pPr>
            <w:r w:rsidRPr="000A2619">
              <w:rPr>
                <w:szCs w:val="28"/>
                <w:lang w:val="de-DE"/>
              </w:rPr>
              <w:t>2</w:t>
            </w:r>
          </w:p>
        </w:tc>
        <w:tc>
          <w:tcPr>
            <w:tcW w:w="6071" w:type="dxa"/>
            <w:tcBorders>
              <w:left w:val="single" w:sz="4" w:space="0" w:color="auto"/>
              <w:right w:val="single" w:sz="4" w:space="0" w:color="auto"/>
            </w:tcBorders>
          </w:tcPr>
          <w:p w14:paraId="6FA87656" w14:textId="77777777" w:rsidR="0031785E" w:rsidRPr="000A2619" w:rsidRDefault="0031785E" w:rsidP="001B4177">
            <w:pPr>
              <w:ind w:firstLine="0"/>
              <w:rPr>
                <w:szCs w:val="28"/>
                <w:lang w:val="de-DE"/>
              </w:rPr>
            </w:pPr>
            <w:r w:rsidRPr="000A2619">
              <w:rPr>
                <w:szCs w:val="28"/>
                <w:lang w:val="de-DE"/>
              </w:rPr>
              <w:t>Mặt cắt địa chất công trình</w:t>
            </w:r>
          </w:p>
        </w:tc>
        <w:tc>
          <w:tcPr>
            <w:tcW w:w="1228" w:type="dxa"/>
            <w:tcBorders>
              <w:left w:val="single" w:sz="4" w:space="0" w:color="auto"/>
            </w:tcBorders>
          </w:tcPr>
          <w:p w14:paraId="2CD0C33F" w14:textId="77777777" w:rsidR="0031785E" w:rsidRPr="000A2619" w:rsidRDefault="0031785E" w:rsidP="001B4177">
            <w:pPr>
              <w:ind w:firstLine="0"/>
              <w:jc w:val="center"/>
              <w:rPr>
                <w:szCs w:val="28"/>
                <w:lang w:val="de-DE"/>
              </w:rPr>
            </w:pPr>
            <w:r w:rsidRPr="000A2619">
              <w:rPr>
                <w:szCs w:val="28"/>
                <w:lang w:val="de-DE"/>
              </w:rPr>
              <w:t>A</w:t>
            </w:r>
            <w:r w:rsidR="004221A8" w:rsidRPr="000A2619">
              <w:rPr>
                <w:szCs w:val="28"/>
                <w:lang w:val="de-DE"/>
              </w:rPr>
              <w:t>3</w:t>
            </w:r>
          </w:p>
        </w:tc>
      </w:tr>
      <w:tr w:rsidR="00AE651D" w:rsidRPr="000A2619" w14:paraId="6661E0AA" w14:textId="77777777" w:rsidTr="001D765F">
        <w:trPr>
          <w:trHeight w:val="367"/>
          <w:jc w:val="center"/>
        </w:trPr>
        <w:tc>
          <w:tcPr>
            <w:tcW w:w="936" w:type="dxa"/>
            <w:tcBorders>
              <w:right w:val="single" w:sz="4" w:space="0" w:color="auto"/>
            </w:tcBorders>
          </w:tcPr>
          <w:p w14:paraId="093866A2" w14:textId="77777777" w:rsidR="00AE651D" w:rsidRPr="000A2619" w:rsidRDefault="0031785E" w:rsidP="001B4177">
            <w:pPr>
              <w:ind w:firstLine="0"/>
              <w:jc w:val="center"/>
              <w:rPr>
                <w:szCs w:val="28"/>
                <w:lang w:val="de-DE"/>
              </w:rPr>
            </w:pPr>
            <w:r w:rsidRPr="000A2619">
              <w:rPr>
                <w:szCs w:val="28"/>
                <w:lang w:val="de-DE"/>
              </w:rPr>
              <w:t>3</w:t>
            </w:r>
          </w:p>
        </w:tc>
        <w:tc>
          <w:tcPr>
            <w:tcW w:w="6071" w:type="dxa"/>
            <w:tcBorders>
              <w:left w:val="single" w:sz="4" w:space="0" w:color="auto"/>
              <w:right w:val="single" w:sz="4" w:space="0" w:color="auto"/>
            </w:tcBorders>
          </w:tcPr>
          <w:p w14:paraId="53C60195" w14:textId="77777777" w:rsidR="00AE651D" w:rsidRPr="000A2619" w:rsidRDefault="00AE651D" w:rsidP="001B4177">
            <w:pPr>
              <w:ind w:firstLine="0"/>
              <w:rPr>
                <w:szCs w:val="28"/>
                <w:lang w:val="de-DE"/>
              </w:rPr>
            </w:pPr>
            <w:r w:rsidRPr="000A2619">
              <w:rPr>
                <w:szCs w:val="28"/>
                <w:lang w:val="de-DE"/>
              </w:rPr>
              <w:t>Hình trụ hố khoan</w:t>
            </w:r>
          </w:p>
        </w:tc>
        <w:tc>
          <w:tcPr>
            <w:tcW w:w="1228" w:type="dxa"/>
            <w:tcBorders>
              <w:left w:val="single" w:sz="4" w:space="0" w:color="auto"/>
            </w:tcBorders>
          </w:tcPr>
          <w:p w14:paraId="6E379BD3" w14:textId="77777777" w:rsidR="00AE651D" w:rsidRPr="000A2619" w:rsidRDefault="00AE651D" w:rsidP="001B4177">
            <w:pPr>
              <w:ind w:firstLine="0"/>
              <w:jc w:val="center"/>
              <w:rPr>
                <w:szCs w:val="28"/>
                <w:lang w:val="de-DE"/>
              </w:rPr>
            </w:pPr>
            <w:r w:rsidRPr="000A2619">
              <w:rPr>
                <w:szCs w:val="28"/>
                <w:lang w:val="de-DE"/>
              </w:rPr>
              <w:t>A4</w:t>
            </w:r>
          </w:p>
        </w:tc>
      </w:tr>
      <w:tr w:rsidR="00AE651D" w:rsidRPr="000A2619" w14:paraId="4292DAD3" w14:textId="77777777" w:rsidTr="001D765F">
        <w:trPr>
          <w:trHeight w:val="274"/>
          <w:jc w:val="center"/>
        </w:trPr>
        <w:tc>
          <w:tcPr>
            <w:tcW w:w="936" w:type="dxa"/>
            <w:tcBorders>
              <w:right w:val="single" w:sz="4" w:space="0" w:color="auto"/>
            </w:tcBorders>
          </w:tcPr>
          <w:p w14:paraId="53F4D311" w14:textId="77777777" w:rsidR="00AE651D" w:rsidRPr="000A2619" w:rsidRDefault="0031785E" w:rsidP="001B4177">
            <w:pPr>
              <w:ind w:firstLine="0"/>
              <w:jc w:val="center"/>
              <w:rPr>
                <w:szCs w:val="28"/>
                <w:lang w:val="de-DE"/>
              </w:rPr>
            </w:pPr>
            <w:r w:rsidRPr="000A2619">
              <w:rPr>
                <w:szCs w:val="28"/>
                <w:lang w:val="de-DE"/>
              </w:rPr>
              <w:t>4</w:t>
            </w:r>
          </w:p>
        </w:tc>
        <w:tc>
          <w:tcPr>
            <w:tcW w:w="6071" w:type="dxa"/>
            <w:tcBorders>
              <w:left w:val="single" w:sz="4" w:space="0" w:color="auto"/>
              <w:right w:val="single" w:sz="4" w:space="0" w:color="auto"/>
            </w:tcBorders>
          </w:tcPr>
          <w:p w14:paraId="72520FEF" w14:textId="380C011C" w:rsidR="00AE651D" w:rsidRPr="000A2619" w:rsidRDefault="00AE651D" w:rsidP="001B4177">
            <w:pPr>
              <w:ind w:firstLine="0"/>
              <w:rPr>
                <w:szCs w:val="28"/>
                <w:lang w:val="de-DE"/>
              </w:rPr>
            </w:pPr>
            <w:r w:rsidRPr="000A2619">
              <w:rPr>
                <w:szCs w:val="28"/>
                <w:lang w:val="de-DE"/>
              </w:rPr>
              <w:t xml:space="preserve">Bảng tổng hợp chỉ tiêu cơ lý </w:t>
            </w:r>
            <w:r w:rsidR="00E62E3B">
              <w:rPr>
                <w:szCs w:val="28"/>
                <w:lang w:val="de-DE"/>
              </w:rPr>
              <w:t>đất, đá</w:t>
            </w:r>
          </w:p>
        </w:tc>
        <w:tc>
          <w:tcPr>
            <w:tcW w:w="1228" w:type="dxa"/>
            <w:tcBorders>
              <w:left w:val="single" w:sz="4" w:space="0" w:color="auto"/>
            </w:tcBorders>
          </w:tcPr>
          <w:p w14:paraId="513A3F15" w14:textId="77777777" w:rsidR="00AE651D" w:rsidRPr="000A2619" w:rsidRDefault="00AE651D" w:rsidP="001B4177">
            <w:pPr>
              <w:ind w:firstLine="0"/>
              <w:jc w:val="center"/>
              <w:rPr>
                <w:szCs w:val="28"/>
                <w:lang w:val="de-DE"/>
              </w:rPr>
            </w:pPr>
            <w:r w:rsidRPr="000A2619">
              <w:rPr>
                <w:szCs w:val="28"/>
                <w:lang w:val="de-DE"/>
              </w:rPr>
              <w:t>A3</w:t>
            </w:r>
          </w:p>
        </w:tc>
      </w:tr>
      <w:tr w:rsidR="00AE651D" w:rsidRPr="000A2619" w14:paraId="3A47AB2E" w14:textId="77777777" w:rsidTr="001D765F">
        <w:trPr>
          <w:trHeight w:val="307"/>
          <w:jc w:val="center"/>
        </w:trPr>
        <w:tc>
          <w:tcPr>
            <w:tcW w:w="936" w:type="dxa"/>
            <w:tcBorders>
              <w:right w:val="single" w:sz="4" w:space="0" w:color="auto"/>
            </w:tcBorders>
          </w:tcPr>
          <w:p w14:paraId="16E1B476" w14:textId="77777777" w:rsidR="00AE651D" w:rsidRPr="000A2619" w:rsidRDefault="004730A1" w:rsidP="001B4177">
            <w:pPr>
              <w:ind w:firstLine="0"/>
              <w:jc w:val="center"/>
              <w:rPr>
                <w:szCs w:val="28"/>
                <w:lang w:val="de-DE"/>
              </w:rPr>
            </w:pPr>
            <w:r w:rsidRPr="000A2619">
              <w:rPr>
                <w:szCs w:val="28"/>
                <w:lang w:val="de-DE"/>
              </w:rPr>
              <w:t>5</w:t>
            </w:r>
          </w:p>
        </w:tc>
        <w:tc>
          <w:tcPr>
            <w:tcW w:w="6071" w:type="dxa"/>
            <w:tcBorders>
              <w:left w:val="single" w:sz="4" w:space="0" w:color="auto"/>
              <w:right w:val="single" w:sz="4" w:space="0" w:color="auto"/>
            </w:tcBorders>
          </w:tcPr>
          <w:p w14:paraId="6BD4C43E" w14:textId="77777777" w:rsidR="00AE651D" w:rsidRPr="000A2619" w:rsidRDefault="00AE651D" w:rsidP="001B4177">
            <w:pPr>
              <w:ind w:firstLine="0"/>
              <w:rPr>
                <w:szCs w:val="28"/>
                <w:lang w:val="de-DE"/>
              </w:rPr>
            </w:pPr>
            <w:r w:rsidRPr="000A2619">
              <w:rPr>
                <w:szCs w:val="28"/>
                <w:lang w:val="de-DE"/>
              </w:rPr>
              <w:t>Biểu thí nghiệm cắt, nén, thành phần hạt</w:t>
            </w:r>
          </w:p>
        </w:tc>
        <w:tc>
          <w:tcPr>
            <w:tcW w:w="1228" w:type="dxa"/>
            <w:tcBorders>
              <w:left w:val="single" w:sz="4" w:space="0" w:color="auto"/>
            </w:tcBorders>
          </w:tcPr>
          <w:p w14:paraId="5C797343" w14:textId="77777777" w:rsidR="00AE651D" w:rsidRPr="000A2619" w:rsidRDefault="00AE651D" w:rsidP="001B4177">
            <w:pPr>
              <w:ind w:firstLine="0"/>
              <w:jc w:val="center"/>
              <w:rPr>
                <w:szCs w:val="28"/>
                <w:lang w:val="de-DE"/>
              </w:rPr>
            </w:pPr>
            <w:r w:rsidRPr="000A2619">
              <w:rPr>
                <w:szCs w:val="28"/>
                <w:lang w:val="de-DE"/>
              </w:rPr>
              <w:t>A4</w:t>
            </w:r>
          </w:p>
        </w:tc>
      </w:tr>
      <w:tr w:rsidR="00BE08A4" w:rsidRPr="000A2619" w14:paraId="57769140" w14:textId="77777777" w:rsidTr="00FC449B">
        <w:trPr>
          <w:trHeight w:val="307"/>
          <w:jc w:val="center"/>
        </w:trPr>
        <w:tc>
          <w:tcPr>
            <w:tcW w:w="936" w:type="dxa"/>
            <w:tcBorders>
              <w:bottom w:val="double" w:sz="4" w:space="0" w:color="auto"/>
              <w:right w:val="single" w:sz="4" w:space="0" w:color="auto"/>
            </w:tcBorders>
          </w:tcPr>
          <w:p w14:paraId="6A7ED561" w14:textId="74A06B47" w:rsidR="00BE08A4" w:rsidRPr="000A2619" w:rsidRDefault="00E62E3B" w:rsidP="001B4177">
            <w:pPr>
              <w:ind w:firstLine="0"/>
              <w:jc w:val="center"/>
              <w:rPr>
                <w:szCs w:val="28"/>
                <w:lang w:val="de-DE"/>
              </w:rPr>
            </w:pPr>
            <w:r>
              <w:rPr>
                <w:szCs w:val="28"/>
                <w:lang w:val="de-DE"/>
              </w:rPr>
              <w:t>6</w:t>
            </w:r>
          </w:p>
        </w:tc>
        <w:tc>
          <w:tcPr>
            <w:tcW w:w="6071" w:type="dxa"/>
            <w:tcBorders>
              <w:left w:val="single" w:sz="4" w:space="0" w:color="auto"/>
              <w:bottom w:val="double" w:sz="4" w:space="0" w:color="auto"/>
              <w:right w:val="single" w:sz="4" w:space="0" w:color="auto"/>
            </w:tcBorders>
          </w:tcPr>
          <w:p w14:paraId="1ECCE9FE" w14:textId="615D988E" w:rsidR="00BE08A4" w:rsidRPr="000A2619" w:rsidRDefault="00E62E3B" w:rsidP="001B4177">
            <w:pPr>
              <w:ind w:firstLine="0"/>
              <w:rPr>
                <w:szCs w:val="28"/>
                <w:lang w:val="de-DE"/>
              </w:rPr>
            </w:pPr>
            <w:r>
              <w:rPr>
                <w:szCs w:val="28"/>
                <w:lang w:val="de-DE"/>
              </w:rPr>
              <w:t>Một số hình ảnh công tác thí nghiệm</w:t>
            </w:r>
          </w:p>
        </w:tc>
        <w:tc>
          <w:tcPr>
            <w:tcW w:w="1228" w:type="dxa"/>
            <w:tcBorders>
              <w:left w:val="single" w:sz="4" w:space="0" w:color="auto"/>
              <w:bottom w:val="double" w:sz="4" w:space="0" w:color="auto"/>
            </w:tcBorders>
          </w:tcPr>
          <w:p w14:paraId="36398380" w14:textId="7057EB32" w:rsidR="00BE08A4" w:rsidRPr="00895DFA" w:rsidRDefault="00895DFA" w:rsidP="001B4177">
            <w:pPr>
              <w:ind w:firstLine="0"/>
              <w:jc w:val="center"/>
              <w:rPr>
                <w:b/>
                <w:bCs/>
                <w:szCs w:val="28"/>
                <w:lang w:val="de-DE"/>
              </w:rPr>
            </w:pPr>
            <w:r w:rsidRPr="000A2619">
              <w:rPr>
                <w:szCs w:val="28"/>
                <w:lang w:val="de-DE"/>
              </w:rPr>
              <w:t>A4</w:t>
            </w:r>
          </w:p>
        </w:tc>
      </w:tr>
    </w:tbl>
    <w:p w14:paraId="7AAF3696" w14:textId="77777777" w:rsidR="00240CC5" w:rsidRPr="000A2619" w:rsidRDefault="00240CC5" w:rsidP="001B4177">
      <w:pPr>
        <w:pStyle w:val="BodyTextIndent"/>
        <w:spacing w:before="0" w:line="288" w:lineRule="auto"/>
        <w:ind w:left="357"/>
        <w:jc w:val="center"/>
        <w:rPr>
          <w:rFonts w:ascii="Times New Roman" w:hAnsi="Times New Roman"/>
          <w:i/>
          <w:szCs w:val="28"/>
          <w:lang w:val="de-DE"/>
        </w:rPr>
      </w:pPr>
    </w:p>
    <w:sectPr w:rsidR="00240CC5" w:rsidRPr="000A2619" w:rsidSect="004C078C">
      <w:headerReference w:type="default" r:id="rId18"/>
      <w:footerReference w:type="even" r:id="rId19"/>
      <w:footerReference w:type="default" r:id="rId20"/>
      <w:pgSz w:w="11907" w:h="16840" w:code="9"/>
      <w:pgMar w:top="1134" w:right="1134" w:bottom="1134" w:left="1701" w:header="425" w:footer="697" w:gutter="0"/>
      <w:pgNumType w:start="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F19945" w14:textId="77777777" w:rsidR="00781BD7" w:rsidRDefault="00781BD7">
      <w:r>
        <w:separator/>
      </w:r>
    </w:p>
  </w:endnote>
  <w:endnote w:type="continuationSeparator" w:id="0">
    <w:p w14:paraId="7A295794" w14:textId="77777777" w:rsidR="00781BD7" w:rsidRDefault="0078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Arial">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Black">
    <w:panose1 w:val="020B0A04020102020204"/>
    <w:charset w:val="00"/>
    <w:family w:val="swiss"/>
    <w:pitch w:val="variable"/>
    <w:sig w:usb0="A00002AF" w:usb1="400078FB" w:usb2="00000000" w:usb3="00000000" w:csb0="0000009F" w:csb1="00000000"/>
  </w:font>
  <w:font w:name=".VnArial Narrow">
    <w:panose1 w:val="020B7200000000000000"/>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ArialH">
    <w:panose1 w:val="020B7200000000000000"/>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D356C" w14:textId="77777777" w:rsidR="00C514C5" w:rsidRDefault="00C514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2197558A" w14:textId="77777777" w:rsidR="00C514C5" w:rsidRDefault="00C514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33282" w14:textId="588C12CC" w:rsidR="004C078C" w:rsidRDefault="004C078C" w:rsidP="004C078C">
    <w:pPr>
      <w:pStyle w:val="Footer"/>
      <w:pBdr>
        <w:top w:val="thinThickSmallGap" w:sz="24" w:space="1" w:color="622423"/>
      </w:pBdr>
      <w:tabs>
        <w:tab w:val="clear" w:pos="4320"/>
        <w:tab w:val="clear" w:pos="8640"/>
        <w:tab w:val="left" w:pos="993"/>
        <w:tab w:val="right" w:pos="9355"/>
      </w:tabs>
      <w:spacing w:line="264" w:lineRule="auto"/>
      <w:ind w:firstLine="0"/>
      <w:rPr>
        <w:rFonts w:ascii="Times New Roman" w:hAnsi="Times New Roman"/>
        <w:bCs/>
        <w:color w:val="0000CC"/>
        <w:sz w:val="25"/>
        <w:szCs w:val="25"/>
        <w:lang w:val="nl-NL"/>
      </w:rPr>
    </w:pPr>
    <w:r w:rsidRPr="004C078C">
      <w:rPr>
        <w:rFonts w:ascii="Times New Roman" w:hAnsi="Times New Roman"/>
        <w:bCs/>
        <w:color w:val="0000CC"/>
        <w:sz w:val="25"/>
        <w:szCs w:val="25"/>
        <w:lang w:val="nl-NL"/>
      </w:rPr>
      <w:t>Báo cáo khảo sát địa chất</w:t>
    </w:r>
    <w:r w:rsidR="00EE63B4">
      <w:rPr>
        <w:rFonts w:ascii="Times New Roman" w:hAnsi="Times New Roman"/>
        <w:bCs/>
        <w:color w:val="0000CC"/>
        <w:sz w:val="25"/>
        <w:szCs w:val="25"/>
        <w:lang w:val="nl-NL"/>
      </w:rPr>
      <w:t xml:space="preserve"> công trình</w:t>
    </w:r>
  </w:p>
  <w:p w14:paraId="1A4574FF" w14:textId="25810420" w:rsidR="00C514C5" w:rsidRPr="0063661D" w:rsidRDefault="00EE63B4" w:rsidP="00341513">
    <w:pPr>
      <w:pStyle w:val="Footer"/>
      <w:pBdr>
        <w:top w:val="thinThickSmallGap" w:sz="24" w:space="1" w:color="622423"/>
      </w:pBdr>
      <w:tabs>
        <w:tab w:val="clear" w:pos="4320"/>
        <w:tab w:val="clear" w:pos="8640"/>
        <w:tab w:val="left" w:pos="993"/>
        <w:tab w:val="right" w:pos="9355"/>
      </w:tabs>
      <w:spacing w:line="264" w:lineRule="auto"/>
      <w:ind w:firstLine="0"/>
      <w:jc w:val="both"/>
      <w:rPr>
        <w:rFonts w:ascii="Times New Roman" w:hAnsi="Times New Roman"/>
        <w:bCs/>
        <w:color w:val="0000CC"/>
        <w:spacing w:val="-4"/>
        <w:sz w:val="25"/>
        <w:szCs w:val="25"/>
        <w:lang w:val="nl-NL"/>
      </w:rPr>
    </w:pPr>
    <w:bookmarkStart w:id="57" w:name="_Hlk138338135"/>
    <w:r w:rsidRPr="0063661D">
      <w:rPr>
        <w:rFonts w:ascii="Times New Roman" w:hAnsi="Times New Roman"/>
        <w:bCs/>
        <w:color w:val="0000CC"/>
        <w:spacing w:val="-4"/>
        <w:sz w:val="25"/>
        <w:szCs w:val="25"/>
        <w:lang w:val="nl-NL"/>
      </w:rPr>
      <w:t>Dự án</w:t>
    </w:r>
    <w:r w:rsidR="00895DFA" w:rsidRPr="0063661D">
      <w:rPr>
        <w:rFonts w:ascii="Times New Roman" w:hAnsi="Times New Roman"/>
        <w:bCs/>
        <w:color w:val="0000CC"/>
        <w:spacing w:val="-4"/>
        <w:sz w:val="25"/>
        <w:szCs w:val="25"/>
        <w:lang w:val="nl-NL"/>
      </w:rPr>
      <w:t xml:space="preserve">: </w:t>
    </w:r>
    <w:bookmarkEnd w:id="57"/>
    <w:r w:rsidR="0063661D" w:rsidRPr="0063661D">
      <w:rPr>
        <w:rFonts w:ascii="Times New Roman" w:hAnsi="Times New Roman"/>
        <w:bCs/>
        <w:color w:val="0000CC"/>
        <w:spacing w:val="-4"/>
        <w:sz w:val="25"/>
        <w:szCs w:val="25"/>
        <w:lang w:val="nl-NL"/>
      </w:rPr>
      <w:t>Đầu tư xây dựng và mở rộng trường trung học phổ thông Mạc Đĩnh Chi giai đoạn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252DB2" w14:textId="77777777" w:rsidR="00781BD7" w:rsidRDefault="00781BD7">
      <w:r>
        <w:separator/>
      </w:r>
    </w:p>
  </w:footnote>
  <w:footnote w:type="continuationSeparator" w:id="0">
    <w:p w14:paraId="3778D8AB" w14:textId="77777777" w:rsidR="00781BD7" w:rsidRDefault="00781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2474027"/>
      <w:docPartObj>
        <w:docPartGallery w:val="Page Numbers (Top of Page)"/>
        <w:docPartUnique/>
      </w:docPartObj>
    </w:sdtPr>
    <w:sdtEndPr>
      <w:rPr>
        <w:noProof/>
      </w:rPr>
    </w:sdtEndPr>
    <w:sdtContent>
      <w:p w14:paraId="01130AC9" w14:textId="364E50A8" w:rsidR="004C078C" w:rsidRDefault="004C078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FB6EC6D" w14:textId="77777777" w:rsidR="00C514C5" w:rsidRPr="00A06B9A" w:rsidRDefault="00C514C5" w:rsidP="00A06B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07E429B0"/>
    <w:lvl w:ilvl="0">
      <w:start w:val="1"/>
      <w:numFmt w:val="decimal"/>
      <w:pStyle w:val="ListNumber3"/>
      <w:lvlText w:val="%1."/>
      <w:lvlJc w:val="left"/>
      <w:pPr>
        <w:tabs>
          <w:tab w:val="num" w:pos="1080"/>
        </w:tabs>
        <w:ind w:left="1080" w:hanging="360"/>
      </w:pPr>
    </w:lvl>
  </w:abstractNum>
  <w:abstractNum w:abstractNumId="1" w15:restartNumberingAfterBreak="0">
    <w:nsid w:val="00903F38"/>
    <w:multiLevelType w:val="hybridMultilevel"/>
    <w:tmpl w:val="A90A7A22"/>
    <w:lvl w:ilvl="0" w:tplc="7A3CDB06">
      <w:start w:val="1"/>
      <w:numFmt w:val="bullet"/>
      <w:lvlText w:val="-"/>
      <w:lvlJc w:val="left"/>
      <w:pPr>
        <w:tabs>
          <w:tab w:val="num" w:pos="720"/>
        </w:tabs>
        <w:ind w:left="720" w:hanging="360"/>
      </w:pPr>
      <w:rPr>
        <w:rFonts w:ascii="Times New Roman" w:eastAsia="Times New Roman" w:hAnsi="Times New Roman" w:cs="Times New Roman" w:hint="default"/>
      </w:rPr>
    </w:lvl>
    <w:lvl w:ilvl="1" w:tplc="37DC7FBE">
      <w:start w:val="20"/>
      <w:numFmt w:val="bullet"/>
      <w:lvlText w:val=""/>
      <w:lvlJc w:val="left"/>
      <w:pPr>
        <w:tabs>
          <w:tab w:val="num" w:pos="1440"/>
        </w:tabs>
        <w:ind w:left="1440" w:hanging="360"/>
      </w:pPr>
      <w:rPr>
        <w:rFonts w:ascii="Symbol" w:eastAsia="Times New Roman" w:hAnsi="Symbol" w:cs="Times New Roman" w:hint="default"/>
      </w:rPr>
    </w:lvl>
    <w:lvl w:ilvl="2" w:tplc="39E43ACC" w:tentative="1">
      <w:start w:val="1"/>
      <w:numFmt w:val="bullet"/>
      <w:lvlText w:val=""/>
      <w:lvlJc w:val="left"/>
      <w:pPr>
        <w:tabs>
          <w:tab w:val="num" w:pos="2160"/>
        </w:tabs>
        <w:ind w:left="2160" w:hanging="360"/>
      </w:pPr>
      <w:rPr>
        <w:rFonts w:ascii="Wingdings" w:hAnsi="Wingdings" w:hint="default"/>
      </w:rPr>
    </w:lvl>
    <w:lvl w:ilvl="3" w:tplc="FFB2E950" w:tentative="1">
      <w:start w:val="1"/>
      <w:numFmt w:val="bullet"/>
      <w:lvlText w:val=""/>
      <w:lvlJc w:val="left"/>
      <w:pPr>
        <w:tabs>
          <w:tab w:val="num" w:pos="2880"/>
        </w:tabs>
        <w:ind w:left="2880" w:hanging="360"/>
      </w:pPr>
      <w:rPr>
        <w:rFonts w:ascii="Symbol" w:hAnsi="Symbol" w:hint="default"/>
      </w:rPr>
    </w:lvl>
    <w:lvl w:ilvl="4" w:tplc="322621C0" w:tentative="1">
      <w:start w:val="1"/>
      <w:numFmt w:val="bullet"/>
      <w:lvlText w:val="o"/>
      <w:lvlJc w:val="left"/>
      <w:pPr>
        <w:tabs>
          <w:tab w:val="num" w:pos="3600"/>
        </w:tabs>
        <w:ind w:left="3600" w:hanging="360"/>
      </w:pPr>
      <w:rPr>
        <w:rFonts w:ascii="Courier New" w:hAnsi="Courier New" w:hint="default"/>
      </w:rPr>
    </w:lvl>
    <w:lvl w:ilvl="5" w:tplc="450086E0" w:tentative="1">
      <w:start w:val="1"/>
      <w:numFmt w:val="bullet"/>
      <w:lvlText w:val=""/>
      <w:lvlJc w:val="left"/>
      <w:pPr>
        <w:tabs>
          <w:tab w:val="num" w:pos="4320"/>
        </w:tabs>
        <w:ind w:left="4320" w:hanging="360"/>
      </w:pPr>
      <w:rPr>
        <w:rFonts w:ascii="Wingdings" w:hAnsi="Wingdings" w:hint="default"/>
      </w:rPr>
    </w:lvl>
    <w:lvl w:ilvl="6" w:tplc="B112803E" w:tentative="1">
      <w:start w:val="1"/>
      <w:numFmt w:val="bullet"/>
      <w:lvlText w:val=""/>
      <w:lvlJc w:val="left"/>
      <w:pPr>
        <w:tabs>
          <w:tab w:val="num" w:pos="5040"/>
        </w:tabs>
        <w:ind w:left="5040" w:hanging="360"/>
      </w:pPr>
      <w:rPr>
        <w:rFonts w:ascii="Symbol" w:hAnsi="Symbol" w:hint="default"/>
      </w:rPr>
    </w:lvl>
    <w:lvl w:ilvl="7" w:tplc="33D269B2" w:tentative="1">
      <w:start w:val="1"/>
      <w:numFmt w:val="bullet"/>
      <w:lvlText w:val="o"/>
      <w:lvlJc w:val="left"/>
      <w:pPr>
        <w:tabs>
          <w:tab w:val="num" w:pos="5760"/>
        </w:tabs>
        <w:ind w:left="5760" w:hanging="360"/>
      </w:pPr>
      <w:rPr>
        <w:rFonts w:ascii="Courier New" w:hAnsi="Courier New" w:hint="default"/>
      </w:rPr>
    </w:lvl>
    <w:lvl w:ilvl="8" w:tplc="7064401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C23C74"/>
    <w:multiLevelType w:val="hybridMultilevel"/>
    <w:tmpl w:val="91C49D34"/>
    <w:lvl w:ilvl="0" w:tplc="73420A74">
      <w:start w:val="1"/>
      <w:numFmt w:val="upperRoman"/>
      <w:pStyle w:val="head2"/>
      <w:lvlText w:val="%1."/>
      <w:lvlJc w:val="left"/>
      <w:pPr>
        <w:tabs>
          <w:tab w:val="num" w:pos="1080"/>
        </w:tabs>
        <w:ind w:left="1080" w:hanging="720"/>
      </w:pPr>
      <w:rPr>
        <w:rFonts w:hint="default"/>
      </w:rPr>
    </w:lvl>
    <w:lvl w:ilvl="1" w:tplc="666EDF7E">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2650F71"/>
    <w:multiLevelType w:val="hybridMultilevel"/>
    <w:tmpl w:val="2468ED4A"/>
    <w:lvl w:ilvl="0" w:tplc="4D727860">
      <w:start w:val="1"/>
      <w:numFmt w:val="bullet"/>
      <w:lvlText w:val=""/>
      <w:lvlJc w:val="left"/>
      <w:pPr>
        <w:tabs>
          <w:tab w:val="num" w:pos="1247"/>
        </w:tabs>
        <w:ind w:left="1247" w:hanging="396"/>
      </w:pPr>
      <w:rPr>
        <w:rFonts w:ascii="Symbol" w:hAnsi="Symbol" w:hint="default"/>
      </w:rPr>
    </w:lvl>
    <w:lvl w:ilvl="1" w:tplc="102CA570">
      <w:start w:val="1"/>
      <w:numFmt w:val="bullet"/>
      <w:lvlText w:val=""/>
      <w:lvlJc w:val="left"/>
      <w:pPr>
        <w:tabs>
          <w:tab w:val="num" w:pos="2388"/>
        </w:tabs>
        <w:ind w:left="2388" w:hanging="360"/>
      </w:pPr>
      <w:rPr>
        <w:rFonts w:ascii="Wingdings" w:hAnsi="Wingdings" w:hint="default"/>
      </w:rPr>
    </w:lvl>
    <w:lvl w:ilvl="2" w:tplc="04090005" w:tentative="1">
      <w:start w:val="1"/>
      <w:numFmt w:val="bullet"/>
      <w:lvlText w:val=""/>
      <w:lvlJc w:val="left"/>
      <w:pPr>
        <w:tabs>
          <w:tab w:val="num" w:pos="3108"/>
        </w:tabs>
        <w:ind w:left="3108" w:hanging="360"/>
      </w:pPr>
      <w:rPr>
        <w:rFonts w:ascii="Wingdings" w:hAnsi="Wingdings" w:hint="default"/>
      </w:rPr>
    </w:lvl>
    <w:lvl w:ilvl="3" w:tplc="04090001" w:tentative="1">
      <w:start w:val="1"/>
      <w:numFmt w:val="bullet"/>
      <w:lvlText w:val=""/>
      <w:lvlJc w:val="left"/>
      <w:pPr>
        <w:tabs>
          <w:tab w:val="num" w:pos="3828"/>
        </w:tabs>
        <w:ind w:left="3828" w:hanging="360"/>
      </w:pPr>
      <w:rPr>
        <w:rFonts w:ascii="Symbol" w:hAnsi="Symbol" w:hint="default"/>
      </w:rPr>
    </w:lvl>
    <w:lvl w:ilvl="4" w:tplc="04090003" w:tentative="1">
      <w:start w:val="1"/>
      <w:numFmt w:val="bullet"/>
      <w:lvlText w:val="o"/>
      <w:lvlJc w:val="left"/>
      <w:pPr>
        <w:tabs>
          <w:tab w:val="num" w:pos="4548"/>
        </w:tabs>
        <w:ind w:left="4548" w:hanging="360"/>
      </w:pPr>
      <w:rPr>
        <w:rFonts w:ascii="Courier New" w:hAnsi="Courier New" w:hint="default"/>
      </w:rPr>
    </w:lvl>
    <w:lvl w:ilvl="5" w:tplc="04090005" w:tentative="1">
      <w:start w:val="1"/>
      <w:numFmt w:val="bullet"/>
      <w:lvlText w:val=""/>
      <w:lvlJc w:val="left"/>
      <w:pPr>
        <w:tabs>
          <w:tab w:val="num" w:pos="5268"/>
        </w:tabs>
        <w:ind w:left="5268" w:hanging="360"/>
      </w:pPr>
      <w:rPr>
        <w:rFonts w:ascii="Wingdings" w:hAnsi="Wingdings" w:hint="default"/>
      </w:rPr>
    </w:lvl>
    <w:lvl w:ilvl="6" w:tplc="04090001" w:tentative="1">
      <w:start w:val="1"/>
      <w:numFmt w:val="bullet"/>
      <w:lvlText w:val=""/>
      <w:lvlJc w:val="left"/>
      <w:pPr>
        <w:tabs>
          <w:tab w:val="num" w:pos="5988"/>
        </w:tabs>
        <w:ind w:left="5988" w:hanging="360"/>
      </w:pPr>
      <w:rPr>
        <w:rFonts w:ascii="Symbol" w:hAnsi="Symbol" w:hint="default"/>
      </w:rPr>
    </w:lvl>
    <w:lvl w:ilvl="7" w:tplc="04090003" w:tentative="1">
      <w:start w:val="1"/>
      <w:numFmt w:val="bullet"/>
      <w:lvlText w:val="o"/>
      <w:lvlJc w:val="left"/>
      <w:pPr>
        <w:tabs>
          <w:tab w:val="num" w:pos="6708"/>
        </w:tabs>
        <w:ind w:left="6708" w:hanging="360"/>
      </w:pPr>
      <w:rPr>
        <w:rFonts w:ascii="Courier New" w:hAnsi="Courier New" w:hint="default"/>
      </w:rPr>
    </w:lvl>
    <w:lvl w:ilvl="8" w:tplc="04090005" w:tentative="1">
      <w:start w:val="1"/>
      <w:numFmt w:val="bullet"/>
      <w:lvlText w:val=""/>
      <w:lvlJc w:val="left"/>
      <w:pPr>
        <w:tabs>
          <w:tab w:val="num" w:pos="7428"/>
        </w:tabs>
        <w:ind w:left="7428" w:hanging="360"/>
      </w:pPr>
      <w:rPr>
        <w:rFonts w:ascii="Wingdings" w:hAnsi="Wingdings" w:hint="default"/>
      </w:rPr>
    </w:lvl>
  </w:abstractNum>
  <w:abstractNum w:abstractNumId="4" w15:restartNumberingAfterBreak="0">
    <w:nsid w:val="2B551B8F"/>
    <w:multiLevelType w:val="multilevel"/>
    <w:tmpl w:val="DF3C85F8"/>
    <w:lvl w:ilvl="0">
      <w:start w:val="1"/>
      <w:numFmt w:val="upperRoman"/>
      <w:pStyle w:val="Heading1"/>
      <w:suff w:val="space"/>
      <w:lvlText w:val="%1."/>
      <w:lvlJc w:val="left"/>
      <w:pPr>
        <w:ind w:left="0" w:firstLine="720"/>
      </w:pPr>
      <w:rPr>
        <w:rFonts w:ascii="Times New Roman" w:hAnsi="Times New Roman" w:cs="Times New Roman" w:hint="default"/>
        <w:b/>
        <w:i w:val="0"/>
        <w:sz w:val="28"/>
      </w:rPr>
    </w:lvl>
    <w:lvl w:ilvl="1">
      <w:start w:val="1"/>
      <w:numFmt w:val="decimal"/>
      <w:pStyle w:val="Heading2"/>
      <w:suff w:val="space"/>
      <w:lvlText w:val="%1.%2."/>
      <w:lvlJc w:val="left"/>
      <w:pPr>
        <w:ind w:left="0" w:firstLine="720"/>
      </w:pPr>
      <w:rPr>
        <w:rFonts w:ascii="Times New Roman" w:hAnsi="Times New Roman" w:hint="default"/>
        <w:b/>
        <w:i w:val="0"/>
        <w:sz w:val="28"/>
      </w:rPr>
    </w:lvl>
    <w:lvl w:ilvl="2">
      <w:start w:val="1"/>
      <w:numFmt w:val="decimal"/>
      <w:pStyle w:val="Heading3"/>
      <w:suff w:val="space"/>
      <w:lvlText w:val="%1.%2.%3."/>
      <w:lvlJc w:val="left"/>
      <w:pPr>
        <w:ind w:left="0" w:firstLine="720"/>
      </w:pPr>
      <w:rPr>
        <w:rFonts w:ascii="Times New Roman" w:hAnsi="Times New Roman" w:hint="default"/>
        <w:b/>
        <w:i w:val="0"/>
        <w:sz w:val="28"/>
      </w:rPr>
    </w:lvl>
    <w:lvl w:ilvl="3">
      <w:start w:val="1"/>
      <w:numFmt w:val="decimal"/>
      <w:pStyle w:val="Heading4"/>
      <w:suff w:val="space"/>
      <w:lvlText w:val="%1.%2.%3.%4."/>
      <w:lvlJc w:val="left"/>
      <w:pPr>
        <w:ind w:left="0" w:firstLine="720"/>
      </w:pPr>
      <w:rPr>
        <w:rFonts w:ascii="Times New Roman" w:hAnsi="Times New Roman" w:hint="default"/>
        <w:b/>
        <w:i w:val="0"/>
        <w:sz w:val="28"/>
      </w:rPr>
    </w:lvl>
    <w:lvl w:ilvl="4">
      <w:start w:val="1"/>
      <w:numFmt w:val="lowerLetter"/>
      <w:lvlText w:val="%5."/>
      <w:lvlJc w:val="left"/>
      <w:pPr>
        <w:tabs>
          <w:tab w:val="num" w:pos="397"/>
        </w:tabs>
        <w:ind w:left="0" w:firstLine="0"/>
      </w:pPr>
      <w:rPr>
        <w:rFonts w:hint="default"/>
      </w:rPr>
    </w:lvl>
    <w:lvl w:ilvl="5">
      <w:start w:val="1"/>
      <w:numFmt w:val="lowerRoman"/>
      <w:lvlText w:val="%6."/>
      <w:lvlJc w:val="right"/>
      <w:pPr>
        <w:tabs>
          <w:tab w:val="num" w:pos="397"/>
        </w:tabs>
        <w:ind w:left="0" w:firstLine="0"/>
      </w:pPr>
      <w:rPr>
        <w:rFonts w:hint="default"/>
      </w:rPr>
    </w:lvl>
    <w:lvl w:ilvl="6">
      <w:start w:val="1"/>
      <w:numFmt w:val="decimal"/>
      <w:lvlText w:val="%7."/>
      <w:lvlJc w:val="left"/>
      <w:pPr>
        <w:tabs>
          <w:tab w:val="num" w:pos="397"/>
        </w:tabs>
        <w:ind w:left="0" w:firstLine="0"/>
      </w:pPr>
      <w:rPr>
        <w:rFonts w:hint="default"/>
      </w:rPr>
    </w:lvl>
    <w:lvl w:ilvl="7">
      <w:start w:val="1"/>
      <w:numFmt w:val="lowerLetter"/>
      <w:lvlText w:val="%8."/>
      <w:lvlJc w:val="left"/>
      <w:pPr>
        <w:tabs>
          <w:tab w:val="num" w:pos="397"/>
        </w:tabs>
        <w:ind w:left="0" w:firstLine="0"/>
      </w:pPr>
      <w:rPr>
        <w:rFonts w:hint="default"/>
      </w:rPr>
    </w:lvl>
    <w:lvl w:ilvl="8">
      <w:start w:val="1"/>
      <w:numFmt w:val="lowerRoman"/>
      <w:lvlText w:val="%9."/>
      <w:lvlJc w:val="right"/>
      <w:pPr>
        <w:tabs>
          <w:tab w:val="num" w:pos="397"/>
        </w:tabs>
        <w:ind w:left="0" w:firstLine="0"/>
      </w:pPr>
      <w:rPr>
        <w:rFonts w:hint="default"/>
      </w:rPr>
    </w:lvl>
  </w:abstractNum>
  <w:abstractNum w:abstractNumId="5" w15:restartNumberingAfterBreak="0">
    <w:nsid w:val="34C4716C"/>
    <w:multiLevelType w:val="hybridMultilevel"/>
    <w:tmpl w:val="AC70E442"/>
    <w:lvl w:ilvl="0" w:tplc="53822686">
      <w:start w:val="300"/>
      <w:numFmt w:val="bullet"/>
      <w:lvlText w:val="-"/>
      <w:lvlJc w:val="left"/>
      <w:pPr>
        <w:ind w:left="786" w:hanging="360"/>
      </w:pPr>
      <w:rPr>
        <w:rFonts w:ascii="Times New Roman" w:eastAsia="Times New Roman" w:hAnsi="Times New Roman" w:cs="Times New Roman" w:hint="default"/>
        <w:b/>
      </w:rPr>
    </w:lvl>
    <w:lvl w:ilvl="1" w:tplc="04090003">
      <w:start w:val="1"/>
      <w:numFmt w:val="bullet"/>
      <w:lvlText w:val="o"/>
      <w:lvlJc w:val="left"/>
      <w:pPr>
        <w:ind w:left="769" w:hanging="360"/>
      </w:pPr>
      <w:rPr>
        <w:rFonts w:ascii="Courier New" w:hAnsi="Courier New" w:cs="Courier New" w:hint="default"/>
      </w:rPr>
    </w:lvl>
    <w:lvl w:ilvl="2" w:tplc="04090005" w:tentative="1">
      <w:start w:val="1"/>
      <w:numFmt w:val="bullet"/>
      <w:lvlText w:val=""/>
      <w:lvlJc w:val="left"/>
      <w:pPr>
        <w:ind w:left="1489" w:hanging="360"/>
      </w:pPr>
      <w:rPr>
        <w:rFonts w:ascii="Wingdings" w:hAnsi="Wingdings" w:hint="default"/>
      </w:rPr>
    </w:lvl>
    <w:lvl w:ilvl="3" w:tplc="04090001" w:tentative="1">
      <w:start w:val="1"/>
      <w:numFmt w:val="bullet"/>
      <w:lvlText w:val=""/>
      <w:lvlJc w:val="left"/>
      <w:pPr>
        <w:ind w:left="2209" w:hanging="360"/>
      </w:pPr>
      <w:rPr>
        <w:rFonts w:ascii="Symbol" w:hAnsi="Symbol" w:hint="default"/>
      </w:rPr>
    </w:lvl>
    <w:lvl w:ilvl="4" w:tplc="04090003" w:tentative="1">
      <w:start w:val="1"/>
      <w:numFmt w:val="bullet"/>
      <w:lvlText w:val="o"/>
      <w:lvlJc w:val="left"/>
      <w:pPr>
        <w:ind w:left="2929" w:hanging="360"/>
      </w:pPr>
      <w:rPr>
        <w:rFonts w:ascii="Courier New" w:hAnsi="Courier New" w:cs="Courier New" w:hint="default"/>
      </w:rPr>
    </w:lvl>
    <w:lvl w:ilvl="5" w:tplc="04090005" w:tentative="1">
      <w:start w:val="1"/>
      <w:numFmt w:val="bullet"/>
      <w:lvlText w:val=""/>
      <w:lvlJc w:val="left"/>
      <w:pPr>
        <w:ind w:left="3649" w:hanging="360"/>
      </w:pPr>
      <w:rPr>
        <w:rFonts w:ascii="Wingdings" w:hAnsi="Wingdings" w:hint="default"/>
      </w:rPr>
    </w:lvl>
    <w:lvl w:ilvl="6" w:tplc="04090001" w:tentative="1">
      <w:start w:val="1"/>
      <w:numFmt w:val="bullet"/>
      <w:lvlText w:val=""/>
      <w:lvlJc w:val="left"/>
      <w:pPr>
        <w:ind w:left="4369" w:hanging="360"/>
      </w:pPr>
      <w:rPr>
        <w:rFonts w:ascii="Symbol" w:hAnsi="Symbol" w:hint="default"/>
      </w:rPr>
    </w:lvl>
    <w:lvl w:ilvl="7" w:tplc="04090003" w:tentative="1">
      <w:start w:val="1"/>
      <w:numFmt w:val="bullet"/>
      <w:lvlText w:val="o"/>
      <w:lvlJc w:val="left"/>
      <w:pPr>
        <w:ind w:left="5089" w:hanging="360"/>
      </w:pPr>
      <w:rPr>
        <w:rFonts w:ascii="Courier New" w:hAnsi="Courier New" w:cs="Courier New" w:hint="default"/>
      </w:rPr>
    </w:lvl>
    <w:lvl w:ilvl="8" w:tplc="04090005" w:tentative="1">
      <w:start w:val="1"/>
      <w:numFmt w:val="bullet"/>
      <w:lvlText w:val=""/>
      <w:lvlJc w:val="left"/>
      <w:pPr>
        <w:ind w:left="5809" w:hanging="360"/>
      </w:pPr>
      <w:rPr>
        <w:rFonts w:ascii="Wingdings" w:hAnsi="Wingdings" w:hint="default"/>
      </w:rPr>
    </w:lvl>
  </w:abstractNum>
  <w:abstractNum w:abstractNumId="6" w15:restartNumberingAfterBreak="0">
    <w:nsid w:val="3A48205A"/>
    <w:multiLevelType w:val="hybridMultilevel"/>
    <w:tmpl w:val="F0466730"/>
    <w:lvl w:ilvl="0" w:tplc="57FE422E">
      <w:start w:val="1"/>
      <w:numFmt w:val="bullet"/>
      <w:lvlText w:val="-"/>
      <w:lvlJc w:val="left"/>
      <w:pPr>
        <w:tabs>
          <w:tab w:val="num" w:pos="720"/>
        </w:tabs>
        <w:ind w:left="720" w:hanging="360"/>
      </w:pPr>
      <w:rPr>
        <w:rFonts w:ascii=".VnArial" w:eastAsia="Times New Roman" w:hAnsi=".VnArial"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3ADED5D4"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5B7561"/>
    <w:multiLevelType w:val="hybridMultilevel"/>
    <w:tmpl w:val="11368D26"/>
    <w:lvl w:ilvl="0" w:tplc="FFFFFFFF">
      <w:start w:val="1"/>
      <w:numFmt w:val="bullet"/>
      <w:pStyle w:val="ListBullet2"/>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9A37C8"/>
    <w:multiLevelType w:val="hybridMultilevel"/>
    <w:tmpl w:val="5FB051FC"/>
    <w:lvl w:ilvl="0" w:tplc="0409000F">
      <w:start w:val="1"/>
      <w:numFmt w:val="bullet"/>
      <w:lvlText w:val="+"/>
      <w:lvlJc w:val="left"/>
      <w:pPr>
        <w:ind w:left="2727" w:hanging="360"/>
      </w:pPr>
      <w:rPr>
        <w:rFonts w:ascii="Times New Roman" w:hAnsi="Times New Roman" w:cs="Times New Roman" w:hint="default"/>
      </w:rPr>
    </w:lvl>
    <w:lvl w:ilvl="1" w:tplc="2BCA67BC" w:tentative="1">
      <w:start w:val="1"/>
      <w:numFmt w:val="bullet"/>
      <w:lvlText w:val="o"/>
      <w:lvlJc w:val="left"/>
      <w:pPr>
        <w:ind w:left="3447" w:hanging="360"/>
      </w:pPr>
      <w:rPr>
        <w:rFonts w:ascii="Courier New" w:hAnsi="Courier New" w:cs="Courier New" w:hint="default"/>
      </w:rPr>
    </w:lvl>
    <w:lvl w:ilvl="2" w:tplc="0409001B" w:tentative="1">
      <w:start w:val="1"/>
      <w:numFmt w:val="bullet"/>
      <w:lvlText w:val=""/>
      <w:lvlJc w:val="left"/>
      <w:pPr>
        <w:ind w:left="4167" w:hanging="360"/>
      </w:pPr>
      <w:rPr>
        <w:rFonts w:ascii="Wingdings" w:hAnsi="Wingdings" w:hint="default"/>
      </w:rPr>
    </w:lvl>
    <w:lvl w:ilvl="3" w:tplc="0409000F" w:tentative="1">
      <w:start w:val="1"/>
      <w:numFmt w:val="bullet"/>
      <w:lvlText w:val=""/>
      <w:lvlJc w:val="left"/>
      <w:pPr>
        <w:ind w:left="4887" w:hanging="360"/>
      </w:pPr>
      <w:rPr>
        <w:rFonts w:ascii="Symbol" w:hAnsi="Symbol" w:hint="default"/>
      </w:rPr>
    </w:lvl>
    <w:lvl w:ilvl="4" w:tplc="04090019" w:tentative="1">
      <w:start w:val="1"/>
      <w:numFmt w:val="bullet"/>
      <w:lvlText w:val="o"/>
      <w:lvlJc w:val="left"/>
      <w:pPr>
        <w:ind w:left="5607" w:hanging="360"/>
      </w:pPr>
      <w:rPr>
        <w:rFonts w:ascii="Courier New" w:hAnsi="Courier New" w:cs="Courier New" w:hint="default"/>
      </w:rPr>
    </w:lvl>
    <w:lvl w:ilvl="5" w:tplc="0409001B" w:tentative="1">
      <w:start w:val="1"/>
      <w:numFmt w:val="bullet"/>
      <w:lvlText w:val=""/>
      <w:lvlJc w:val="left"/>
      <w:pPr>
        <w:ind w:left="6327" w:hanging="360"/>
      </w:pPr>
      <w:rPr>
        <w:rFonts w:ascii="Wingdings" w:hAnsi="Wingdings" w:hint="default"/>
      </w:rPr>
    </w:lvl>
    <w:lvl w:ilvl="6" w:tplc="0409000F" w:tentative="1">
      <w:start w:val="1"/>
      <w:numFmt w:val="bullet"/>
      <w:lvlText w:val=""/>
      <w:lvlJc w:val="left"/>
      <w:pPr>
        <w:ind w:left="7047" w:hanging="360"/>
      </w:pPr>
      <w:rPr>
        <w:rFonts w:ascii="Symbol" w:hAnsi="Symbol" w:hint="default"/>
      </w:rPr>
    </w:lvl>
    <w:lvl w:ilvl="7" w:tplc="04090019" w:tentative="1">
      <w:start w:val="1"/>
      <w:numFmt w:val="bullet"/>
      <w:lvlText w:val="o"/>
      <w:lvlJc w:val="left"/>
      <w:pPr>
        <w:ind w:left="7767" w:hanging="360"/>
      </w:pPr>
      <w:rPr>
        <w:rFonts w:ascii="Courier New" w:hAnsi="Courier New" w:cs="Courier New" w:hint="default"/>
      </w:rPr>
    </w:lvl>
    <w:lvl w:ilvl="8" w:tplc="0409001B" w:tentative="1">
      <w:start w:val="1"/>
      <w:numFmt w:val="bullet"/>
      <w:lvlText w:val=""/>
      <w:lvlJc w:val="left"/>
      <w:pPr>
        <w:ind w:left="8487" w:hanging="360"/>
      </w:pPr>
      <w:rPr>
        <w:rFonts w:ascii="Wingdings" w:hAnsi="Wingdings" w:hint="default"/>
      </w:rPr>
    </w:lvl>
  </w:abstractNum>
  <w:abstractNum w:abstractNumId="9" w15:restartNumberingAfterBreak="0">
    <w:nsid w:val="695642DE"/>
    <w:multiLevelType w:val="hybridMultilevel"/>
    <w:tmpl w:val="C58632B8"/>
    <w:lvl w:ilvl="0" w:tplc="710C6ECA">
      <w:start w:val="1"/>
      <w:numFmt w:val="bullet"/>
      <w:lvlText w:val=""/>
      <w:lvlJc w:val="left"/>
      <w:pPr>
        <w:tabs>
          <w:tab w:val="num" w:pos="851"/>
        </w:tabs>
        <w:ind w:left="851" w:hanging="454"/>
      </w:pPr>
      <w:rPr>
        <w:rFonts w:ascii="Symbol" w:hAnsi="Symbol" w:hint="default"/>
      </w:rPr>
    </w:lvl>
    <w:lvl w:ilvl="1" w:tplc="989E4AD8">
      <w:start w:val="1"/>
      <w:numFmt w:val="bullet"/>
      <w:lvlText w:val=""/>
      <w:lvlJc w:val="left"/>
      <w:pPr>
        <w:tabs>
          <w:tab w:val="num" w:pos="1440"/>
        </w:tabs>
        <w:ind w:left="1440" w:hanging="36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6BC66832"/>
    <w:multiLevelType w:val="multilevel"/>
    <w:tmpl w:val="4BB6D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C91208C"/>
    <w:multiLevelType w:val="multilevel"/>
    <w:tmpl w:val="A2B20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14595718">
    <w:abstractNumId w:val="4"/>
  </w:num>
  <w:num w:numId="2" w16cid:durableId="622469097">
    <w:abstractNumId w:val="9"/>
  </w:num>
  <w:num w:numId="3" w16cid:durableId="2137984231">
    <w:abstractNumId w:val="3"/>
  </w:num>
  <w:num w:numId="4" w16cid:durableId="2006543641">
    <w:abstractNumId w:val="1"/>
  </w:num>
  <w:num w:numId="5" w16cid:durableId="160774368">
    <w:abstractNumId w:val="6"/>
  </w:num>
  <w:num w:numId="6" w16cid:durableId="900554089">
    <w:abstractNumId w:val="0"/>
  </w:num>
  <w:num w:numId="7" w16cid:durableId="1515344340">
    <w:abstractNumId w:val="8"/>
  </w:num>
  <w:num w:numId="8" w16cid:durableId="17108406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2056189">
    <w:abstractNumId w:val="7"/>
  </w:num>
  <w:num w:numId="10" w16cid:durableId="406808822">
    <w:abstractNumId w:val="5"/>
  </w:num>
  <w:num w:numId="11" w16cid:durableId="1575044805">
    <w:abstractNumId w:val="2"/>
  </w:num>
  <w:num w:numId="12" w16cid:durableId="1616057484">
    <w:abstractNumId w:val="11"/>
  </w:num>
  <w:num w:numId="13" w16cid:durableId="53951194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31E5D"/>
    <w:rsid w:val="00000518"/>
    <w:rsid w:val="000010EF"/>
    <w:rsid w:val="00001365"/>
    <w:rsid w:val="0000173E"/>
    <w:rsid w:val="00001C64"/>
    <w:rsid w:val="00001DEE"/>
    <w:rsid w:val="00003988"/>
    <w:rsid w:val="00003B27"/>
    <w:rsid w:val="00003ED0"/>
    <w:rsid w:val="000040EC"/>
    <w:rsid w:val="00004EEA"/>
    <w:rsid w:val="000055B5"/>
    <w:rsid w:val="000079B4"/>
    <w:rsid w:val="00007D14"/>
    <w:rsid w:val="00007EE0"/>
    <w:rsid w:val="00007FEC"/>
    <w:rsid w:val="00010552"/>
    <w:rsid w:val="00010577"/>
    <w:rsid w:val="00010C05"/>
    <w:rsid w:val="0001117E"/>
    <w:rsid w:val="00011B85"/>
    <w:rsid w:val="00012085"/>
    <w:rsid w:val="00012088"/>
    <w:rsid w:val="000121AE"/>
    <w:rsid w:val="000124CA"/>
    <w:rsid w:val="000127B9"/>
    <w:rsid w:val="0001282E"/>
    <w:rsid w:val="0001286F"/>
    <w:rsid w:val="00012AC3"/>
    <w:rsid w:val="0001485A"/>
    <w:rsid w:val="00014A78"/>
    <w:rsid w:val="00015FE8"/>
    <w:rsid w:val="000165AB"/>
    <w:rsid w:val="00016896"/>
    <w:rsid w:val="00016D22"/>
    <w:rsid w:val="00017EDF"/>
    <w:rsid w:val="00020BD8"/>
    <w:rsid w:val="00020D73"/>
    <w:rsid w:val="00020EE2"/>
    <w:rsid w:val="00021787"/>
    <w:rsid w:val="00021788"/>
    <w:rsid w:val="0002244E"/>
    <w:rsid w:val="00022D07"/>
    <w:rsid w:val="000235D8"/>
    <w:rsid w:val="00023ED2"/>
    <w:rsid w:val="00023FB1"/>
    <w:rsid w:val="000244A7"/>
    <w:rsid w:val="00024F24"/>
    <w:rsid w:val="00025BEB"/>
    <w:rsid w:val="000264C1"/>
    <w:rsid w:val="0002668D"/>
    <w:rsid w:val="000266B7"/>
    <w:rsid w:val="0002678C"/>
    <w:rsid w:val="00026CED"/>
    <w:rsid w:val="00026F62"/>
    <w:rsid w:val="0002733E"/>
    <w:rsid w:val="00027438"/>
    <w:rsid w:val="0002796A"/>
    <w:rsid w:val="00027D2B"/>
    <w:rsid w:val="00030A13"/>
    <w:rsid w:val="00030E19"/>
    <w:rsid w:val="0003128F"/>
    <w:rsid w:val="00031C86"/>
    <w:rsid w:val="00031CE8"/>
    <w:rsid w:val="0003217B"/>
    <w:rsid w:val="00032304"/>
    <w:rsid w:val="0003232C"/>
    <w:rsid w:val="00033107"/>
    <w:rsid w:val="000335C8"/>
    <w:rsid w:val="00033FCB"/>
    <w:rsid w:val="00034E97"/>
    <w:rsid w:val="00035DD3"/>
    <w:rsid w:val="00035E27"/>
    <w:rsid w:val="00036025"/>
    <w:rsid w:val="0003632B"/>
    <w:rsid w:val="00036C66"/>
    <w:rsid w:val="000378BB"/>
    <w:rsid w:val="00037E5E"/>
    <w:rsid w:val="0004030E"/>
    <w:rsid w:val="000407C0"/>
    <w:rsid w:val="00041036"/>
    <w:rsid w:val="0004204F"/>
    <w:rsid w:val="00042362"/>
    <w:rsid w:val="00042E85"/>
    <w:rsid w:val="00043486"/>
    <w:rsid w:val="000436F6"/>
    <w:rsid w:val="00044519"/>
    <w:rsid w:val="00044538"/>
    <w:rsid w:val="000458B2"/>
    <w:rsid w:val="0004611D"/>
    <w:rsid w:val="00046184"/>
    <w:rsid w:val="00047036"/>
    <w:rsid w:val="0004750F"/>
    <w:rsid w:val="000500AB"/>
    <w:rsid w:val="00050152"/>
    <w:rsid w:val="00050BDE"/>
    <w:rsid w:val="00050E2B"/>
    <w:rsid w:val="000511F8"/>
    <w:rsid w:val="0005130D"/>
    <w:rsid w:val="00051432"/>
    <w:rsid w:val="00051498"/>
    <w:rsid w:val="00052029"/>
    <w:rsid w:val="00052773"/>
    <w:rsid w:val="00052FA1"/>
    <w:rsid w:val="0005358B"/>
    <w:rsid w:val="0005375B"/>
    <w:rsid w:val="00053AD0"/>
    <w:rsid w:val="00053CD8"/>
    <w:rsid w:val="00054870"/>
    <w:rsid w:val="00054A7A"/>
    <w:rsid w:val="00054C7D"/>
    <w:rsid w:val="00055512"/>
    <w:rsid w:val="00055982"/>
    <w:rsid w:val="0005614D"/>
    <w:rsid w:val="000563E6"/>
    <w:rsid w:val="000564F4"/>
    <w:rsid w:val="0005655E"/>
    <w:rsid w:val="000575E5"/>
    <w:rsid w:val="00060201"/>
    <w:rsid w:val="00060BA9"/>
    <w:rsid w:val="000610FA"/>
    <w:rsid w:val="0006152C"/>
    <w:rsid w:val="0006160E"/>
    <w:rsid w:val="00061B8E"/>
    <w:rsid w:val="0006252A"/>
    <w:rsid w:val="00062971"/>
    <w:rsid w:val="000630E7"/>
    <w:rsid w:val="0006355C"/>
    <w:rsid w:val="00064576"/>
    <w:rsid w:val="000645A0"/>
    <w:rsid w:val="00064651"/>
    <w:rsid w:val="00064A9D"/>
    <w:rsid w:val="00065169"/>
    <w:rsid w:val="00066071"/>
    <w:rsid w:val="000665E8"/>
    <w:rsid w:val="00066609"/>
    <w:rsid w:val="000677A6"/>
    <w:rsid w:val="00067DDE"/>
    <w:rsid w:val="00070787"/>
    <w:rsid w:val="00070C42"/>
    <w:rsid w:val="00071A03"/>
    <w:rsid w:val="00071CC0"/>
    <w:rsid w:val="0007278E"/>
    <w:rsid w:val="000729CA"/>
    <w:rsid w:val="00072D86"/>
    <w:rsid w:val="00072E8F"/>
    <w:rsid w:val="00072FAA"/>
    <w:rsid w:val="00073194"/>
    <w:rsid w:val="0007362F"/>
    <w:rsid w:val="0007363E"/>
    <w:rsid w:val="00073BFA"/>
    <w:rsid w:val="00074029"/>
    <w:rsid w:val="00074E1E"/>
    <w:rsid w:val="00075190"/>
    <w:rsid w:val="000761C6"/>
    <w:rsid w:val="000763A5"/>
    <w:rsid w:val="000765F0"/>
    <w:rsid w:val="00076A06"/>
    <w:rsid w:val="0007763F"/>
    <w:rsid w:val="00077B9A"/>
    <w:rsid w:val="0008001C"/>
    <w:rsid w:val="000805CD"/>
    <w:rsid w:val="00080AEF"/>
    <w:rsid w:val="000813C7"/>
    <w:rsid w:val="00081C1F"/>
    <w:rsid w:val="00081D21"/>
    <w:rsid w:val="000828AE"/>
    <w:rsid w:val="00082A0D"/>
    <w:rsid w:val="00082F93"/>
    <w:rsid w:val="00082FCD"/>
    <w:rsid w:val="000830C9"/>
    <w:rsid w:val="00083244"/>
    <w:rsid w:val="00083364"/>
    <w:rsid w:val="000833C3"/>
    <w:rsid w:val="00083439"/>
    <w:rsid w:val="00083A34"/>
    <w:rsid w:val="00084FE5"/>
    <w:rsid w:val="000854BB"/>
    <w:rsid w:val="00085641"/>
    <w:rsid w:val="00085674"/>
    <w:rsid w:val="00085753"/>
    <w:rsid w:val="000861CA"/>
    <w:rsid w:val="000862FC"/>
    <w:rsid w:val="000863AC"/>
    <w:rsid w:val="00086581"/>
    <w:rsid w:val="000869CF"/>
    <w:rsid w:val="00086C9D"/>
    <w:rsid w:val="00086DE7"/>
    <w:rsid w:val="00086FF8"/>
    <w:rsid w:val="00087092"/>
    <w:rsid w:val="000874C3"/>
    <w:rsid w:val="00087670"/>
    <w:rsid w:val="000877B5"/>
    <w:rsid w:val="00087F46"/>
    <w:rsid w:val="00090066"/>
    <w:rsid w:val="0009059F"/>
    <w:rsid w:val="00090871"/>
    <w:rsid w:val="00090A14"/>
    <w:rsid w:val="00090B52"/>
    <w:rsid w:val="00090EE4"/>
    <w:rsid w:val="000919EA"/>
    <w:rsid w:val="00091A1C"/>
    <w:rsid w:val="00091A7A"/>
    <w:rsid w:val="000929ED"/>
    <w:rsid w:val="0009324A"/>
    <w:rsid w:val="0009440E"/>
    <w:rsid w:val="00094BB9"/>
    <w:rsid w:val="00094E19"/>
    <w:rsid w:val="00095A32"/>
    <w:rsid w:val="00095C0A"/>
    <w:rsid w:val="00095C5F"/>
    <w:rsid w:val="00096609"/>
    <w:rsid w:val="00096625"/>
    <w:rsid w:val="000966D1"/>
    <w:rsid w:val="00097505"/>
    <w:rsid w:val="000A0196"/>
    <w:rsid w:val="000A01F8"/>
    <w:rsid w:val="000A078A"/>
    <w:rsid w:val="000A08E9"/>
    <w:rsid w:val="000A0BBA"/>
    <w:rsid w:val="000A0C1B"/>
    <w:rsid w:val="000A1C4D"/>
    <w:rsid w:val="000A1C89"/>
    <w:rsid w:val="000A1F78"/>
    <w:rsid w:val="000A2619"/>
    <w:rsid w:val="000A2B25"/>
    <w:rsid w:val="000A2B4E"/>
    <w:rsid w:val="000A3AA9"/>
    <w:rsid w:val="000A3D5F"/>
    <w:rsid w:val="000A4325"/>
    <w:rsid w:val="000A45A8"/>
    <w:rsid w:val="000A4993"/>
    <w:rsid w:val="000A49FB"/>
    <w:rsid w:val="000A4BB6"/>
    <w:rsid w:val="000A5021"/>
    <w:rsid w:val="000A52DB"/>
    <w:rsid w:val="000A52F8"/>
    <w:rsid w:val="000A5349"/>
    <w:rsid w:val="000A5408"/>
    <w:rsid w:val="000A5529"/>
    <w:rsid w:val="000A5A5C"/>
    <w:rsid w:val="000A5C15"/>
    <w:rsid w:val="000A6108"/>
    <w:rsid w:val="000A613C"/>
    <w:rsid w:val="000A64C2"/>
    <w:rsid w:val="000A6DBE"/>
    <w:rsid w:val="000A7505"/>
    <w:rsid w:val="000B0710"/>
    <w:rsid w:val="000B0893"/>
    <w:rsid w:val="000B0F20"/>
    <w:rsid w:val="000B1641"/>
    <w:rsid w:val="000B1A22"/>
    <w:rsid w:val="000B1C06"/>
    <w:rsid w:val="000B1EE8"/>
    <w:rsid w:val="000B2275"/>
    <w:rsid w:val="000B27B1"/>
    <w:rsid w:val="000B309B"/>
    <w:rsid w:val="000B3916"/>
    <w:rsid w:val="000B432F"/>
    <w:rsid w:val="000B460C"/>
    <w:rsid w:val="000B4B0B"/>
    <w:rsid w:val="000B500D"/>
    <w:rsid w:val="000B5398"/>
    <w:rsid w:val="000B53CE"/>
    <w:rsid w:val="000B58B1"/>
    <w:rsid w:val="000B59FB"/>
    <w:rsid w:val="000B5BDF"/>
    <w:rsid w:val="000B6183"/>
    <w:rsid w:val="000B63A6"/>
    <w:rsid w:val="000B6A61"/>
    <w:rsid w:val="000B7206"/>
    <w:rsid w:val="000B7263"/>
    <w:rsid w:val="000B7978"/>
    <w:rsid w:val="000C0807"/>
    <w:rsid w:val="000C0CB6"/>
    <w:rsid w:val="000C1171"/>
    <w:rsid w:val="000C2764"/>
    <w:rsid w:val="000C3EBC"/>
    <w:rsid w:val="000C415D"/>
    <w:rsid w:val="000C4A81"/>
    <w:rsid w:val="000C4C09"/>
    <w:rsid w:val="000C52EA"/>
    <w:rsid w:val="000C54E4"/>
    <w:rsid w:val="000C5B5B"/>
    <w:rsid w:val="000C601D"/>
    <w:rsid w:val="000C60CB"/>
    <w:rsid w:val="000C6C66"/>
    <w:rsid w:val="000C70BB"/>
    <w:rsid w:val="000D0D88"/>
    <w:rsid w:val="000D14ED"/>
    <w:rsid w:val="000D2186"/>
    <w:rsid w:val="000D3239"/>
    <w:rsid w:val="000D3648"/>
    <w:rsid w:val="000D3659"/>
    <w:rsid w:val="000D40D2"/>
    <w:rsid w:val="000D414E"/>
    <w:rsid w:val="000D462E"/>
    <w:rsid w:val="000D48F4"/>
    <w:rsid w:val="000D4BE7"/>
    <w:rsid w:val="000D503C"/>
    <w:rsid w:val="000D5920"/>
    <w:rsid w:val="000D5AD8"/>
    <w:rsid w:val="000D6059"/>
    <w:rsid w:val="000D64C3"/>
    <w:rsid w:val="000D6879"/>
    <w:rsid w:val="000D6B4B"/>
    <w:rsid w:val="000D6BA0"/>
    <w:rsid w:val="000D6EEF"/>
    <w:rsid w:val="000D7D6A"/>
    <w:rsid w:val="000D7E2D"/>
    <w:rsid w:val="000E02D1"/>
    <w:rsid w:val="000E0A2F"/>
    <w:rsid w:val="000E0E5D"/>
    <w:rsid w:val="000E15E3"/>
    <w:rsid w:val="000E2991"/>
    <w:rsid w:val="000E33D5"/>
    <w:rsid w:val="000E358C"/>
    <w:rsid w:val="000E44B0"/>
    <w:rsid w:val="000E4C46"/>
    <w:rsid w:val="000E4EED"/>
    <w:rsid w:val="000E4FEF"/>
    <w:rsid w:val="000E5F77"/>
    <w:rsid w:val="000E6257"/>
    <w:rsid w:val="000E6318"/>
    <w:rsid w:val="000E6537"/>
    <w:rsid w:val="000E665C"/>
    <w:rsid w:val="000E72A1"/>
    <w:rsid w:val="000E735E"/>
    <w:rsid w:val="000F02DF"/>
    <w:rsid w:val="000F0B20"/>
    <w:rsid w:val="000F10EB"/>
    <w:rsid w:val="000F249E"/>
    <w:rsid w:val="000F2B1A"/>
    <w:rsid w:val="000F3314"/>
    <w:rsid w:val="000F3A4C"/>
    <w:rsid w:val="000F3A87"/>
    <w:rsid w:val="000F4418"/>
    <w:rsid w:val="000F455F"/>
    <w:rsid w:val="000F4890"/>
    <w:rsid w:val="000F4B4D"/>
    <w:rsid w:val="000F4E71"/>
    <w:rsid w:val="000F5584"/>
    <w:rsid w:val="000F577A"/>
    <w:rsid w:val="000F5E2A"/>
    <w:rsid w:val="000F5FCE"/>
    <w:rsid w:val="000F7BFC"/>
    <w:rsid w:val="0010024E"/>
    <w:rsid w:val="001006A4"/>
    <w:rsid w:val="001009E1"/>
    <w:rsid w:val="001015D1"/>
    <w:rsid w:val="00101674"/>
    <w:rsid w:val="0010199C"/>
    <w:rsid w:val="001019EE"/>
    <w:rsid w:val="0010245F"/>
    <w:rsid w:val="0010263B"/>
    <w:rsid w:val="00102B6E"/>
    <w:rsid w:val="0010349B"/>
    <w:rsid w:val="00103D04"/>
    <w:rsid w:val="00104880"/>
    <w:rsid w:val="00104DFC"/>
    <w:rsid w:val="0010606C"/>
    <w:rsid w:val="00106252"/>
    <w:rsid w:val="00106E99"/>
    <w:rsid w:val="001077C0"/>
    <w:rsid w:val="00107834"/>
    <w:rsid w:val="00107B56"/>
    <w:rsid w:val="00110647"/>
    <w:rsid w:val="0011064D"/>
    <w:rsid w:val="00110968"/>
    <w:rsid w:val="00110F03"/>
    <w:rsid w:val="00111641"/>
    <w:rsid w:val="00111765"/>
    <w:rsid w:val="00111EB0"/>
    <w:rsid w:val="0011232D"/>
    <w:rsid w:val="00112392"/>
    <w:rsid w:val="001126B7"/>
    <w:rsid w:val="0011387F"/>
    <w:rsid w:val="00113989"/>
    <w:rsid w:val="00113BD4"/>
    <w:rsid w:val="00113D48"/>
    <w:rsid w:val="00114E7B"/>
    <w:rsid w:val="00114F52"/>
    <w:rsid w:val="00115271"/>
    <w:rsid w:val="001155CD"/>
    <w:rsid w:val="001162CB"/>
    <w:rsid w:val="001165A9"/>
    <w:rsid w:val="0011715B"/>
    <w:rsid w:val="00117DAC"/>
    <w:rsid w:val="00120759"/>
    <w:rsid w:val="00120E5D"/>
    <w:rsid w:val="00120E6F"/>
    <w:rsid w:val="0012122F"/>
    <w:rsid w:val="0012148C"/>
    <w:rsid w:val="00121E76"/>
    <w:rsid w:val="0012255B"/>
    <w:rsid w:val="00123288"/>
    <w:rsid w:val="001233B9"/>
    <w:rsid w:val="001235B1"/>
    <w:rsid w:val="001235D3"/>
    <w:rsid w:val="00123B37"/>
    <w:rsid w:val="00123C9E"/>
    <w:rsid w:val="001240A9"/>
    <w:rsid w:val="00124F82"/>
    <w:rsid w:val="00125288"/>
    <w:rsid w:val="001252D1"/>
    <w:rsid w:val="00126C5B"/>
    <w:rsid w:val="00127256"/>
    <w:rsid w:val="0012766F"/>
    <w:rsid w:val="0012783D"/>
    <w:rsid w:val="00127C78"/>
    <w:rsid w:val="0013052B"/>
    <w:rsid w:val="00131899"/>
    <w:rsid w:val="00132544"/>
    <w:rsid w:val="001326A2"/>
    <w:rsid w:val="0013287C"/>
    <w:rsid w:val="00133302"/>
    <w:rsid w:val="0013344C"/>
    <w:rsid w:val="001337D1"/>
    <w:rsid w:val="00133FDC"/>
    <w:rsid w:val="001345A4"/>
    <w:rsid w:val="0013462E"/>
    <w:rsid w:val="00135747"/>
    <w:rsid w:val="00136488"/>
    <w:rsid w:val="00136699"/>
    <w:rsid w:val="001379E4"/>
    <w:rsid w:val="00140391"/>
    <w:rsid w:val="0014059A"/>
    <w:rsid w:val="0014089B"/>
    <w:rsid w:val="00140BAC"/>
    <w:rsid w:val="00140CC9"/>
    <w:rsid w:val="00141960"/>
    <w:rsid w:val="00141B5D"/>
    <w:rsid w:val="001422AC"/>
    <w:rsid w:val="00143064"/>
    <w:rsid w:val="0014378C"/>
    <w:rsid w:val="001439BF"/>
    <w:rsid w:val="00143B6C"/>
    <w:rsid w:val="00144984"/>
    <w:rsid w:val="00144AFE"/>
    <w:rsid w:val="00144C14"/>
    <w:rsid w:val="00145081"/>
    <w:rsid w:val="00145A6C"/>
    <w:rsid w:val="00145B41"/>
    <w:rsid w:val="0014650B"/>
    <w:rsid w:val="00146D3E"/>
    <w:rsid w:val="00147014"/>
    <w:rsid w:val="00147272"/>
    <w:rsid w:val="00147B4F"/>
    <w:rsid w:val="00147CAC"/>
    <w:rsid w:val="00147EDA"/>
    <w:rsid w:val="00147EF3"/>
    <w:rsid w:val="00150A77"/>
    <w:rsid w:val="00150E6E"/>
    <w:rsid w:val="00151331"/>
    <w:rsid w:val="00151757"/>
    <w:rsid w:val="00152171"/>
    <w:rsid w:val="00152688"/>
    <w:rsid w:val="00153E0E"/>
    <w:rsid w:val="001542E6"/>
    <w:rsid w:val="00154593"/>
    <w:rsid w:val="001552D8"/>
    <w:rsid w:val="0015543B"/>
    <w:rsid w:val="0015614D"/>
    <w:rsid w:val="0015638D"/>
    <w:rsid w:val="00157005"/>
    <w:rsid w:val="0015796E"/>
    <w:rsid w:val="00157C4F"/>
    <w:rsid w:val="00160095"/>
    <w:rsid w:val="001605F0"/>
    <w:rsid w:val="00160868"/>
    <w:rsid w:val="00160A84"/>
    <w:rsid w:val="00160FB6"/>
    <w:rsid w:val="00162399"/>
    <w:rsid w:val="001625F7"/>
    <w:rsid w:val="001627EF"/>
    <w:rsid w:val="00162F4B"/>
    <w:rsid w:val="00163824"/>
    <w:rsid w:val="00163D6B"/>
    <w:rsid w:val="001640C2"/>
    <w:rsid w:val="00164AB5"/>
    <w:rsid w:val="00164C42"/>
    <w:rsid w:val="001658FA"/>
    <w:rsid w:val="00166533"/>
    <w:rsid w:val="00166C96"/>
    <w:rsid w:val="00167068"/>
    <w:rsid w:val="00167737"/>
    <w:rsid w:val="00170155"/>
    <w:rsid w:val="00170386"/>
    <w:rsid w:val="001705B8"/>
    <w:rsid w:val="001706E3"/>
    <w:rsid w:val="00170777"/>
    <w:rsid w:val="001707EF"/>
    <w:rsid w:val="00171669"/>
    <w:rsid w:val="0017173E"/>
    <w:rsid w:val="00171CE7"/>
    <w:rsid w:val="00171D13"/>
    <w:rsid w:val="00171F75"/>
    <w:rsid w:val="0017247C"/>
    <w:rsid w:val="00172CFE"/>
    <w:rsid w:val="00172D67"/>
    <w:rsid w:val="00172FD9"/>
    <w:rsid w:val="0017377E"/>
    <w:rsid w:val="001745AC"/>
    <w:rsid w:val="001745E7"/>
    <w:rsid w:val="00174D86"/>
    <w:rsid w:val="00174F51"/>
    <w:rsid w:val="00174F61"/>
    <w:rsid w:val="001750AB"/>
    <w:rsid w:val="001751F5"/>
    <w:rsid w:val="001764BC"/>
    <w:rsid w:val="00177BA3"/>
    <w:rsid w:val="001801F6"/>
    <w:rsid w:val="00180661"/>
    <w:rsid w:val="00180C40"/>
    <w:rsid w:val="00180E5B"/>
    <w:rsid w:val="00181502"/>
    <w:rsid w:val="00181A7C"/>
    <w:rsid w:val="00181D0F"/>
    <w:rsid w:val="00182071"/>
    <w:rsid w:val="00182315"/>
    <w:rsid w:val="00182723"/>
    <w:rsid w:val="00182DF0"/>
    <w:rsid w:val="00182FC3"/>
    <w:rsid w:val="00186E6E"/>
    <w:rsid w:val="00187650"/>
    <w:rsid w:val="001876AA"/>
    <w:rsid w:val="0018797A"/>
    <w:rsid w:val="00190FD9"/>
    <w:rsid w:val="00191877"/>
    <w:rsid w:val="0019216B"/>
    <w:rsid w:val="0019226E"/>
    <w:rsid w:val="001926A8"/>
    <w:rsid w:val="00193121"/>
    <w:rsid w:val="00193127"/>
    <w:rsid w:val="001932EF"/>
    <w:rsid w:val="001949F4"/>
    <w:rsid w:val="00195296"/>
    <w:rsid w:val="00195409"/>
    <w:rsid w:val="00196217"/>
    <w:rsid w:val="001971F5"/>
    <w:rsid w:val="0019765D"/>
    <w:rsid w:val="0019776F"/>
    <w:rsid w:val="001A13BD"/>
    <w:rsid w:val="001A1DDD"/>
    <w:rsid w:val="001A20D2"/>
    <w:rsid w:val="001A419C"/>
    <w:rsid w:val="001A588E"/>
    <w:rsid w:val="001A5B48"/>
    <w:rsid w:val="001A5E0E"/>
    <w:rsid w:val="001A61F4"/>
    <w:rsid w:val="001A643B"/>
    <w:rsid w:val="001A7621"/>
    <w:rsid w:val="001A7BEC"/>
    <w:rsid w:val="001B0190"/>
    <w:rsid w:val="001B01C0"/>
    <w:rsid w:val="001B0301"/>
    <w:rsid w:val="001B09DB"/>
    <w:rsid w:val="001B0A3A"/>
    <w:rsid w:val="001B0F5C"/>
    <w:rsid w:val="001B1924"/>
    <w:rsid w:val="001B1EA2"/>
    <w:rsid w:val="001B285F"/>
    <w:rsid w:val="001B2D97"/>
    <w:rsid w:val="001B4177"/>
    <w:rsid w:val="001B4697"/>
    <w:rsid w:val="001B4718"/>
    <w:rsid w:val="001B4F5A"/>
    <w:rsid w:val="001B5C27"/>
    <w:rsid w:val="001B5DC4"/>
    <w:rsid w:val="001B5EA8"/>
    <w:rsid w:val="001B6DBE"/>
    <w:rsid w:val="001B70CB"/>
    <w:rsid w:val="001B7231"/>
    <w:rsid w:val="001C03C8"/>
    <w:rsid w:val="001C07BE"/>
    <w:rsid w:val="001C0FA9"/>
    <w:rsid w:val="001C1E40"/>
    <w:rsid w:val="001C2863"/>
    <w:rsid w:val="001C2DE7"/>
    <w:rsid w:val="001C3596"/>
    <w:rsid w:val="001C3896"/>
    <w:rsid w:val="001C40B6"/>
    <w:rsid w:val="001C48BF"/>
    <w:rsid w:val="001C4956"/>
    <w:rsid w:val="001C4C7B"/>
    <w:rsid w:val="001C4F94"/>
    <w:rsid w:val="001C5364"/>
    <w:rsid w:val="001C5C84"/>
    <w:rsid w:val="001C639C"/>
    <w:rsid w:val="001C6931"/>
    <w:rsid w:val="001C6E19"/>
    <w:rsid w:val="001C6EDA"/>
    <w:rsid w:val="001C725D"/>
    <w:rsid w:val="001C7481"/>
    <w:rsid w:val="001C7D98"/>
    <w:rsid w:val="001D0583"/>
    <w:rsid w:val="001D0CB8"/>
    <w:rsid w:val="001D1044"/>
    <w:rsid w:val="001D1205"/>
    <w:rsid w:val="001D1929"/>
    <w:rsid w:val="001D32B3"/>
    <w:rsid w:val="001D39FE"/>
    <w:rsid w:val="001D497A"/>
    <w:rsid w:val="001D5D7A"/>
    <w:rsid w:val="001D60E4"/>
    <w:rsid w:val="001D623B"/>
    <w:rsid w:val="001D7371"/>
    <w:rsid w:val="001D765F"/>
    <w:rsid w:val="001E010B"/>
    <w:rsid w:val="001E03A2"/>
    <w:rsid w:val="001E063D"/>
    <w:rsid w:val="001E0908"/>
    <w:rsid w:val="001E0EE1"/>
    <w:rsid w:val="001E1738"/>
    <w:rsid w:val="001E1BAE"/>
    <w:rsid w:val="001E2783"/>
    <w:rsid w:val="001E2B4E"/>
    <w:rsid w:val="001E3B2B"/>
    <w:rsid w:val="001E3DE6"/>
    <w:rsid w:val="001E4BAF"/>
    <w:rsid w:val="001E5206"/>
    <w:rsid w:val="001E5A48"/>
    <w:rsid w:val="001E5DC7"/>
    <w:rsid w:val="001E6951"/>
    <w:rsid w:val="001E7307"/>
    <w:rsid w:val="001E732E"/>
    <w:rsid w:val="001F01ED"/>
    <w:rsid w:val="001F12A1"/>
    <w:rsid w:val="001F1BA8"/>
    <w:rsid w:val="001F21FD"/>
    <w:rsid w:val="001F2581"/>
    <w:rsid w:val="001F3615"/>
    <w:rsid w:val="001F42B0"/>
    <w:rsid w:val="001F48CC"/>
    <w:rsid w:val="001F580E"/>
    <w:rsid w:val="001F6011"/>
    <w:rsid w:val="001F6047"/>
    <w:rsid w:val="001F6529"/>
    <w:rsid w:val="001F67F1"/>
    <w:rsid w:val="001F6B8D"/>
    <w:rsid w:val="001F7074"/>
    <w:rsid w:val="001F7218"/>
    <w:rsid w:val="001F7545"/>
    <w:rsid w:val="001F7566"/>
    <w:rsid w:val="001F7838"/>
    <w:rsid w:val="002010F1"/>
    <w:rsid w:val="0020123D"/>
    <w:rsid w:val="002012B5"/>
    <w:rsid w:val="0020145C"/>
    <w:rsid w:val="002014C3"/>
    <w:rsid w:val="00201601"/>
    <w:rsid w:val="002018D1"/>
    <w:rsid w:val="00201B07"/>
    <w:rsid w:val="00201C59"/>
    <w:rsid w:val="0020207B"/>
    <w:rsid w:val="00202156"/>
    <w:rsid w:val="002022E8"/>
    <w:rsid w:val="002028B0"/>
    <w:rsid w:val="002048DA"/>
    <w:rsid w:val="00204F34"/>
    <w:rsid w:val="0020571F"/>
    <w:rsid w:val="00206165"/>
    <w:rsid w:val="00206528"/>
    <w:rsid w:val="0020696F"/>
    <w:rsid w:val="00206A9F"/>
    <w:rsid w:val="002071C1"/>
    <w:rsid w:val="00207449"/>
    <w:rsid w:val="00207D13"/>
    <w:rsid w:val="00207D3F"/>
    <w:rsid w:val="002102B1"/>
    <w:rsid w:val="0021031A"/>
    <w:rsid w:val="00211321"/>
    <w:rsid w:val="002115AB"/>
    <w:rsid w:val="00212314"/>
    <w:rsid w:val="00212BE6"/>
    <w:rsid w:val="002133C1"/>
    <w:rsid w:val="002136CA"/>
    <w:rsid w:val="0021385B"/>
    <w:rsid w:val="002139AD"/>
    <w:rsid w:val="00213FD1"/>
    <w:rsid w:val="00214880"/>
    <w:rsid w:val="00214DC3"/>
    <w:rsid w:val="00214EC1"/>
    <w:rsid w:val="0021507E"/>
    <w:rsid w:val="00215950"/>
    <w:rsid w:val="00215993"/>
    <w:rsid w:val="002161A0"/>
    <w:rsid w:val="002165A9"/>
    <w:rsid w:val="00216967"/>
    <w:rsid w:val="00216B3A"/>
    <w:rsid w:val="00216DD6"/>
    <w:rsid w:val="00217012"/>
    <w:rsid w:val="00217964"/>
    <w:rsid w:val="0022052A"/>
    <w:rsid w:val="00221EBA"/>
    <w:rsid w:val="00221F54"/>
    <w:rsid w:val="00222054"/>
    <w:rsid w:val="00222365"/>
    <w:rsid w:val="00222E66"/>
    <w:rsid w:val="002235CE"/>
    <w:rsid w:val="00224664"/>
    <w:rsid w:val="002248A7"/>
    <w:rsid w:val="00224C69"/>
    <w:rsid w:val="00224FC0"/>
    <w:rsid w:val="00225425"/>
    <w:rsid w:val="002254C9"/>
    <w:rsid w:val="002255D8"/>
    <w:rsid w:val="0022576F"/>
    <w:rsid w:val="002263F5"/>
    <w:rsid w:val="00226605"/>
    <w:rsid w:val="0022695E"/>
    <w:rsid w:val="00226AF8"/>
    <w:rsid w:val="00226D51"/>
    <w:rsid w:val="00227610"/>
    <w:rsid w:val="00227FC2"/>
    <w:rsid w:val="00230115"/>
    <w:rsid w:val="0023013A"/>
    <w:rsid w:val="00230548"/>
    <w:rsid w:val="00230698"/>
    <w:rsid w:val="00232B97"/>
    <w:rsid w:val="00232BB2"/>
    <w:rsid w:val="00232E73"/>
    <w:rsid w:val="00233857"/>
    <w:rsid w:val="00233924"/>
    <w:rsid w:val="00233A7E"/>
    <w:rsid w:val="002343AA"/>
    <w:rsid w:val="00234912"/>
    <w:rsid w:val="00234EC3"/>
    <w:rsid w:val="0023536C"/>
    <w:rsid w:val="00236136"/>
    <w:rsid w:val="00236DD0"/>
    <w:rsid w:val="00237275"/>
    <w:rsid w:val="00237569"/>
    <w:rsid w:val="00237595"/>
    <w:rsid w:val="0024023A"/>
    <w:rsid w:val="00240CC5"/>
    <w:rsid w:val="00240F79"/>
    <w:rsid w:val="0024128C"/>
    <w:rsid w:val="002419EA"/>
    <w:rsid w:val="00241C28"/>
    <w:rsid w:val="002422F5"/>
    <w:rsid w:val="00242653"/>
    <w:rsid w:val="002427E3"/>
    <w:rsid w:val="00243079"/>
    <w:rsid w:val="00243385"/>
    <w:rsid w:val="002435D2"/>
    <w:rsid w:val="0024360D"/>
    <w:rsid w:val="00243D94"/>
    <w:rsid w:val="002444AD"/>
    <w:rsid w:val="00244DA9"/>
    <w:rsid w:val="00244DFD"/>
    <w:rsid w:val="0024509F"/>
    <w:rsid w:val="00245AD9"/>
    <w:rsid w:val="0024618F"/>
    <w:rsid w:val="00246DA2"/>
    <w:rsid w:val="00247420"/>
    <w:rsid w:val="00247486"/>
    <w:rsid w:val="002500DC"/>
    <w:rsid w:val="002511A9"/>
    <w:rsid w:val="00251729"/>
    <w:rsid w:val="00251779"/>
    <w:rsid w:val="002518E2"/>
    <w:rsid w:val="002521B1"/>
    <w:rsid w:val="00252F98"/>
    <w:rsid w:val="0025356D"/>
    <w:rsid w:val="0025364E"/>
    <w:rsid w:val="00253D6D"/>
    <w:rsid w:val="00254007"/>
    <w:rsid w:val="00254283"/>
    <w:rsid w:val="00254E8F"/>
    <w:rsid w:val="0025595C"/>
    <w:rsid w:val="002559D7"/>
    <w:rsid w:val="00255A69"/>
    <w:rsid w:val="00255FC7"/>
    <w:rsid w:val="002576D4"/>
    <w:rsid w:val="002606D0"/>
    <w:rsid w:val="002609B3"/>
    <w:rsid w:val="0026193C"/>
    <w:rsid w:val="00261B11"/>
    <w:rsid w:val="00262043"/>
    <w:rsid w:val="00262265"/>
    <w:rsid w:val="002623AB"/>
    <w:rsid w:val="00262A3F"/>
    <w:rsid w:val="00263AB3"/>
    <w:rsid w:val="002645AB"/>
    <w:rsid w:val="00265525"/>
    <w:rsid w:val="00265A31"/>
    <w:rsid w:val="00265A4F"/>
    <w:rsid w:val="00265A83"/>
    <w:rsid w:val="00266180"/>
    <w:rsid w:val="00266264"/>
    <w:rsid w:val="002671C9"/>
    <w:rsid w:val="00267CF5"/>
    <w:rsid w:val="002701EC"/>
    <w:rsid w:val="00270858"/>
    <w:rsid w:val="00270DA1"/>
    <w:rsid w:val="00271C24"/>
    <w:rsid w:val="00271C9F"/>
    <w:rsid w:val="002727B8"/>
    <w:rsid w:val="00272A1D"/>
    <w:rsid w:val="00272AA4"/>
    <w:rsid w:val="00272BB4"/>
    <w:rsid w:val="00272D77"/>
    <w:rsid w:val="00273437"/>
    <w:rsid w:val="0027399B"/>
    <w:rsid w:val="00273DF3"/>
    <w:rsid w:val="00274494"/>
    <w:rsid w:val="00274A53"/>
    <w:rsid w:val="0027524A"/>
    <w:rsid w:val="00275776"/>
    <w:rsid w:val="00275C0A"/>
    <w:rsid w:val="00275EE2"/>
    <w:rsid w:val="0027657A"/>
    <w:rsid w:val="002769F4"/>
    <w:rsid w:val="00276EF1"/>
    <w:rsid w:val="002775F7"/>
    <w:rsid w:val="00280BB5"/>
    <w:rsid w:val="00281093"/>
    <w:rsid w:val="00281E76"/>
    <w:rsid w:val="00281EF0"/>
    <w:rsid w:val="0028257F"/>
    <w:rsid w:val="00282ED6"/>
    <w:rsid w:val="002832BF"/>
    <w:rsid w:val="002832D6"/>
    <w:rsid w:val="00283B6B"/>
    <w:rsid w:val="00284AD4"/>
    <w:rsid w:val="00284B3B"/>
    <w:rsid w:val="00284F82"/>
    <w:rsid w:val="00285ED8"/>
    <w:rsid w:val="002862A8"/>
    <w:rsid w:val="002864B7"/>
    <w:rsid w:val="00286E2E"/>
    <w:rsid w:val="00286FE9"/>
    <w:rsid w:val="0028701C"/>
    <w:rsid w:val="00287AA6"/>
    <w:rsid w:val="002900B1"/>
    <w:rsid w:val="0029095E"/>
    <w:rsid w:val="00291643"/>
    <w:rsid w:val="00291724"/>
    <w:rsid w:val="0029187E"/>
    <w:rsid w:val="00292168"/>
    <w:rsid w:val="0029223C"/>
    <w:rsid w:val="002924FF"/>
    <w:rsid w:val="00293341"/>
    <w:rsid w:val="002933D4"/>
    <w:rsid w:val="00293602"/>
    <w:rsid w:val="002938AA"/>
    <w:rsid w:val="00294CA4"/>
    <w:rsid w:val="00294D55"/>
    <w:rsid w:val="0029546F"/>
    <w:rsid w:val="00295FB9"/>
    <w:rsid w:val="002969C1"/>
    <w:rsid w:val="00296D8F"/>
    <w:rsid w:val="00297AFC"/>
    <w:rsid w:val="002A025E"/>
    <w:rsid w:val="002A04F2"/>
    <w:rsid w:val="002A04FE"/>
    <w:rsid w:val="002A091F"/>
    <w:rsid w:val="002A0C3F"/>
    <w:rsid w:val="002A0CD8"/>
    <w:rsid w:val="002A19C5"/>
    <w:rsid w:val="002A20DD"/>
    <w:rsid w:val="002A255D"/>
    <w:rsid w:val="002A2AD1"/>
    <w:rsid w:val="002A30DC"/>
    <w:rsid w:val="002A3D4A"/>
    <w:rsid w:val="002A3D59"/>
    <w:rsid w:val="002A41DF"/>
    <w:rsid w:val="002A4B58"/>
    <w:rsid w:val="002A4F3E"/>
    <w:rsid w:val="002A55B4"/>
    <w:rsid w:val="002A564B"/>
    <w:rsid w:val="002A5D92"/>
    <w:rsid w:val="002A67E0"/>
    <w:rsid w:val="002A6BBA"/>
    <w:rsid w:val="002A6E08"/>
    <w:rsid w:val="002A6ECB"/>
    <w:rsid w:val="002A7004"/>
    <w:rsid w:val="002A7D38"/>
    <w:rsid w:val="002A7D8D"/>
    <w:rsid w:val="002A7ECC"/>
    <w:rsid w:val="002B028E"/>
    <w:rsid w:val="002B06A6"/>
    <w:rsid w:val="002B070B"/>
    <w:rsid w:val="002B0718"/>
    <w:rsid w:val="002B1759"/>
    <w:rsid w:val="002B1913"/>
    <w:rsid w:val="002B2243"/>
    <w:rsid w:val="002B335C"/>
    <w:rsid w:val="002B34A1"/>
    <w:rsid w:val="002B3746"/>
    <w:rsid w:val="002B3A02"/>
    <w:rsid w:val="002B40F7"/>
    <w:rsid w:val="002B43F0"/>
    <w:rsid w:val="002B57C2"/>
    <w:rsid w:val="002B73F1"/>
    <w:rsid w:val="002B7A89"/>
    <w:rsid w:val="002B7B96"/>
    <w:rsid w:val="002B7F5D"/>
    <w:rsid w:val="002B7FF6"/>
    <w:rsid w:val="002C0680"/>
    <w:rsid w:val="002C0EC2"/>
    <w:rsid w:val="002C0ECD"/>
    <w:rsid w:val="002C12DF"/>
    <w:rsid w:val="002C134D"/>
    <w:rsid w:val="002C1818"/>
    <w:rsid w:val="002C1D77"/>
    <w:rsid w:val="002C200F"/>
    <w:rsid w:val="002C20EC"/>
    <w:rsid w:val="002C27A9"/>
    <w:rsid w:val="002C2B09"/>
    <w:rsid w:val="002C2BDB"/>
    <w:rsid w:val="002C312B"/>
    <w:rsid w:val="002C35D0"/>
    <w:rsid w:val="002C3A57"/>
    <w:rsid w:val="002C475E"/>
    <w:rsid w:val="002C4AB5"/>
    <w:rsid w:val="002C4D2B"/>
    <w:rsid w:val="002C514B"/>
    <w:rsid w:val="002C537E"/>
    <w:rsid w:val="002C6048"/>
    <w:rsid w:val="002C6B79"/>
    <w:rsid w:val="002C6BBC"/>
    <w:rsid w:val="002C6D3F"/>
    <w:rsid w:val="002C6EE0"/>
    <w:rsid w:val="002C79B8"/>
    <w:rsid w:val="002D0022"/>
    <w:rsid w:val="002D010F"/>
    <w:rsid w:val="002D02B8"/>
    <w:rsid w:val="002D04EF"/>
    <w:rsid w:val="002D08F2"/>
    <w:rsid w:val="002D1697"/>
    <w:rsid w:val="002D281B"/>
    <w:rsid w:val="002D3D9E"/>
    <w:rsid w:val="002D45F2"/>
    <w:rsid w:val="002D4974"/>
    <w:rsid w:val="002D4C8B"/>
    <w:rsid w:val="002D4F86"/>
    <w:rsid w:val="002D4FF6"/>
    <w:rsid w:val="002D503C"/>
    <w:rsid w:val="002D5057"/>
    <w:rsid w:val="002D572B"/>
    <w:rsid w:val="002D5CE7"/>
    <w:rsid w:val="002D6D66"/>
    <w:rsid w:val="002D7062"/>
    <w:rsid w:val="002D75B0"/>
    <w:rsid w:val="002D7BAC"/>
    <w:rsid w:val="002D7C40"/>
    <w:rsid w:val="002D7C4F"/>
    <w:rsid w:val="002D7C7D"/>
    <w:rsid w:val="002D7CF7"/>
    <w:rsid w:val="002D7F96"/>
    <w:rsid w:val="002E05AD"/>
    <w:rsid w:val="002E05D5"/>
    <w:rsid w:val="002E091C"/>
    <w:rsid w:val="002E0B52"/>
    <w:rsid w:val="002E0F7F"/>
    <w:rsid w:val="002E0F98"/>
    <w:rsid w:val="002E0FBE"/>
    <w:rsid w:val="002E17B6"/>
    <w:rsid w:val="002E1AFC"/>
    <w:rsid w:val="002E1D55"/>
    <w:rsid w:val="002E2C4D"/>
    <w:rsid w:val="002E2F99"/>
    <w:rsid w:val="002E32F8"/>
    <w:rsid w:val="002E488F"/>
    <w:rsid w:val="002E51CC"/>
    <w:rsid w:val="002E56BF"/>
    <w:rsid w:val="002E5702"/>
    <w:rsid w:val="002E60E9"/>
    <w:rsid w:val="002E6136"/>
    <w:rsid w:val="002E6139"/>
    <w:rsid w:val="002E6223"/>
    <w:rsid w:val="002E665D"/>
    <w:rsid w:val="002E6D1D"/>
    <w:rsid w:val="002E6F6A"/>
    <w:rsid w:val="002E70F8"/>
    <w:rsid w:val="002E737A"/>
    <w:rsid w:val="002E75BA"/>
    <w:rsid w:val="002E7630"/>
    <w:rsid w:val="002F05D0"/>
    <w:rsid w:val="002F084C"/>
    <w:rsid w:val="002F1A6A"/>
    <w:rsid w:val="002F1F4C"/>
    <w:rsid w:val="002F2AB3"/>
    <w:rsid w:val="002F3424"/>
    <w:rsid w:val="002F394A"/>
    <w:rsid w:val="002F4E14"/>
    <w:rsid w:val="002F5110"/>
    <w:rsid w:val="002F5CF9"/>
    <w:rsid w:val="002F5FDB"/>
    <w:rsid w:val="002F6D68"/>
    <w:rsid w:val="002F730A"/>
    <w:rsid w:val="002F73E6"/>
    <w:rsid w:val="002F78B1"/>
    <w:rsid w:val="002F7CB2"/>
    <w:rsid w:val="00300516"/>
    <w:rsid w:val="003006FD"/>
    <w:rsid w:val="003008C8"/>
    <w:rsid w:val="0030090D"/>
    <w:rsid w:val="00300BA1"/>
    <w:rsid w:val="00300D37"/>
    <w:rsid w:val="00301EF5"/>
    <w:rsid w:val="00302026"/>
    <w:rsid w:val="003021CA"/>
    <w:rsid w:val="003028D6"/>
    <w:rsid w:val="00302F2C"/>
    <w:rsid w:val="00302FAB"/>
    <w:rsid w:val="00303678"/>
    <w:rsid w:val="0030369A"/>
    <w:rsid w:val="0030484C"/>
    <w:rsid w:val="00304E1B"/>
    <w:rsid w:val="00305578"/>
    <w:rsid w:val="003056A2"/>
    <w:rsid w:val="0030672D"/>
    <w:rsid w:val="00306BCA"/>
    <w:rsid w:val="00306CDF"/>
    <w:rsid w:val="003071C1"/>
    <w:rsid w:val="00307A34"/>
    <w:rsid w:val="00307A37"/>
    <w:rsid w:val="00307D5C"/>
    <w:rsid w:val="00307DA3"/>
    <w:rsid w:val="00310068"/>
    <w:rsid w:val="0031087A"/>
    <w:rsid w:val="00310A43"/>
    <w:rsid w:val="003134A9"/>
    <w:rsid w:val="0031453F"/>
    <w:rsid w:val="0031460D"/>
    <w:rsid w:val="003155E5"/>
    <w:rsid w:val="00315737"/>
    <w:rsid w:val="00315932"/>
    <w:rsid w:val="00315D93"/>
    <w:rsid w:val="00315F47"/>
    <w:rsid w:val="00316688"/>
    <w:rsid w:val="0031785E"/>
    <w:rsid w:val="0032077B"/>
    <w:rsid w:val="00320D75"/>
    <w:rsid w:val="00321A44"/>
    <w:rsid w:val="00321EAB"/>
    <w:rsid w:val="00322646"/>
    <w:rsid w:val="00322CBB"/>
    <w:rsid w:val="00322D23"/>
    <w:rsid w:val="00322F1C"/>
    <w:rsid w:val="00323098"/>
    <w:rsid w:val="0032316E"/>
    <w:rsid w:val="00323A92"/>
    <w:rsid w:val="0032402A"/>
    <w:rsid w:val="00324277"/>
    <w:rsid w:val="003245FE"/>
    <w:rsid w:val="00324A2C"/>
    <w:rsid w:val="00324E0D"/>
    <w:rsid w:val="00325453"/>
    <w:rsid w:val="003268C1"/>
    <w:rsid w:val="003269A5"/>
    <w:rsid w:val="0032703F"/>
    <w:rsid w:val="00327158"/>
    <w:rsid w:val="00330CE7"/>
    <w:rsid w:val="0033110E"/>
    <w:rsid w:val="00331541"/>
    <w:rsid w:val="00331551"/>
    <w:rsid w:val="003315A8"/>
    <w:rsid w:val="0033191C"/>
    <w:rsid w:val="0033224F"/>
    <w:rsid w:val="003329B2"/>
    <w:rsid w:val="00332AFC"/>
    <w:rsid w:val="00333312"/>
    <w:rsid w:val="003336B8"/>
    <w:rsid w:val="003336F7"/>
    <w:rsid w:val="00333B40"/>
    <w:rsid w:val="00334014"/>
    <w:rsid w:val="00334AF1"/>
    <w:rsid w:val="00335319"/>
    <w:rsid w:val="0033613F"/>
    <w:rsid w:val="00336256"/>
    <w:rsid w:val="003366E6"/>
    <w:rsid w:val="00336805"/>
    <w:rsid w:val="00336836"/>
    <w:rsid w:val="00337365"/>
    <w:rsid w:val="0033753E"/>
    <w:rsid w:val="00337973"/>
    <w:rsid w:val="003406CE"/>
    <w:rsid w:val="003406F3"/>
    <w:rsid w:val="00340B9C"/>
    <w:rsid w:val="00341513"/>
    <w:rsid w:val="00341989"/>
    <w:rsid w:val="00341BF3"/>
    <w:rsid w:val="00341D7E"/>
    <w:rsid w:val="003421F2"/>
    <w:rsid w:val="00342FA9"/>
    <w:rsid w:val="003432A2"/>
    <w:rsid w:val="0034330E"/>
    <w:rsid w:val="00343A14"/>
    <w:rsid w:val="003444E1"/>
    <w:rsid w:val="003448E3"/>
    <w:rsid w:val="00345135"/>
    <w:rsid w:val="00345238"/>
    <w:rsid w:val="00345416"/>
    <w:rsid w:val="0034581C"/>
    <w:rsid w:val="00345E17"/>
    <w:rsid w:val="00346148"/>
    <w:rsid w:val="00346390"/>
    <w:rsid w:val="00346FDC"/>
    <w:rsid w:val="00347E4C"/>
    <w:rsid w:val="00350227"/>
    <w:rsid w:val="00350484"/>
    <w:rsid w:val="0035052F"/>
    <w:rsid w:val="00350B2F"/>
    <w:rsid w:val="003517C0"/>
    <w:rsid w:val="003517EE"/>
    <w:rsid w:val="003518AD"/>
    <w:rsid w:val="00352700"/>
    <w:rsid w:val="00352ACA"/>
    <w:rsid w:val="00353675"/>
    <w:rsid w:val="00353839"/>
    <w:rsid w:val="00353F2F"/>
    <w:rsid w:val="00354044"/>
    <w:rsid w:val="00355603"/>
    <w:rsid w:val="00355690"/>
    <w:rsid w:val="0035618D"/>
    <w:rsid w:val="00356728"/>
    <w:rsid w:val="00356FE9"/>
    <w:rsid w:val="003572C9"/>
    <w:rsid w:val="00357711"/>
    <w:rsid w:val="003577F8"/>
    <w:rsid w:val="003605D8"/>
    <w:rsid w:val="0036060F"/>
    <w:rsid w:val="003607D2"/>
    <w:rsid w:val="00360BB8"/>
    <w:rsid w:val="00360BE8"/>
    <w:rsid w:val="0036193C"/>
    <w:rsid w:val="00361DE6"/>
    <w:rsid w:val="003620BD"/>
    <w:rsid w:val="00363196"/>
    <w:rsid w:val="00363B64"/>
    <w:rsid w:val="00363E3F"/>
    <w:rsid w:val="00364190"/>
    <w:rsid w:val="003643B2"/>
    <w:rsid w:val="0036476A"/>
    <w:rsid w:val="003652A4"/>
    <w:rsid w:val="003654A5"/>
    <w:rsid w:val="00365748"/>
    <w:rsid w:val="0036670D"/>
    <w:rsid w:val="00366B6C"/>
    <w:rsid w:val="00366E5C"/>
    <w:rsid w:val="00367160"/>
    <w:rsid w:val="003676D7"/>
    <w:rsid w:val="00367E71"/>
    <w:rsid w:val="00370886"/>
    <w:rsid w:val="00370ACD"/>
    <w:rsid w:val="00370DC4"/>
    <w:rsid w:val="00370F85"/>
    <w:rsid w:val="003716E2"/>
    <w:rsid w:val="003717E6"/>
    <w:rsid w:val="00371A8A"/>
    <w:rsid w:val="00372051"/>
    <w:rsid w:val="00372539"/>
    <w:rsid w:val="003726A8"/>
    <w:rsid w:val="0037283C"/>
    <w:rsid w:val="0037293D"/>
    <w:rsid w:val="0037366F"/>
    <w:rsid w:val="00373DF2"/>
    <w:rsid w:val="0037408D"/>
    <w:rsid w:val="00374875"/>
    <w:rsid w:val="00374C25"/>
    <w:rsid w:val="00374DCD"/>
    <w:rsid w:val="003750FF"/>
    <w:rsid w:val="003758D7"/>
    <w:rsid w:val="00375A84"/>
    <w:rsid w:val="0037685D"/>
    <w:rsid w:val="00377033"/>
    <w:rsid w:val="00377549"/>
    <w:rsid w:val="00377A09"/>
    <w:rsid w:val="00380137"/>
    <w:rsid w:val="003803B1"/>
    <w:rsid w:val="0038066A"/>
    <w:rsid w:val="00381674"/>
    <w:rsid w:val="00382019"/>
    <w:rsid w:val="00382061"/>
    <w:rsid w:val="00382B98"/>
    <w:rsid w:val="00383069"/>
    <w:rsid w:val="003833B5"/>
    <w:rsid w:val="003836F7"/>
    <w:rsid w:val="00383A02"/>
    <w:rsid w:val="00383A33"/>
    <w:rsid w:val="00384140"/>
    <w:rsid w:val="0038414B"/>
    <w:rsid w:val="003849B7"/>
    <w:rsid w:val="00385932"/>
    <w:rsid w:val="00385D04"/>
    <w:rsid w:val="00385EFA"/>
    <w:rsid w:val="003865F0"/>
    <w:rsid w:val="003873F8"/>
    <w:rsid w:val="0038740F"/>
    <w:rsid w:val="003874C0"/>
    <w:rsid w:val="00387F14"/>
    <w:rsid w:val="00390046"/>
    <w:rsid w:val="003905FF"/>
    <w:rsid w:val="00391010"/>
    <w:rsid w:val="00391C4F"/>
    <w:rsid w:val="0039237A"/>
    <w:rsid w:val="00392D89"/>
    <w:rsid w:val="003930A5"/>
    <w:rsid w:val="00393E13"/>
    <w:rsid w:val="00394E20"/>
    <w:rsid w:val="00394F16"/>
    <w:rsid w:val="003950E2"/>
    <w:rsid w:val="00395539"/>
    <w:rsid w:val="003956B8"/>
    <w:rsid w:val="00395A9F"/>
    <w:rsid w:val="00395ED1"/>
    <w:rsid w:val="0039609D"/>
    <w:rsid w:val="00396258"/>
    <w:rsid w:val="00396E48"/>
    <w:rsid w:val="00397ED5"/>
    <w:rsid w:val="003A016F"/>
    <w:rsid w:val="003A0874"/>
    <w:rsid w:val="003A0C49"/>
    <w:rsid w:val="003A158A"/>
    <w:rsid w:val="003A15B6"/>
    <w:rsid w:val="003A1D43"/>
    <w:rsid w:val="003A1DD7"/>
    <w:rsid w:val="003A2DC9"/>
    <w:rsid w:val="003A3BDD"/>
    <w:rsid w:val="003A3E03"/>
    <w:rsid w:val="003A4854"/>
    <w:rsid w:val="003A57AC"/>
    <w:rsid w:val="003A5DEA"/>
    <w:rsid w:val="003A67AF"/>
    <w:rsid w:val="003A681C"/>
    <w:rsid w:val="003A745B"/>
    <w:rsid w:val="003A7A02"/>
    <w:rsid w:val="003A7A85"/>
    <w:rsid w:val="003B00AF"/>
    <w:rsid w:val="003B0BB1"/>
    <w:rsid w:val="003B16EF"/>
    <w:rsid w:val="003B1CF3"/>
    <w:rsid w:val="003B2355"/>
    <w:rsid w:val="003B25B1"/>
    <w:rsid w:val="003B2BAF"/>
    <w:rsid w:val="003B38C0"/>
    <w:rsid w:val="003B4251"/>
    <w:rsid w:val="003B43D9"/>
    <w:rsid w:val="003B43EE"/>
    <w:rsid w:val="003B4E11"/>
    <w:rsid w:val="003B4FC3"/>
    <w:rsid w:val="003B552F"/>
    <w:rsid w:val="003B5598"/>
    <w:rsid w:val="003B5A9E"/>
    <w:rsid w:val="003B5B2E"/>
    <w:rsid w:val="003B5F85"/>
    <w:rsid w:val="003B67D6"/>
    <w:rsid w:val="003B7CC6"/>
    <w:rsid w:val="003B7E96"/>
    <w:rsid w:val="003B7F92"/>
    <w:rsid w:val="003C0BA8"/>
    <w:rsid w:val="003C15A9"/>
    <w:rsid w:val="003C1CB0"/>
    <w:rsid w:val="003C22B6"/>
    <w:rsid w:val="003C259B"/>
    <w:rsid w:val="003C2D03"/>
    <w:rsid w:val="003C3798"/>
    <w:rsid w:val="003C3F77"/>
    <w:rsid w:val="003C4473"/>
    <w:rsid w:val="003C4B9B"/>
    <w:rsid w:val="003C4CCF"/>
    <w:rsid w:val="003C5E59"/>
    <w:rsid w:val="003C60B6"/>
    <w:rsid w:val="003C6406"/>
    <w:rsid w:val="003C641C"/>
    <w:rsid w:val="003C6707"/>
    <w:rsid w:val="003C6F63"/>
    <w:rsid w:val="003C7B3C"/>
    <w:rsid w:val="003C7E61"/>
    <w:rsid w:val="003D02CB"/>
    <w:rsid w:val="003D18AF"/>
    <w:rsid w:val="003D1C7F"/>
    <w:rsid w:val="003D1FF7"/>
    <w:rsid w:val="003D28B6"/>
    <w:rsid w:val="003D28E9"/>
    <w:rsid w:val="003D41AA"/>
    <w:rsid w:val="003D4585"/>
    <w:rsid w:val="003D4D1F"/>
    <w:rsid w:val="003D4FCB"/>
    <w:rsid w:val="003D55DA"/>
    <w:rsid w:val="003D5963"/>
    <w:rsid w:val="003D5CAA"/>
    <w:rsid w:val="003D71AF"/>
    <w:rsid w:val="003D7CA8"/>
    <w:rsid w:val="003E02B4"/>
    <w:rsid w:val="003E09F9"/>
    <w:rsid w:val="003E11C9"/>
    <w:rsid w:val="003E15FD"/>
    <w:rsid w:val="003E189B"/>
    <w:rsid w:val="003E1F83"/>
    <w:rsid w:val="003E2431"/>
    <w:rsid w:val="003E2831"/>
    <w:rsid w:val="003E2FB4"/>
    <w:rsid w:val="003E398B"/>
    <w:rsid w:val="003E3F13"/>
    <w:rsid w:val="003E46BB"/>
    <w:rsid w:val="003E4E12"/>
    <w:rsid w:val="003E5114"/>
    <w:rsid w:val="003E5A23"/>
    <w:rsid w:val="003E5A8E"/>
    <w:rsid w:val="003E63C6"/>
    <w:rsid w:val="003E6DF2"/>
    <w:rsid w:val="003E728E"/>
    <w:rsid w:val="003F07EF"/>
    <w:rsid w:val="003F0806"/>
    <w:rsid w:val="003F0BA8"/>
    <w:rsid w:val="003F1491"/>
    <w:rsid w:val="003F2393"/>
    <w:rsid w:val="003F2528"/>
    <w:rsid w:val="003F2662"/>
    <w:rsid w:val="003F2759"/>
    <w:rsid w:val="003F3B05"/>
    <w:rsid w:val="003F48A4"/>
    <w:rsid w:val="003F4BD8"/>
    <w:rsid w:val="003F5029"/>
    <w:rsid w:val="003F52F6"/>
    <w:rsid w:val="003F60BE"/>
    <w:rsid w:val="003F6382"/>
    <w:rsid w:val="003F67C5"/>
    <w:rsid w:val="003F6AFD"/>
    <w:rsid w:val="003F7085"/>
    <w:rsid w:val="003F7809"/>
    <w:rsid w:val="00400437"/>
    <w:rsid w:val="004009EF"/>
    <w:rsid w:val="00400FA5"/>
    <w:rsid w:val="0040104C"/>
    <w:rsid w:val="00401D05"/>
    <w:rsid w:val="004020B3"/>
    <w:rsid w:val="00402AD1"/>
    <w:rsid w:val="00402E68"/>
    <w:rsid w:val="004030B6"/>
    <w:rsid w:val="0040377E"/>
    <w:rsid w:val="00404558"/>
    <w:rsid w:val="00404AEB"/>
    <w:rsid w:val="00405607"/>
    <w:rsid w:val="0040594B"/>
    <w:rsid w:val="0040691A"/>
    <w:rsid w:val="00407B29"/>
    <w:rsid w:val="00407BBF"/>
    <w:rsid w:val="00407C90"/>
    <w:rsid w:val="00410606"/>
    <w:rsid w:val="0041105F"/>
    <w:rsid w:val="004110C3"/>
    <w:rsid w:val="004115EE"/>
    <w:rsid w:val="00411677"/>
    <w:rsid w:val="00412142"/>
    <w:rsid w:val="00413E80"/>
    <w:rsid w:val="0041441C"/>
    <w:rsid w:val="00414B0C"/>
    <w:rsid w:val="00414D9D"/>
    <w:rsid w:val="00414F87"/>
    <w:rsid w:val="00415864"/>
    <w:rsid w:val="004164A4"/>
    <w:rsid w:val="004165DC"/>
    <w:rsid w:val="00416CDC"/>
    <w:rsid w:val="00416E1E"/>
    <w:rsid w:val="004173E9"/>
    <w:rsid w:val="0041742E"/>
    <w:rsid w:val="00417763"/>
    <w:rsid w:val="004177B5"/>
    <w:rsid w:val="00417BA7"/>
    <w:rsid w:val="00417CE6"/>
    <w:rsid w:val="00417E1F"/>
    <w:rsid w:val="00420883"/>
    <w:rsid w:val="00420AA5"/>
    <w:rsid w:val="00420E7F"/>
    <w:rsid w:val="004216AA"/>
    <w:rsid w:val="00421A59"/>
    <w:rsid w:val="004221A8"/>
    <w:rsid w:val="004226E1"/>
    <w:rsid w:val="0042286B"/>
    <w:rsid w:val="00422A6D"/>
    <w:rsid w:val="00422F8F"/>
    <w:rsid w:val="0042323A"/>
    <w:rsid w:val="00423BB0"/>
    <w:rsid w:val="00423D6D"/>
    <w:rsid w:val="00424825"/>
    <w:rsid w:val="0042496F"/>
    <w:rsid w:val="00424DC4"/>
    <w:rsid w:val="004256E4"/>
    <w:rsid w:val="004260FF"/>
    <w:rsid w:val="00426281"/>
    <w:rsid w:val="00426C12"/>
    <w:rsid w:val="00426DD0"/>
    <w:rsid w:val="00426E57"/>
    <w:rsid w:val="004272A8"/>
    <w:rsid w:val="00427979"/>
    <w:rsid w:val="004300D9"/>
    <w:rsid w:val="00430AA9"/>
    <w:rsid w:val="00430BEF"/>
    <w:rsid w:val="00430F53"/>
    <w:rsid w:val="004310CA"/>
    <w:rsid w:val="00431403"/>
    <w:rsid w:val="00431468"/>
    <w:rsid w:val="0043181A"/>
    <w:rsid w:val="00431F4F"/>
    <w:rsid w:val="00432259"/>
    <w:rsid w:val="00432A69"/>
    <w:rsid w:val="00432B37"/>
    <w:rsid w:val="00433617"/>
    <w:rsid w:val="004338FA"/>
    <w:rsid w:val="0043441B"/>
    <w:rsid w:val="004344C7"/>
    <w:rsid w:val="00434573"/>
    <w:rsid w:val="0043471F"/>
    <w:rsid w:val="00435168"/>
    <w:rsid w:val="004352F6"/>
    <w:rsid w:val="0043565A"/>
    <w:rsid w:val="00435AA3"/>
    <w:rsid w:val="00435F8A"/>
    <w:rsid w:val="00436323"/>
    <w:rsid w:val="004364EC"/>
    <w:rsid w:val="0043733D"/>
    <w:rsid w:val="0044080B"/>
    <w:rsid w:val="00440B58"/>
    <w:rsid w:val="00440BF1"/>
    <w:rsid w:val="00440CE5"/>
    <w:rsid w:val="00440D90"/>
    <w:rsid w:val="004410A7"/>
    <w:rsid w:val="004413E9"/>
    <w:rsid w:val="00441419"/>
    <w:rsid w:val="004419BD"/>
    <w:rsid w:val="00443549"/>
    <w:rsid w:val="004435F0"/>
    <w:rsid w:val="004438B0"/>
    <w:rsid w:val="00444950"/>
    <w:rsid w:val="00444952"/>
    <w:rsid w:val="00445876"/>
    <w:rsid w:val="00445972"/>
    <w:rsid w:val="00445F4A"/>
    <w:rsid w:val="00446A87"/>
    <w:rsid w:val="00446BE2"/>
    <w:rsid w:val="00451B21"/>
    <w:rsid w:val="00451B70"/>
    <w:rsid w:val="00451F46"/>
    <w:rsid w:val="00451FF7"/>
    <w:rsid w:val="00452A05"/>
    <w:rsid w:val="00452B9F"/>
    <w:rsid w:val="004532DA"/>
    <w:rsid w:val="00453627"/>
    <w:rsid w:val="0045365B"/>
    <w:rsid w:val="00453FA0"/>
    <w:rsid w:val="00454BE7"/>
    <w:rsid w:val="00454C2A"/>
    <w:rsid w:val="00454CF8"/>
    <w:rsid w:val="00454F0F"/>
    <w:rsid w:val="00455240"/>
    <w:rsid w:val="00455517"/>
    <w:rsid w:val="00456399"/>
    <w:rsid w:val="00456C7A"/>
    <w:rsid w:val="004570C8"/>
    <w:rsid w:val="00457CBB"/>
    <w:rsid w:val="00460102"/>
    <w:rsid w:val="00461088"/>
    <w:rsid w:val="00461284"/>
    <w:rsid w:val="00461B4D"/>
    <w:rsid w:val="00461D70"/>
    <w:rsid w:val="004620E2"/>
    <w:rsid w:val="00462191"/>
    <w:rsid w:val="004627E2"/>
    <w:rsid w:val="004628FD"/>
    <w:rsid w:val="00462B08"/>
    <w:rsid w:val="0046321E"/>
    <w:rsid w:val="00463274"/>
    <w:rsid w:val="0046355A"/>
    <w:rsid w:val="00463F6F"/>
    <w:rsid w:val="00464580"/>
    <w:rsid w:val="0046465E"/>
    <w:rsid w:val="00464933"/>
    <w:rsid w:val="004653C6"/>
    <w:rsid w:val="0046573A"/>
    <w:rsid w:val="004657E4"/>
    <w:rsid w:val="00466572"/>
    <w:rsid w:val="00466713"/>
    <w:rsid w:val="00467682"/>
    <w:rsid w:val="004676C2"/>
    <w:rsid w:val="004676D8"/>
    <w:rsid w:val="00467CB7"/>
    <w:rsid w:val="00467D7F"/>
    <w:rsid w:val="004709B9"/>
    <w:rsid w:val="00470DE2"/>
    <w:rsid w:val="00471471"/>
    <w:rsid w:val="0047157B"/>
    <w:rsid w:val="004718EC"/>
    <w:rsid w:val="00471E3A"/>
    <w:rsid w:val="00472588"/>
    <w:rsid w:val="00472C65"/>
    <w:rsid w:val="0047308D"/>
    <w:rsid w:val="004730A1"/>
    <w:rsid w:val="004731E8"/>
    <w:rsid w:val="004734F4"/>
    <w:rsid w:val="00473965"/>
    <w:rsid w:val="00473FC8"/>
    <w:rsid w:val="0047401D"/>
    <w:rsid w:val="00474B60"/>
    <w:rsid w:val="00474E7A"/>
    <w:rsid w:val="00475769"/>
    <w:rsid w:val="00476519"/>
    <w:rsid w:val="0047664B"/>
    <w:rsid w:val="00476663"/>
    <w:rsid w:val="00476A5B"/>
    <w:rsid w:val="00477AEE"/>
    <w:rsid w:val="00480396"/>
    <w:rsid w:val="0048127D"/>
    <w:rsid w:val="00483096"/>
    <w:rsid w:val="00483DB9"/>
    <w:rsid w:val="004852CB"/>
    <w:rsid w:val="0048596F"/>
    <w:rsid w:val="00485997"/>
    <w:rsid w:val="00485ACD"/>
    <w:rsid w:val="00486DD8"/>
    <w:rsid w:val="00487297"/>
    <w:rsid w:val="004875EB"/>
    <w:rsid w:val="00487AFA"/>
    <w:rsid w:val="0049003C"/>
    <w:rsid w:val="00490134"/>
    <w:rsid w:val="00490A45"/>
    <w:rsid w:val="00490C86"/>
    <w:rsid w:val="00490E43"/>
    <w:rsid w:val="00491125"/>
    <w:rsid w:val="0049186D"/>
    <w:rsid w:val="004924C3"/>
    <w:rsid w:val="00492530"/>
    <w:rsid w:val="00492A3F"/>
    <w:rsid w:val="00492AAC"/>
    <w:rsid w:val="00492CEA"/>
    <w:rsid w:val="00492D44"/>
    <w:rsid w:val="00493328"/>
    <w:rsid w:val="00493341"/>
    <w:rsid w:val="0049440E"/>
    <w:rsid w:val="00494C5E"/>
    <w:rsid w:val="00495179"/>
    <w:rsid w:val="0049595D"/>
    <w:rsid w:val="00495D50"/>
    <w:rsid w:val="00495ECF"/>
    <w:rsid w:val="00497576"/>
    <w:rsid w:val="004976AD"/>
    <w:rsid w:val="004A0181"/>
    <w:rsid w:val="004A0278"/>
    <w:rsid w:val="004A035D"/>
    <w:rsid w:val="004A04F0"/>
    <w:rsid w:val="004A0739"/>
    <w:rsid w:val="004A0A95"/>
    <w:rsid w:val="004A1299"/>
    <w:rsid w:val="004A15FF"/>
    <w:rsid w:val="004A1F69"/>
    <w:rsid w:val="004A3655"/>
    <w:rsid w:val="004A429C"/>
    <w:rsid w:val="004A4369"/>
    <w:rsid w:val="004A4CAD"/>
    <w:rsid w:val="004A5291"/>
    <w:rsid w:val="004A547B"/>
    <w:rsid w:val="004A5746"/>
    <w:rsid w:val="004A5E55"/>
    <w:rsid w:val="004A6A2C"/>
    <w:rsid w:val="004A709A"/>
    <w:rsid w:val="004A7582"/>
    <w:rsid w:val="004A79B0"/>
    <w:rsid w:val="004A79D2"/>
    <w:rsid w:val="004A7D46"/>
    <w:rsid w:val="004B00BC"/>
    <w:rsid w:val="004B0A7C"/>
    <w:rsid w:val="004B1264"/>
    <w:rsid w:val="004B16D7"/>
    <w:rsid w:val="004B1777"/>
    <w:rsid w:val="004B1A1D"/>
    <w:rsid w:val="004B1B5A"/>
    <w:rsid w:val="004B22AB"/>
    <w:rsid w:val="004B28A2"/>
    <w:rsid w:val="004B2B48"/>
    <w:rsid w:val="004B3E2E"/>
    <w:rsid w:val="004B4564"/>
    <w:rsid w:val="004B46A3"/>
    <w:rsid w:val="004B57B9"/>
    <w:rsid w:val="004B5B5A"/>
    <w:rsid w:val="004B5C30"/>
    <w:rsid w:val="004B5FFA"/>
    <w:rsid w:val="004B6283"/>
    <w:rsid w:val="004B6A6C"/>
    <w:rsid w:val="004B6E40"/>
    <w:rsid w:val="004B7010"/>
    <w:rsid w:val="004B7011"/>
    <w:rsid w:val="004B7513"/>
    <w:rsid w:val="004B773D"/>
    <w:rsid w:val="004B7F23"/>
    <w:rsid w:val="004C078C"/>
    <w:rsid w:val="004C09E2"/>
    <w:rsid w:val="004C0BB2"/>
    <w:rsid w:val="004C17B6"/>
    <w:rsid w:val="004C18B4"/>
    <w:rsid w:val="004C19AC"/>
    <w:rsid w:val="004C1EF9"/>
    <w:rsid w:val="004C215A"/>
    <w:rsid w:val="004C22D4"/>
    <w:rsid w:val="004C2560"/>
    <w:rsid w:val="004C259F"/>
    <w:rsid w:val="004C3923"/>
    <w:rsid w:val="004C3EFB"/>
    <w:rsid w:val="004C53BA"/>
    <w:rsid w:val="004C6E63"/>
    <w:rsid w:val="004C7238"/>
    <w:rsid w:val="004C7636"/>
    <w:rsid w:val="004C772D"/>
    <w:rsid w:val="004C7994"/>
    <w:rsid w:val="004C7DE0"/>
    <w:rsid w:val="004D1745"/>
    <w:rsid w:val="004D1C4E"/>
    <w:rsid w:val="004D1DA3"/>
    <w:rsid w:val="004D218D"/>
    <w:rsid w:val="004D2B2C"/>
    <w:rsid w:val="004D30BF"/>
    <w:rsid w:val="004D34D9"/>
    <w:rsid w:val="004D3542"/>
    <w:rsid w:val="004D3876"/>
    <w:rsid w:val="004D3DF2"/>
    <w:rsid w:val="004D4459"/>
    <w:rsid w:val="004D4532"/>
    <w:rsid w:val="004D4CA2"/>
    <w:rsid w:val="004D5485"/>
    <w:rsid w:val="004D5B87"/>
    <w:rsid w:val="004D5D0A"/>
    <w:rsid w:val="004D6378"/>
    <w:rsid w:val="004D66FC"/>
    <w:rsid w:val="004D688E"/>
    <w:rsid w:val="004D6E1F"/>
    <w:rsid w:val="004D6E77"/>
    <w:rsid w:val="004D735C"/>
    <w:rsid w:val="004D740B"/>
    <w:rsid w:val="004D762F"/>
    <w:rsid w:val="004D7908"/>
    <w:rsid w:val="004E00D0"/>
    <w:rsid w:val="004E0CE4"/>
    <w:rsid w:val="004E11DB"/>
    <w:rsid w:val="004E1493"/>
    <w:rsid w:val="004E15E2"/>
    <w:rsid w:val="004E172E"/>
    <w:rsid w:val="004E1781"/>
    <w:rsid w:val="004E1CFA"/>
    <w:rsid w:val="004E2421"/>
    <w:rsid w:val="004E2870"/>
    <w:rsid w:val="004E291D"/>
    <w:rsid w:val="004E3434"/>
    <w:rsid w:val="004E4A09"/>
    <w:rsid w:val="004E5202"/>
    <w:rsid w:val="004E5508"/>
    <w:rsid w:val="004E571C"/>
    <w:rsid w:val="004E5C39"/>
    <w:rsid w:val="004E6025"/>
    <w:rsid w:val="004E608E"/>
    <w:rsid w:val="004E6225"/>
    <w:rsid w:val="004E6326"/>
    <w:rsid w:val="004E642B"/>
    <w:rsid w:val="004E6B27"/>
    <w:rsid w:val="004E7EE2"/>
    <w:rsid w:val="004E7F34"/>
    <w:rsid w:val="004F0132"/>
    <w:rsid w:val="004F0710"/>
    <w:rsid w:val="004F0D49"/>
    <w:rsid w:val="004F16CF"/>
    <w:rsid w:val="004F2250"/>
    <w:rsid w:val="004F24BF"/>
    <w:rsid w:val="004F3A05"/>
    <w:rsid w:val="004F3F81"/>
    <w:rsid w:val="004F47D3"/>
    <w:rsid w:val="004F5949"/>
    <w:rsid w:val="004F59AA"/>
    <w:rsid w:val="004F5BD9"/>
    <w:rsid w:val="004F5DAF"/>
    <w:rsid w:val="004F6F40"/>
    <w:rsid w:val="004F750F"/>
    <w:rsid w:val="004F75AE"/>
    <w:rsid w:val="004F75F1"/>
    <w:rsid w:val="004F7E2F"/>
    <w:rsid w:val="0050047F"/>
    <w:rsid w:val="00500507"/>
    <w:rsid w:val="00500D58"/>
    <w:rsid w:val="0050101E"/>
    <w:rsid w:val="0050141D"/>
    <w:rsid w:val="00501EA8"/>
    <w:rsid w:val="00502B59"/>
    <w:rsid w:val="00503125"/>
    <w:rsid w:val="00503523"/>
    <w:rsid w:val="00503CB9"/>
    <w:rsid w:val="00503FE3"/>
    <w:rsid w:val="0050477D"/>
    <w:rsid w:val="00504904"/>
    <w:rsid w:val="00504A7D"/>
    <w:rsid w:val="00505157"/>
    <w:rsid w:val="00505645"/>
    <w:rsid w:val="00505776"/>
    <w:rsid w:val="00505830"/>
    <w:rsid w:val="00505C0F"/>
    <w:rsid w:val="00505C95"/>
    <w:rsid w:val="00506D0E"/>
    <w:rsid w:val="00506E48"/>
    <w:rsid w:val="00506E5B"/>
    <w:rsid w:val="00506F7B"/>
    <w:rsid w:val="00506FF3"/>
    <w:rsid w:val="0050745F"/>
    <w:rsid w:val="00507B6B"/>
    <w:rsid w:val="005105D8"/>
    <w:rsid w:val="005106CA"/>
    <w:rsid w:val="00510703"/>
    <w:rsid w:val="00510A6E"/>
    <w:rsid w:val="00510B0F"/>
    <w:rsid w:val="005112F3"/>
    <w:rsid w:val="00511E24"/>
    <w:rsid w:val="00512818"/>
    <w:rsid w:val="0051372F"/>
    <w:rsid w:val="0051389C"/>
    <w:rsid w:val="00513965"/>
    <w:rsid w:val="00513A64"/>
    <w:rsid w:val="00513B9B"/>
    <w:rsid w:val="00514182"/>
    <w:rsid w:val="00514868"/>
    <w:rsid w:val="00514FFE"/>
    <w:rsid w:val="00515965"/>
    <w:rsid w:val="00515DC4"/>
    <w:rsid w:val="00515E13"/>
    <w:rsid w:val="00516104"/>
    <w:rsid w:val="00516201"/>
    <w:rsid w:val="00516964"/>
    <w:rsid w:val="00516BD1"/>
    <w:rsid w:val="00516BE8"/>
    <w:rsid w:val="00516DED"/>
    <w:rsid w:val="00517049"/>
    <w:rsid w:val="005176C0"/>
    <w:rsid w:val="005176E7"/>
    <w:rsid w:val="00517894"/>
    <w:rsid w:val="00520082"/>
    <w:rsid w:val="0052062E"/>
    <w:rsid w:val="005212D2"/>
    <w:rsid w:val="00521350"/>
    <w:rsid w:val="005218D8"/>
    <w:rsid w:val="00521D9B"/>
    <w:rsid w:val="005221AD"/>
    <w:rsid w:val="00522FD5"/>
    <w:rsid w:val="00523D3C"/>
    <w:rsid w:val="00523DBF"/>
    <w:rsid w:val="005240A7"/>
    <w:rsid w:val="00524DA4"/>
    <w:rsid w:val="005253BF"/>
    <w:rsid w:val="005257C2"/>
    <w:rsid w:val="005258BE"/>
    <w:rsid w:val="00525C20"/>
    <w:rsid w:val="00525D2B"/>
    <w:rsid w:val="005268B5"/>
    <w:rsid w:val="00527D61"/>
    <w:rsid w:val="00530B16"/>
    <w:rsid w:val="005314AE"/>
    <w:rsid w:val="00531C41"/>
    <w:rsid w:val="0053208D"/>
    <w:rsid w:val="0053250B"/>
    <w:rsid w:val="00532BD4"/>
    <w:rsid w:val="00532D78"/>
    <w:rsid w:val="00532DAE"/>
    <w:rsid w:val="00533565"/>
    <w:rsid w:val="0053373A"/>
    <w:rsid w:val="00533914"/>
    <w:rsid w:val="00534D53"/>
    <w:rsid w:val="00535322"/>
    <w:rsid w:val="00535487"/>
    <w:rsid w:val="00535E5E"/>
    <w:rsid w:val="00535FAB"/>
    <w:rsid w:val="00536080"/>
    <w:rsid w:val="0053659A"/>
    <w:rsid w:val="005365FB"/>
    <w:rsid w:val="00536785"/>
    <w:rsid w:val="00536B8F"/>
    <w:rsid w:val="00536F3B"/>
    <w:rsid w:val="00537990"/>
    <w:rsid w:val="0054008D"/>
    <w:rsid w:val="0054016B"/>
    <w:rsid w:val="005401D6"/>
    <w:rsid w:val="005406E0"/>
    <w:rsid w:val="00541206"/>
    <w:rsid w:val="0054235F"/>
    <w:rsid w:val="00542484"/>
    <w:rsid w:val="00542844"/>
    <w:rsid w:val="00542C21"/>
    <w:rsid w:val="00543593"/>
    <w:rsid w:val="00543BD2"/>
    <w:rsid w:val="005444E4"/>
    <w:rsid w:val="005447FA"/>
    <w:rsid w:val="00544F75"/>
    <w:rsid w:val="00545045"/>
    <w:rsid w:val="005452FD"/>
    <w:rsid w:val="005456F0"/>
    <w:rsid w:val="0054606B"/>
    <w:rsid w:val="005460EC"/>
    <w:rsid w:val="00546B8E"/>
    <w:rsid w:val="00546F4A"/>
    <w:rsid w:val="00547635"/>
    <w:rsid w:val="00547CAF"/>
    <w:rsid w:val="0055070E"/>
    <w:rsid w:val="00550A1D"/>
    <w:rsid w:val="00551BA4"/>
    <w:rsid w:val="00551FEA"/>
    <w:rsid w:val="005521DC"/>
    <w:rsid w:val="0055352E"/>
    <w:rsid w:val="00553619"/>
    <w:rsid w:val="00553C85"/>
    <w:rsid w:val="00553DDB"/>
    <w:rsid w:val="00553F11"/>
    <w:rsid w:val="0055423F"/>
    <w:rsid w:val="0055482B"/>
    <w:rsid w:val="00554DAD"/>
    <w:rsid w:val="005552C2"/>
    <w:rsid w:val="00555943"/>
    <w:rsid w:val="00555C1A"/>
    <w:rsid w:val="00555DDA"/>
    <w:rsid w:val="00555EE8"/>
    <w:rsid w:val="005562F3"/>
    <w:rsid w:val="00556954"/>
    <w:rsid w:val="00556CF0"/>
    <w:rsid w:val="00556F9F"/>
    <w:rsid w:val="00557EC9"/>
    <w:rsid w:val="00560890"/>
    <w:rsid w:val="005609D5"/>
    <w:rsid w:val="00560D61"/>
    <w:rsid w:val="00560F10"/>
    <w:rsid w:val="00561395"/>
    <w:rsid w:val="005614D6"/>
    <w:rsid w:val="00561928"/>
    <w:rsid w:val="00562676"/>
    <w:rsid w:val="00562C59"/>
    <w:rsid w:val="0056331E"/>
    <w:rsid w:val="0056535F"/>
    <w:rsid w:val="005653FC"/>
    <w:rsid w:val="005658EA"/>
    <w:rsid w:val="00566423"/>
    <w:rsid w:val="0056653A"/>
    <w:rsid w:val="00566650"/>
    <w:rsid w:val="00566EA8"/>
    <w:rsid w:val="00566FAE"/>
    <w:rsid w:val="005673AA"/>
    <w:rsid w:val="00567B97"/>
    <w:rsid w:val="00570025"/>
    <w:rsid w:val="005700AE"/>
    <w:rsid w:val="0057033E"/>
    <w:rsid w:val="00570521"/>
    <w:rsid w:val="00571A4D"/>
    <w:rsid w:val="00571B97"/>
    <w:rsid w:val="005720A2"/>
    <w:rsid w:val="00572EA5"/>
    <w:rsid w:val="00573154"/>
    <w:rsid w:val="00573750"/>
    <w:rsid w:val="005738B2"/>
    <w:rsid w:val="00574935"/>
    <w:rsid w:val="00574982"/>
    <w:rsid w:val="00575158"/>
    <w:rsid w:val="0057635B"/>
    <w:rsid w:val="00576434"/>
    <w:rsid w:val="00576864"/>
    <w:rsid w:val="005770B2"/>
    <w:rsid w:val="005773C3"/>
    <w:rsid w:val="00577499"/>
    <w:rsid w:val="00577BF0"/>
    <w:rsid w:val="0058025B"/>
    <w:rsid w:val="00580632"/>
    <w:rsid w:val="005809A0"/>
    <w:rsid w:val="005815ED"/>
    <w:rsid w:val="00581D35"/>
    <w:rsid w:val="00582B45"/>
    <w:rsid w:val="00584374"/>
    <w:rsid w:val="00584817"/>
    <w:rsid w:val="00584CE2"/>
    <w:rsid w:val="00584F31"/>
    <w:rsid w:val="005851AF"/>
    <w:rsid w:val="00585A7E"/>
    <w:rsid w:val="00585C5E"/>
    <w:rsid w:val="0058617F"/>
    <w:rsid w:val="0058629D"/>
    <w:rsid w:val="0058670B"/>
    <w:rsid w:val="00586B84"/>
    <w:rsid w:val="0058728A"/>
    <w:rsid w:val="0058787E"/>
    <w:rsid w:val="005903B7"/>
    <w:rsid w:val="00590947"/>
    <w:rsid w:val="00590A50"/>
    <w:rsid w:val="005912B9"/>
    <w:rsid w:val="00591466"/>
    <w:rsid w:val="0059149F"/>
    <w:rsid w:val="00591C0C"/>
    <w:rsid w:val="00591C4E"/>
    <w:rsid w:val="00591EF3"/>
    <w:rsid w:val="00592053"/>
    <w:rsid w:val="0059264B"/>
    <w:rsid w:val="005934E8"/>
    <w:rsid w:val="0059354B"/>
    <w:rsid w:val="00594051"/>
    <w:rsid w:val="005943F5"/>
    <w:rsid w:val="00594FFE"/>
    <w:rsid w:val="00595859"/>
    <w:rsid w:val="0059592B"/>
    <w:rsid w:val="00595A8E"/>
    <w:rsid w:val="00595E6D"/>
    <w:rsid w:val="0059698B"/>
    <w:rsid w:val="005976B6"/>
    <w:rsid w:val="0059781A"/>
    <w:rsid w:val="00597A31"/>
    <w:rsid w:val="00597AE4"/>
    <w:rsid w:val="00597E3F"/>
    <w:rsid w:val="00597EAB"/>
    <w:rsid w:val="005A0587"/>
    <w:rsid w:val="005A11DF"/>
    <w:rsid w:val="005A16A1"/>
    <w:rsid w:val="005A1D15"/>
    <w:rsid w:val="005A24C1"/>
    <w:rsid w:val="005A3592"/>
    <w:rsid w:val="005A3AB7"/>
    <w:rsid w:val="005A3B77"/>
    <w:rsid w:val="005A53AB"/>
    <w:rsid w:val="005A574B"/>
    <w:rsid w:val="005A5A9E"/>
    <w:rsid w:val="005A5AB9"/>
    <w:rsid w:val="005A5BD9"/>
    <w:rsid w:val="005A641C"/>
    <w:rsid w:val="005A64C1"/>
    <w:rsid w:val="005A6F93"/>
    <w:rsid w:val="005A73C1"/>
    <w:rsid w:val="005A765B"/>
    <w:rsid w:val="005A7BFB"/>
    <w:rsid w:val="005B0603"/>
    <w:rsid w:val="005B0FF0"/>
    <w:rsid w:val="005B1310"/>
    <w:rsid w:val="005B1577"/>
    <w:rsid w:val="005B1DD3"/>
    <w:rsid w:val="005B2083"/>
    <w:rsid w:val="005B2ABC"/>
    <w:rsid w:val="005B2EB4"/>
    <w:rsid w:val="005B41BC"/>
    <w:rsid w:val="005B4663"/>
    <w:rsid w:val="005B4BA6"/>
    <w:rsid w:val="005B4C1F"/>
    <w:rsid w:val="005B4C8A"/>
    <w:rsid w:val="005B4E96"/>
    <w:rsid w:val="005B526D"/>
    <w:rsid w:val="005B554C"/>
    <w:rsid w:val="005B5837"/>
    <w:rsid w:val="005B5BF8"/>
    <w:rsid w:val="005B5D63"/>
    <w:rsid w:val="005B671C"/>
    <w:rsid w:val="005B6B21"/>
    <w:rsid w:val="005C0479"/>
    <w:rsid w:val="005C08D9"/>
    <w:rsid w:val="005C1580"/>
    <w:rsid w:val="005C1906"/>
    <w:rsid w:val="005C2191"/>
    <w:rsid w:val="005C2FAE"/>
    <w:rsid w:val="005C308B"/>
    <w:rsid w:val="005C3208"/>
    <w:rsid w:val="005C32CB"/>
    <w:rsid w:val="005C33EF"/>
    <w:rsid w:val="005C35CC"/>
    <w:rsid w:val="005C36B4"/>
    <w:rsid w:val="005C3DB4"/>
    <w:rsid w:val="005C450F"/>
    <w:rsid w:val="005C4525"/>
    <w:rsid w:val="005C5470"/>
    <w:rsid w:val="005C5B65"/>
    <w:rsid w:val="005C5BB8"/>
    <w:rsid w:val="005C5EA9"/>
    <w:rsid w:val="005C615D"/>
    <w:rsid w:val="005C68A3"/>
    <w:rsid w:val="005C7200"/>
    <w:rsid w:val="005C780A"/>
    <w:rsid w:val="005C7933"/>
    <w:rsid w:val="005D0C06"/>
    <w:rsid w:val="005D1162"/>
    <w:rsid w:val="005D15B9"/>
    <w:rsid w:val="005D1A73"/>
    <w:rsid w:val="005D25C1"/>
    <w:rsid w:val="005D3264"/>
    <w:rsid w:val="005D33F8"/>
    <w:rsid w:val="005D3669"/>
    <w:rsid w:val="005D386A"/>
    <w:rsid w:val="005D3AA4"/>
    <w:rsid w:val="005D3C15"/>
    <w:rsid w:val="005D4D53"/>
    <w:rsid w:val="005D4ED7"/>
    <w:rsid w:val="005D4FF8"/>
    <w:rsid w:val="005D51B8"/>
    <w:rsid w:val="005D55B2"/>
    <w:rsid w:val="005D5D73"/>
    <w:rsid w:val="005D6F35"/>
    <w:rsid w:val="005D70DA"/>
    <w:rsid w:val="005D7599"/>
    <w:rsid w:val="005D795A"/>
    <w:rsid w:val="005D79C1"/>
    <w:rsid w:val="005D7BCA"/>
    <w:rsid w:val="005E06F4"/>
    <w:rsid w:val="005E096C"/>
    <w:rsid w:val="005E10C3"/>
    <w:rsid w:val="005E12C9"/>
    <w:rsid w:val="005E1D81"/>
    <w:rsid w:val="005E1F2D"/>
    <w:rsid w:val="005E1F88"/>
    <w:rsid w:val="005E2064"/>
    <w:rsid w:val="005E287D"/>
    <w:rsid w:val="005E3358"/>
    <w:rsid w:val="005E37BF"/>
    <w:rsid w:val="005E3B52"/>
    <w:rsid w:val="005E4579"/>
    <w:rsid w:val="005E4801"/>
    <w:rsid w:val="005E4C54"/>
    <w:rsid w:val="005E4F6B"/>
    <w:rsid w:val="005E5303"/>
    <w:rsid w:val="005E5BC3"/>
    <w:rsid w:val="005E5C77"/>
    <w:rsid w:val="005E5CBF"/>
    <w:rsid w:val="005E5EAC"/>
    <w:rsid w:val="005E5FC2"/>
    <w:rsid w:val="005E6EAB"/>
    <w:rsid w:val="005E72F9"/>
    <w:rsid w:val="005E7354"/>
    <w:rsid w:val="005E738E"/>
    <w:rsid w:val="005E7C99"/>
    <w:rsid w:val="005F02AB"/>
    <w:rsid w:val="005F02EE"/>
    <w:rsid w:val="005F0841"/>
    <w:rsid w:val="005F0D73"/>
    <w:rsid w:val="005F1165"/>
    <w:rsid w:val="005F156E"/>
    <w:rsid w:val="005F20F2"/>
    <w:rsid w:val="005F4048"/>
    <w:rsid w:val="005F41AA"/>
    <w:rsid w:val="005F41CF"/>
    <w:rsid w:val="005F646E"/>
    <w:rsid w:val="005F65D5"/>
    <w:rsid w:val="005F6A63"/>
    <w:rsid w:val="005F7013"/>
    <w:rsid w:val="005F76BC"/>
    <w:rsid w:val="005F7879"/>
    <w:rsid w:val="00600022"/>
    <w:rsid w:val="006002B3"/>
    <w:rsid w:val="006005FF"/>
    <w:rsid w:val="006006E6"/>
    <w:rsid w:val="00601611"/>
    <w:rsid w:val="00602214"/>
    <w:rsid w:val="00602428"/>
    <w:rsid w:val="00602471"/>
    <w:rsid w:val="006030B3"/>
    <w:rsid w:val="00604659"/>
    <w:rsid w:val="0060492F"/>
    <w:rsid w:val="00604EBC"/>
    <w:rsid w:val="0060638A"/>
    <w:rsid w:val="0060706C"/>
    <w:rsid w:val="00607421"/>
    <w:rsid w:val="006076B3"/>
    <w:rsid w:val="006077B2"/>
    <w:rsid w:val="00607DDD"/>
    <w:rsid w:val="00610430"/>
    <w:rsid w:val="0061044C"/>
    <w:rsid w:val="00610A42"/>
    <w:rsid w:val="00610EA5"/>
    <w:rsid w:val="006115E9"/>
    <w:rsid w:val="0061175F"/>
    <w:rsid w:val="0061191D"/>
    <w:rsid w:val="00611A2A"/>
    <w:rsid w:val="00611B26"/>
    <w:rsid w:val="00612093"/>
    <w:rsid w:val="00612795"/>
    <w:rsid w:val="0061283A"/>
    <w:rsid w:val="00612A84"/>
    <w:rsid w:val="00612F06"/>
    <w:rsid w:val="00612F41"/>
    <w:rsid w:val="0061335E"/>
    <w:rsid w:val="00613580"/>
    <w:rsid w:val="006137D7"/>
    <w:rsid w:val="00613B29"/>
    <w:rsid w:val="00613E0F"/>
    <w:rsid w:val="006140C8"/>
    <w:rsid w:val="00614344"/>
    <w:rsid w:val="006149B9"/>
    <w:rsid w:val="0061502C"/>
    <w:rsid w:val="006159E8"/>
    <w:rsid w:val="00615DC4"/>
    <w:rsid w:val="006168B5"/>
    <w:rsid w:val="0061727B"/>
    <w:rsid w:val="00617982"/>
    <w:rsid w:val="00620597"/>
    <w:rsid w:val="006208EF"/>
    <w:rsid w:val="00620AC4"/>
    <w:rsid w:val="006212A3"/>
    <w:rsid w:val="00621E60"/>
    <w:rsid w:val="0062213C"/>
    <w:rsid w:val="006229CD"/>
    <w:rsid w:val="00622B69"/>
    <w:rsid w:val="006235C0"/>
    <w:rsid w:val="0062396B"/>
    <w:rsid w:val="00623C5C"/>
    <w:rsid w:val="00623C82"/>
    <w:rsid w:val="00624205"/>
    <w:rsid w:val="006244B2"/>
    <w:rsid w:val="006246CB"/>
    <w:rsid w:val="006252D4"/>
    <w:rsid w:val="00627F26"/>
    <w:rsid w:val="006308CD"/>
    <w:rsid w:val="00631B27"/>
    <w:rsid w:val="00631C09"/>
    <w:rsid w:val="00631D48"/>
    <w:rsid w:val="00632853"/>
    <w:rsid w:val="00633AA8"/>
    <w:rsid w:val="00633C97"/>
    <w:rsid w:val="00634E32"/>
    <w:rsid w:val="0063516E"/>
    <w:rsid w:val="00635E9E"/>
    <w:rsid w:val="00635F11"/>
    <w:rsid w:val="0063661D"/>
    <w:rsid w:val="006366B4"/>
    <w:rsid w:val="006366E2"/>
    <w:rsid w:val="00637304"/>
    <w:rsid w:val="0063733A"/>
    <w:rsid w:val="00637618"/>
    <w:rsid w:val="00640322"/>
    <w:rsid w:val="00640E70"/>
    <w:rsid w:val="00641226"/>
    <w:rsid w:val="0064123D"/>
    <w:rsid w:val="0064145C"/>
    <w:rsid w:val="006415D5"/>
    <w:rsid w:val="00641843"/>
    <w:rsid w:val="00641EAF"/>
    <w:rsid w:val="00641FF4"/>
    <w:rsid w:val="0064400E"/>
    <w:rsid w:val="00645124"/>
    <w:rsid w:val="006475BC"/>
    <w:rsid w:val="006477F2"/>
    <w:rsid w:val="0065090D"/>
    <w:rsid w:val="00651239"/>
    <w:rsid w:val="006516E0"/>
    <w:rsid w:val="00651D2D"/>
    <w:rsid w:val="0065200E"/>
    <w:rsid w:val="00652875"/>
    <w:rsid w:val="00652D5C"/>
    <w:rsid w:val="00652F2F"/>
    <w:rsid w:val="0065371C"/>
    <w:rsid w:val="00653CAA"/>
    <w:rsid w:val="00653D28"/>
    <w:rsid w:val="006541F6"/>
    <w:rsid w:val="00654BD3"/>
    <w:rsid w:val="00655460"/>
    <w:rsid w:val="00655E03"/>
    <w:rsid w:val="00656204"/>
    <w:rsid w:val="0065653F"/>
    <w:rsid w:val="00656707"/>
    <w:rsid w:val="006572C8"/>
    <w:rsid w:val="006572E1"/>
    <w:rsid w:val="00657800"/>
    <w:rsid w:val="006609F6"/>
    <w:rsid w:val="00660A99"/>
    <w:rsid w:val="00660CD0"/>
    <w:rsid w:val="00660DAB"/>
    <w:rsid w:val="00661057"/>
    <w:rsid w:val="006611BF"/>
    <w:rsid w:val="00661B64"/>
    <w:rsid w:val="006620DD"/>
    <w:rsid w:val="006622BD"/>
    <w:rsid w:val="00662834"/>
    <w:rsid w:val="00662906"/>
    <w:rsid w:val="00662B68"/>
    <w:rsid w:val="006633B7"/>
    <w:rsid w:val="0066382E"/>
    <w:rsid w:val="0066394C"/>
    <w:rsid w:val="00663EE8"/>
    <w:rsid w:val="0066410B"/>
    <w:rsid w:val="0066506C"/>
    <w:rsid w:val="006654AD"/>
    <w:rsid w:val="00665E12"/>
    <w:rsid w:val="00666263"/>
    <w:rsid w:val="00666353"/>
    <w:rsid w:val="00666536"/>
    <w:rsid w:val="00666761"/>
    <w:rsid w:val="0066677C"/>
    <w:rsid w:val="006667D7"/>
    <w:rsid w:val="0066682C"/>
    <w:rsid w:val="006672F3"/>
    <w:rsid w:val="00667386"/>
    <w:rsid w:val="00667494"/>
    <w:rsid w:val="00667AB5"/>
    <w:rsid w:val="00670DE4"/>
    <w:rsid w:val="006710E5"/>
    <w:rsid w:val="0067127A"/>
    <w:rsid w:val="006713F8"/>
    <w:rsid w:val="00671CCD"/>
    <w:rsid w:val="00672298"/>
    <w:rsid w:val="00672322"/>
    <w:rsid w:val="006728A4"/>
    <w:rsid w:val="006728DD"/>
    <w:rsid w:val="00672F73"/>
    <w:rsid w:val="006734FF"/>
    <w:rsid w:val="00675D9D"/>
    <w:rsid w:val="00675F77"/>
    <w:rsid w:val="006766BC"/>
    <w:rsid w:val="00676DEF"/>
    <w:rsid w:val="0067730C"/>
    <w:rsid w:val="00677361"/>
    <w:rsid w:val="0067750F"/>
    <w:rsid w:val="00677C0C"/>
    <w:rsid w:val="00677D1C"/>
    <w:rsid w:val="006800E3"/>
    <w:rsid w:val="00680507"/>
    <w:rsid w:val="0068058D"/>
    <w:rsid w:val="00681012"/>
    <w:rsid w:val="00681865"/>
    <w:rsid w:val="00681C08"/>
    <w:rsid w:val="0068220D"/>
    <w:rsid w:val="006829F4"/>
    <w:rsid w:val="006830F3"/>
    <w:rsid w:val="00683EA9"/>
    <w:rsid w:val="006840CB"/>
    <w:rsid w:val="0068434D"/>
    <w:rsid w:val="00684EC5"/>
    <w:rsid w:val="00684F9A"/>
    <w:rsid w:val="006850E8"/>
    <w:rsid w:val="006852CD"/>
    <w:rsid w:val="006852FB"/>
    <w:rsid w:val="0068548B"/>
    <w:rsid w:val="00685A35"/>
    <w:rsid w:val="00685DA5"/>
    <w:rsid w:val="00686347"/>
    <w:rsid w:val="006866A1"/>
    <w:rsid w:val="00687067"/>
    <w:rsid w:val="00687083"/>
    <w:rsid w:val="006870AE"/>
    <w:rsid w:val="006870E0"/>
    <w:rsid w:val="00690B39"/>
    <w:rsid w:val="00690D9A"/>
    <w:rsid w:val="006911F1"/>
    <w:rsid w:val="00691D17"/>
    <w:rsid w:val="00692564"/>
    <w:rsid w:val="00692CBF"/>
    <w:rsid w:val="00692FAF"/>
    <w:rsid w:val="0069322D"/>
    <w:rsid w:val="006944FF"/>
    <w:rsid w:val="00694A86"/>
    <w:rsid w:val="00694DFD"/>
    <w:rsid w:val="006951EA"/>
    <w:rsid w:val="006961B5"/>
    <w:rsid w:val="006965FC"/>
    <w:rsid w:val="006967EB"/>
    <w:rsid w:val="00696C89"/>
    <w:rsid w:val="00696DEA"/>
    <w:rsid w:val="00696E47"/>
    <w:rsid w:val="00697D27"/>
    <w:rsid w:val="006A03D2"/>
    <w:rsid w:val="006A0A3E"/>
    <w:rsid w:val="006A0ED8"/>
    <w:rsid w:val="006A1017"/>
    <w:rsid w:val="006A113E"/>
    <w:rsid w:val="006A2468"/>
    <w:rsid w:val="006A2845"/>
    <w:rsid w:val="006A2A03"/>
    <w:rsid w:val="006A2AAF"/>
    <w:rsid w:val="006A30AE"/>
    <w:rsid w:val="006A3227"/>
    <w:rsid w:val="006A37CE"/>
    <w:rsid w:val="006A396D"/>
    <w:rsid w:val="006A3A77"/>
    <w:rsid w:val="006A3D68"/>
    <w:rsid w:val="006A4175"/>
    <w:rsid w:val="006A4406"/>
    <w:rsid w:val="006A44D3"/>
    <w:rsid w:val="006A48CB"/>
    <w:rsid w:val="006A4CA3"/>
    <w:rsid w:val="006A568A"/>
    <w:rsid w:val="006A5EA6"/>
    <w:rsid w:val="006A65D8"/>
    <w:rsid w:val="006A6784"/>
    <w:rsid w:val="006A6A5E"/>
    <w:rsid w:val="006A6FFA"/>
    <w:rsid w:val="006B0474"/>
    <w:rsid w:val="006B0F3B"/>
    <w:rsid w:val="006B10C4"/>
    <w:rsid w:val="006B126F"/>
    <w:rsid w:val="006B1B92"/>
    <w:rsid w:val="006B2028"/>
    <w:rsid w:val="006B2793"/>
    <w:rsid w:val="006B350F"/>
    <w:rsid w:val="006B3C11"/>
    <w:rsid w:val="006B3C38"/>
    <w:rsid w:val="006B44FB"/>
    <w:rsid w:val="006B561D"/>
    <w:rsid w:val="006B5D51"/>
    <w:rsid w:val="006B5DC9"/>
    <w:rsid w:val="006B5EA3"/>
    <w:rsid w:val="006B7557"/>
    <w:rsid w:val="006B7783"/>
    <w:rsid w:val="006C06BE"/>
    <w:rsid w:val="006C0826"/>
    <w:rsid w:val="006C0D8D"/>
    <w:rsid w:val="006C1613"/>
    <w:rsid w:val="006C1723"/>
    <w:rsid w:val="006C1DD4"/>
    <w:rsid w:val="006C2CF2"/>
    <w:rsid w:val="006C2F0E"/>
    <w:rsid w:val="006C32CB"/>
    <w:rsid w:val="006C3CC7"/>
    <w:rsid w:val="006C4343"/>
    <w:rsid w:val="006C443C"/>
    <w:rsid w:val="006C469F"/>
    <w:rsid w:val="006C5C49"/>
    <w:rsid w:val="006C61E5"/>
    <w:rsid w:val="006C6B41"/>
    <w:rsid w:val="006C6F5A"/>
    <w:rsid w:val="006C735B"/>
    <w:rsid w:val="006C7ACC"/>
    <w:rsid w:val="006C7DC3"/>
    <w:rsid w:val="006D06E6"/>
    <w:rsid w:val="006D1091"/>
    <w:rsid w:val="006D1128"/>
    <w:rsid w:val="006D187D"/>
    <w:rsid w:val="006D1A20"/>
    <w:rsid w:val="006D247C"/>
    <w:rsid w:val="006D268D"/>
    <w:rsid w:val="006D2B49"/>
    <w:rsid w:val="006D3695"/>
    <w:rsid w:val="006D42E4"/>
    <w:rsid w:val="006D4754"/>
    <w:rsid w:val="006D4877"/>
    <w:rsid w:val="006D4967"/>
    <w:rsid w:val="006D5A66"/>
    <w:rsid w:val="006D5E1B"/>
    <w:rsid w:val="006D5EFD"/>
    <w:rsid w:val="006D6206"/>
    <w:rsid w:val="006D6E16"/>
    <w:rsid w:val="006D72AC"/>
    <w:rsid w:val="006D7A43"/>
    <w:rsid w:val="006D7A6A"/>
    <w:rsid w:val="006D7BBA"/>
    <w:rsid w:val="006E00DE"/>
    <w:rsid w:val="006E093B"/>
    <w:rsid w:val="006E09CA"/>
    <w:rsid w:val="006E19D7"/>
    <w:rsid w:val="006E2492"/>
    <w:rsid w:val="006E399C"/>
    <w:rsid w:val="006E4ED3"/>
    <w:rsid w:val="006E55E1"/>
    <w:rsid w:val="006E5B16"/>
    <w:rsid w:val="006E609A"/>
    <w:rsid w:val="006E6121"/>
    <w:rsid w:val="006E618F"/>
    <w:rsid w:val="006E6393"/>
    <w:rsid w:val="006E68C2"/>
    <w:rsid w:val="006E7059"/>
    <w:rsid w:val="006E71AA"/>
    <w:rsid w:val="006E7302"/>
    <w:rsid w:val="006E74B0"/>
    <w:rsid w:val="006F014B"/>
    <w:rsid w:val="006F04F8"/>
    <w:rsid w:val="006F0574"/>
    <w:rsid w:val="006F0B24"/>
    <w:rsid w:val="006F0E2F"/>
    <w:rsid w:val="006F0F55"/>
    <w:rsid w:val="006F0FFE"/>
    <w:rsid w:val="006F1228"/>
    <w:rsid w:val="006F1A11"/>
    <w:rsid w:val="006F1C60"/>
    <w:rsid w:val="006F1F62"/>
    <w:rsid w:val="006F2AE3"/>
    <w:rsid w:val="006F3539"/>
    <w:rsid w:val="006F4599"/>
    <w:rsid w:val="006F4C95"/>
    <w:rsid w:val="006F4C9A"/>
    <w:rsid w:val="006F505B"/>
    <w:rsid w:val="006F51B5"/>
    <w:rsid w:val="006F51DB"/>
    <w:rsid w:val="006F54CC"/>
    <w:rsid w:val="006F5E2C"/>
    <w:rsid w:val="006F7D3B"/>
    <w:rsid w:val="006F7E2A"/>
    <w:rsid w:val="006F7FF3"/>
    <w:rsid w:val="00700260"/>
    <w:rsid w:val="00700D49"/>
    <w:rsid w:val="00701194"/>
    <w:rsid w:val="00701815"/>
    <w:rsid w:val="007018B3"/>
    <w:rsid w:val="00701E3F"/>
    <w:rsid w:val="00701ED5"/>
    <w:rsid w:val="00701EED"/>
    <w:rsid w:val="007020E4"/>
    <w:rsid w:val="00702533"/>
    <w:rsid w:val="00702A9D"/>
    <w:rsid w:val="00702C44"/>
    <w:rsid w:val="00702C77"/>
    <w:rsid w:val="00703A96"/>
    <w:rsid w:val="00704E46"/>
    <w:rsid w:val="007053B1"/>
    <w:rsid w:val="007055B9"/>
    <w:rsid w:val="00705CE8"/>
    <w:rsid w:val="00705DE0"/>
    <w:rsid w:val="007063B7"/>
    <w:rsid w:val="00706496"/>
    <w:rsid w:val="00706B36"/>
    <w:rsid w:val="00706E21"/>
    <w:rsid w:val="00707545"/>
    <w:rsid w:val="00707604"/>
    <w:rsid w:val="007077C3"/>
    <w:rsid w:val="00707E81"/>
    <w:rsid w:val="00711406"/>
    <w:rsid w:val="0071150D"/>
    <w:rsid w:val="00711798"/>
    <w:rsid w:val="007117B4"/>
    <w:rsid w:val="00711D77"/>
    <w:rsid w:val="00711E34"/>
    <w:rsid w:val="00711E93"/>
    <w:rsid w:val="007132F4"/>
    <w:rsid w:val="00713586"/>
    <w:rsid w:val="007139AB"/>
    <w:rsid w:val="00714467"/>
    <w:rsid w:val="007151C0"/>
    <w:rsid w:val="007153D1"/>
    <w:rsid w:val="00715931"/>
    <w:rsid w:val="00715C9A"/>
    <w:rsid w:val="00716111"/>
    <w:rsid w:val="00716569"/>
    <w:rsid w:val="00716AF4"/>
    <w:rsid w:val="00716DAD"/>
    <w:rsid w:val="0071791F"/>
    <w:rsid w:val="00717BCA"/>
    <w:rsid w:val="007203B9"/>
    <w:rsid w:val="00720565"/>
    <w:rsid w:val="00720818"/>
    <w:rsid w:val="00720A85"/>
    <w:rsid w:val="007213A3"/>
    <w:rsid w:val="0072162F"/>
    <w:rsid w:val="00721739"/>
    <w:rsid w:val="007217C9"/>
    <w:rsid w:val="00722212"/>
    <w:rsid w:val="0072260E"/>
    <w:rsid w:val="00722855"/>
    <w:rsid w:val="00722A3A"/>
    <w:rsid w:val="00722B9F"/>
    <w:rsid w:val="00722EB4"/>
    <w:rsid w:val="00723418"/>
    <w:rsid w:val="00723680"/>
    <w:rsid w:val="00723D4A"/>
    <w:rsid w:val="00724F63"/>
    <w:rsid w:val="007254AC"/>
    <w:rsid w:val="00725E57"/>
    <w:rsid w:val="00726A4F"/>
    <w:rsid w:val="00726DF1"/>
    <w:rsid w:val="00726FA3"/>
    <w:rsid w:val="00727CA4"/>
    <w:rsid w:val="007304E8"/>
    <w:rsid w:val="007306E9"/>
    <w:rsid w:val="00730C03"/>
    <w:rsid w:val="00730E89"/>
    <w:rsid w:val="00731056"/>
    <w:rsid w:val="00731114"/>
    <w:rsid w:val="00731998"/>
    <w:rsid w:val="00731F01"/>
    <w:rsid w:val="00732195"/>
    <w:rsid w:val="007326E6"/>
    <w:rsid w:val="00733E23"/>
    <w:rsid w:val="00733F01"/>
    <w:rsid w:val="007345E8"/>
    <w:rsid w:val="00736739"/>
    <w:rsid w:val="00736BCE"/>
    <w:rsid w:val="0073713F"/>
    <w:rsid w:val="00740A89"/>
    <w:rsid w:val="00740C0B"/>
    <w:rsid w:val="00740CAF"/>
    <w:rsid w:val="00740E92"/>
    <w:rsid w:val="00741BED"/>
    <w:rsid w:val="0074233A"/>
    <w:rsid w:val="0074287B"/>
    <w:rsid w:val="00742B23"/>
    <w:rsid w:val="00742CFA"/>
    <w:rsid w:val="00743AFD"/>
    <w:rsid w:val="00743BC2"/>
    <w:rsid w:val="00744693"/>
    <w:rsid w:val="00744CC4"/>
    <w:rsid w:val="007454D5"/>
    <w:rsid w:val="00745605"/>
    <w:rsid w:val="00745CEE"/>
    <w:rsid w:val="00745EA0"/>
    <w:rsid w:val="007464F9"/>
    <w:rsid w:val="007468E1"/>
    <w:rsid w:val="00746F71"/>
    <w:rsid w:val="0074739D"/>
    <w:rsid w:val="00747C04"/>
    <w:rsid w:val="007500EA"/>
    <w:rsid w:val="0075038F"/>
    <w:rsid w:val="0075088A"/>
    <w:rsid w:val="00752140"/>
    <w:rsid w:val="0075225A"/>
    <w:rsid w:val="00752AC9"/>
    <w:rsid w:val="00752CD5"/>
    <w:rsid w:val="00753512"/>
    <w:rsid w:val="00753D3A"/>
    <w:rsid w:val="0075468E"/>
    <w:rsid w:val="00754A1B"/>
    <w:rsid w:val="00755ED3"/>
    <w:rsid w:val="00756174"/>
    <w:rsid w:val="0075625D"/>
    <w:rsid w:val="007572FB"/>
    <w:rsid w:val="00760053"/>
    <w:rsid w:val="0076035E"/>
    <w:rsid w:val="00760677"/>
    <w:rsid w:val="00760809"/>
    <w:rsid w:val="00760870"/>
    <w:rsid w:val="00760B00"/>
    <w:rsid w:val="00760D5A"/>
    <w:rsid w:val="00760D65"/>
    <w:rsid w:val="007611D3"/>
    <w:rsid w:val="0076140D"/>
    <w:rsid w:val="00761F93"/>
    <w:rsid w:val="00761FA5"/>
    <w:rsid w:val="00763621"/>
    <w:rsid w:val="00763948"/>
    <w:rsid w:val="0076468F"/>
    <w:rsid w:val="00765009"/>
    <w:rsid w:val="00765537"/>
    <w:rsid w:val="0076592D"/>
    <w:rsid w:val="00765C3D"/>
    <w:rsid w:val="007663FA"/>
    <w:rsid w:val="00766FED"/>
    <w:rsid w:val="007670ED"/>
    <w:rsid w:val="00770BC2"/>
    <w:rsid w:val="00770D1B"/>
    <w:rsid w:val="00771029"/>
    <w:rsid w:val="00771066"/>
    <w:rsid w:val="00771437"/>
    <w:rsid w:val="0077179A"/>
    <w:rsid w:val="0077207D"/>
    <w:rsid w:val="00772823"/>
    <w:rsid w:val="0077289B"/>
    <w:rsid w:val="0077323C"/>
    <w:rsid w:val="0077330F"/>
    <w:rsid w:val="00774050"/>
    <w:rsid w:val="00774059"/>
    <w:rsid w:val="007744D6"/>
    <w:rsid w:val="0077451E"/>
    <w:rsid w:val="00774602"/>
    <w:rsid w:val="0077473E"/>
    <w:rsid w:val="007758C1"/>
    <w:rsid w:val="00775981"/>
    <w:rsid w:val="00775C1D"/>
    <w:rsid w:val="00776273"/>
    <w:rsid w:val="007767A0"/>
    <w:rsid w:val="00776874"/>
    <w:rsid w:val="00776F2E"/>
    <w:rsid w:val="00776F47"/>
    <w:rsid w:val="00776F9F"/>
    <w:rsid w:val="00777CE2"/>
    <w:rsid w:val="00777F2A"/>
    <w:rsid w:val="007802BA"/>
    <w:rsid w:val="00780B9B"/>
    <w:rsid w:val="00780BC5"/>
    <w:rsid w:val="00780CF2"/>
    <w:rsid w:val="00780E87"/>
    <w:rsid w:val="00781421"/>
    <w:rsid w:val="007818D5"/>
    <w:rsid w:val="00781BD7"/>
    <w:rsid w:val="00781E32"/>
    <w:rsid w:val="00782125"/>
    <w:rsid w:val="0078293B"/>
    <w:rsid w:val="0078322A"/>
    <w:rsid w:val="007837BA"/>
    <w:rsid w:val="00783C7C"/>
    <w:rsid w:val="00784006"/>
    <w:rsid w:val="00784B69"/>
    <w:rsid w:val="00784E83"/>
    <w:rsid w:val="00784F3E"/>
    <w:rsid w:val="0078537F"/>
    <w:rsid w:val="007866EF"/>
    <w:rsid w:val="007867A9"/>
    <w:rsid w:val="00787814"/>
    <w:rsid w:val="00787BF8"/>
    <w:rsid w:val="007900EF"/>
    <w:rsid w:val="007903C2"/>
    <w:rsid w:val="00790405"/>
    <w:rsid w:val="0079061D"/>
    <w:rsid w:val="00791075"/>
    <w:rsid w:val="00792340"/>
    <w:rsid w:val="00793470"/>
    <w:rsid w:val="0079369F"/>
    <w:rsid w:val="00793871"/>
    <w:rsid w:val="0079493C"/>
    <w:rsid w:val="007954E9"/>
    <w:rsid w:val="007955AE"/>
    <w:rsid w:val="0079728F"/>
    <w:rsid w:val="007974D2"/>
    <w:rsid w:val="00797BE7"/>
    <w:rsid w:val="007A05D6"/>
    <w:rsid w:val="007A0A9F"/>
    <w:rsid w:val="007A1D74"/>
    <w:rsid w:val="007A262C"/>
    <w:rsid w:val="007A2A47"/>
    <w:rsid w:val="007A3497"/>
    <w:rsid w:val="007A37D9"/>
    <w:rsid w:val="007A3AF7"/>
    <w:rsid w:val="007A3D4A"/>
    <w:rsid w:val="007A3DAA"/>
    <w:rsid w:val="007A3EDB"/>
    <w:rsid w:val="007A3FCD"/>
    <w:rsid w:val="007A4BED"/>
    <w:rsid w:val="007A50CD"/>
    <w:rsid w:val="007A61BE"/>
    <w:rsid w:val="007A6B66"/>
    <w:rsid w:val="007A6E79"/>
    <w:rsid w:val="007A702C"/>
    <w:rsid w:val="007A70CA"/>
    <w:rsid w:val="007A72E4"/>
    <w:rsid w:val="007A75D4"/>
    <w:rsid w:val="007A7893"/>
    <w:rsid w:val="007A7D09"/>
    <w:rsid w:val="007A7F30"/>
    <w:rsid w:val="007B02DB"/>
    <w:rsid w:val="007B0AAD"/>
    <w:rsid w:val="007B0FC3"/>
    <w:rsid w:val="007B1261"/>
    <w:rsid w:val="007B15CB"/>
    <w:rsid w:val="007B1EDA"/>
    <w:rsid w:val="007B1FFE"/>
    <w:rsid w:val="007B2297"/>
    <w:rsid w:val="007B29C4"/>
    <w:rsid w:val="007B2CCE"/>
    <w:rsid w:val="007B324E"/>
    <w:rsid w:val="007B33B5"/>
    <w:rsid w:val="007B36A5"/>
    <w:rsid w:val="007B3CF6"/>
    <w:rsid w:val="007B4707"/>
    <w:rsid w:val="007B4857"/>
    <w:rsid w:val="007B48D2"/>
    <w:rsid w:val="007B4D84"/>
    <w:rsid w:val="007B4F11"/>
    <w:rsid w:val="007B547C"/>
    <w:rsid w:val="007B6256"/>
    <w:rsid w:val="007B724B"/>
    <w:rsid w:val="007B777F"/>
    <w:rsid w:val="007B78B0"/>
    <w:rsid w:val="007C0331"/>
    <w:rsid w:val="007C0A4A"/>
    <w:rsid w:val="007C0D3F"/>
    <w:rsid w:val="007C1FC2"/>
    <w:rsid w:val="007C2454"/>
    <w:rsid w:val="007C250C"/>
    <w:rsid w:val="007C295A"/>
    <w:rsid w:val="007C2983"/>
    <w:rsid w:val="007C2C17"/>
    <w:rsid w:val="007C3B82"/>
    <w:rsid w:val="007C4D5F"/>
    <w:rsid w:val="007C526A"/>
    <w:rsid w:val="007C527E"/>
    <w:rsid w:val="007C53E5"/>
    <w:rsid w:val="007C59BB"/>
    <w:rsid w:val="007C5B36"/>
    <w:rsid w:val="007C608F"/>
    <w:rsid w:val="007C664F"/>
    <w:rsid w:val="007C6D54"/>
    <w:rsid w:val="007D00E2"/>
    <w:rsid w:val="007D0484"/>
    <w:rsid w:val="007D0585"/>
    <w:rsid w:val="007D06F5"/>
    <w:rsid w:val="007D0988"/>
    <w:rsid w:val="007D0D4C"/>
    <w:rsid w:val="007D15AB"/>
    <w:rsid w:val="007D18FA"/>
    <w:rsid w:val="007D1BC2"/>
    <w:rsid w:val="007D1BC8"/>
    <w:rsid w:val="007D1FD7"/>
    <w:rsid w:val="007D265B"/>
    <w:rsid w:val="007D298F"/>
    <w:rsid w:val="007D2A1B"/>
    <w:rsid w:val="007D3584"/>
    <w:rsid w:val="007D3655"/>
    <w:rsid w:val="007D36FF"/>
    <w:rsid w:val="007D422F"/>
    <w:rsid w:val="007D4997"/>
    <w:rsid w:val="007D4E06"/>
    <w:rsid w:val="007D561C"/>
    <w:rsid w:val="007D566B"/>
    <w:rsid w:val="007D5EEC"/>
    <w:rsid w:val="007D6179"/>
    <w:rsid w:val="007D61B3"/>
    <w:rsid w:val="007D6DAE"/>
    <w:rsid w:val="007D6EC6"/>
    <w:rsid w:val="007D725B"/>
    <w:rsid w:val="007D75C0"/>
    <w:rsid w:val="007D762D"/>
    <w:rsid w:val="007D7A6D"/>
    <w:rsid w:val="007D7F75"/>
    <w:rsid w:val="007D7FCC"/>
    <w:rsid w:val="007E00BA"/>
    <w:rsid w:val="007E0394"/>
    <w:rsid w:val="007E063F"/>
    <w:rsid w:val="007E0847"/>
    <w:rsid w:val="007E0B2A"/>
    <w:rsid w:val="007E0D9C"/>
    <w:rsid w:val="007E1019"/>
    <w:rsid w:val="007E1139"/>
    <w:rsid w:val="007E1173"/>
    <w:rsid w:val="007E13D7"/>
    <w:rsid w:val="007E1DAC"/>
    <w:rsid w:val="007E2223"/>
    <w:rsid w:val="007E301C"/>
    <w:rsid w:val="007E3413"/>
    <w:rsid w:val="007E390F"/>
    <w:rsid w:val="007E44FE"/>
    <w:rsid w:val="007E48B1"/>
    <w:rsid w:val="007E4C2A"/>
    <w:rsid w:val="007E5011"/>
    <w:rsid w:val="007E5CA1"/>
    <w:rsid w:val="007E6227"/>
    <w:rsid w:val="007E66D2"/>
    <w:rsid w:val="007E69C5"/>
    <w:rsid w:val="007E6CDD"/>
    <w:rsid w:val="007E73C8"/>
    <w:rsid w:val="007E75CD"/>
    <w:rsid w:val="007E75E9"/>
    <w:rsid w:val="007E7D29"/>
    <w:rsid w:val="007E7F1A"/>
    <w:rsid w:val="007F094A"/>
    <w:rsid w:val="007F0B51"/>
    <w:rsid w:val="007F0D6A"/>
    <w:rsid w:val="007F1ECF"/>
    <w:rsid w:val="007F215A"/>
    <w:rsid w:val="007F21D1"/>
    <w:rsid w:val="007F23D4"/>
    <w:rsid w:val="007F2561"/>
    <w:rsid w:val="007F2591"/>
    <w:rsid w:val="007F2CCE"/>
    <w:rsid w:val="007F43FB"/>
    <w:rsid w:val="007F474D"/>
    <w:rsid w:val="007F5298"/>
    <w:rsid w:val="007F5C5E"/>
    <w:rsid w:val="007F652B"/>
    <w:rsid w:val="007F6AC4"/>
    <w:rsid w:val="007F73C4"/>
    <w:rsid w:val="007F7998"/>
    <w:rsid w:val="0080022B"/>
    <w:rsid w:val="0080025A"/>
    <w:rsid w:val="0080098B"/>
    <w:rsid w:val="008018B9"/>
    <w:rsid w:val="00801A52"/>
    <w:rsid w:val="008025A8"/>
    <w:rsid w:val="008030B4"/>
    <w:rsid w:val="00803114"/>
    <w:rsid w:val="0080366A"/>
    <w:rsid w:val="00803872"/>
    <w:rsid w:val="008043F5"/>
    <w:rsid w:val="00804492"/>
    <w:rsid w:val="0080526A"/>
    <w:rsid w:val="0080554C"/>
    <w:rsid w:val="0080585B"/>
    <w:rsid w:val="00805B4C"/>
    <w:rsid w:val="00805B86"/>
    <w:rsid w:val="0080629F"/>
    <w:rsid w:val="008065CB"/>
    <w:rsid w:val="008066E0"/>
    <w:rsid w:val="008074C6"/>
    <w:rsid w:val="00807546"/>
    <w:rsid w:val="00807658"/>
    <w:rsid w:val="00807BD3"/>
    <w:rsid w:val="00810760"/>
    <w:rsid w:val="00810A7F"/>
    <w:rsid w:val="00810E0B"/>
    <w:rsid w:val="0081117E"/>
    <w:rsid w:val="0081140A"/>
    <w:rsid w:val="0081187B"/>
    <w:rsid w:val="00811CAF"/>
    <w:rsid w:val="00811FB8"/>
    <w:rsid w:val="00812A17"/>
    <w:rsid w:val="008140EF"/>
    <w:rsid w:val="0081503A"/>
    <w:rsid w:val="0081543A"/>
    <w:rsid w:val="00815744"/>
    <w:rsid w:val="008158AE"/>
    <w:rsid w:val="0081615B"/>
    <w:rsid w:val="0081621B"/>
    <w:rsid w:val="00816AA1"/>
    <w:rsid w:val="00816BED"/>
    <w:rsid w:val="00816CA3"/>
    <w:rsid w:val="00817A24"/>
    <w:rsid w:val="00817CF1"/>
    <w:rsid w:val="00817D75"/>
    <w:rsid w:val="0082001D"/>
    <w:rsid w:val="0082049B"/>
    <w:rsid w:val="008205B2"/>
    <w:rsid w:val="00820F01"/>
    <w:rsid w:val="00821756"/>
    <w:rsid w:val="00821EF7"/>
    <w:rsid w:val="00822304"/>
    <w:rsid w:val="008225DD"/>
    <w:rsid w:val="00822742"/>
    <w:rsid w:val="0082305D"/>
    <w:rsid w:val="008232C6"/>
    <w:rsid w:val="0082379E"/>
    <w:rsid w:val="00824116"/>
    <w:rsid w:val="008241E8"/>
    <w:rsid w:val="00824825"/>
    <w:rsid w:val="00824D6A"/>
    <w:rsid w:val="00824D8D"/>
    <w:rsid w:val="0082554E"/>
    <w:rsid w:val="00825D6F"/>
    <w:rsid w:val="008266B2"/>
    <w:rsid w:val="00827136"/>
    <w:rsid w:val="00827557"/>
    <w:rsid w:val="008307FC"/>
    <w:rsid w:val="00830828"/>
    <w:rsid w:val="00830EEC"/>
    <w:rsid w:val="00831122"/>
    <w:rsid w:val="008321F7"/>
    <w:rsid w:val="008329A6"/>
    <w:rsid w:val="008330E1"/>
    <w:rsid w:val="0083327D"/>
    <w:rsid w:val="00833A8C"/>
    <w:rsid w:val="00833BFB"/>
    <w:rsid w:val="00833DBD"/>
    <w:rsid w:val="008343B1"/>
    <w:rsid w:val="00835EF6"/>
    <w:rsid w:val="00835FE9"/>
    <w:rsid w:val="008361B9"/>
    <w:rsid w:val="00836774"/>
    <w:rsid w:val="00837527"/>
    <w:rsid w:val="0083762B"/>
    <w:rsid w:val="00837FBF"/>
    <w:rsid w:val="00840D30"/>
    <w:rsid w:val="00842FCE"/>
    <w:rsid w:val="008435FB"/>
    <w:rsid w:val="008438F3"/>
    <w:rsid w:val="00844443"/>
    <w:rsid w:val="008445AE"/>
    <w:rsid w:val="008450B2"/>
    <w:rsid w:val="008451F4"/>
    <w:rsid w:val="00845695"/>
    <w:rsid w:val="008459F2"/>
    <w:rsid w:val="00845E51"/>
    <w:rsid w:val="00846386"/>
    <w:rsid w:val="008472C1"/>
    <w:rsid w:val="00850509"/>
    <w:rsid w:val="00850536"/>
    <w:rsid w:val="00850C7F"/>
    <w:rsid w:val="0085102F"/>
    <w:rsid w:val="00851B79"/>
    <w:rsid w:val="00852A04"/>
    <w:rsid w:val="00852F10"/>
    <w:rsid w:val="008530A6"/>
    <w:rsid w:val="008531A1"/>
    <w:rsid w:val="00853520"/>
    <w:rsid w:val="00853D8B"/>
    <w:rsid w:val="0085412F"/>
    <w:rsid w:val="008549A3"/>
    <w:rsid w:val="008549AE"/>
    <w:rsid w:val="00855A2B"/>
    <w:rsid w:val="00855C62"/>
    <w:rsid w:val="00855D2D"/>
    <w:rsid w:val="00855F5B"/>
    <w:rsid w:val="00856B16"/>
    <w:rsid w:val="008570F7"/>
    <w:rsid w:val="0085714E"/>
    <w:rsid w:val="008576B9"/>
    <w:rsid w:val="00857793"/>
    <w:rsid w:val="00857ED6"/>
    <w:rsid w:val="00860566"/>
    <w:rsid w:val="00860D66"/>
    <w:rsid w:val="008613A1"/>
    <w:rsid w:val="008613FE"/>
    <w:rsid w:val="008614D4"/>
    <w:rsid w:val="008623F1"/>
    <w:rsid w:val="00862D17"/>
    <w:rsid w:val="0086316D"/>
    <w:rsid w:val="008634B4"/>
    <w:rsid w:val="0086379F"/>
    <w:rsid w:val="00863A01"/>
    <w:rsid w:val="00864A48"/>
    <w:rsid w:val="00864F71"/>
    <w:rsid w:val="00865016"/>
    <w:rsid w:val="0086505C"/>
    <w:rsid w:val="008650ED"/>
    <w:rsid w:val="00865525"/>
    <w:rsid w:val="00866060"/>
    <w:rsid w:val="00866158"/>
    <w:rsid w:val="00866BAB"/>
    <w:rsid w:val="008708BE"/>
    <w:rsid w:val="00870B33"/>
    <w:rsid w:val="00870D43"/>
    <w:rsid w:val="00871337"/>
    <w:rsid w:val="00871396"/>
    <w:rsid w:val="00871A72"/>
    <w:rsid w:val="00871CBF"/>
    <w:rsid w:val="00871EBA"/>
    <w:rsid w:val="00872074"/>
    <w:rsid w:val="008721CC"/>
    <w:rsid w:val="00872625"/>
    <w:rsid w:val="00872BF1"/>
    <w:rsid w:val="00872FA9"/>
    <w:rsid w:val="008730D2"/>
    <w:rsid w:val="008733EB"/>
    <w:rsid w:val="00873D12"/>
    <w:rsid w:val="00873F7E"/>
    <w:rsid w:val="008742A1"/>
    <w:rsid w:val="008742B7"/>
    <w:rsid w:val="00874AD3"/>
    <w:rsid w:val="00874DD9"/>
    <w:rsid w:val="00875596"/>
    <w:rsid w:val="008758E9"/>
    <w:rsid w:val="0087604C"/>
    <w:rsid w:val="00876478"/>
    <w:rsid w:val="00876ACA"/>
    <w:rsid w:val="00876E6E"/>
    <w:rsid w:val="008772D7"/>
    <w:rsid w:val="008776EC"/>
    <w:rsid w:val="00877720"/>
    <w:rsid w:val="00877A36"/>
    <w:rsid w:val="00877D2F"/>
    <w:rsid w:val="00881962"/>
    <w:rsid w:val="00881D12"/>
    <w:rsid w:val="00881DD8"/>
    <w:rsid w:val="00882026"/>
    <w:rsid w:val="0088271E"/>
    <w:rsid w:val="008831F3"/>
    <w:rsid w:val="008834EF"/>
    <w:rsid w:val="0088407E"/>
    <w:rsid w:val="0088466F"/>
    <w:rsid w:val="0088550D"/>
    <w:rsid w:val="00885D20"/>
    <w:rsid w:val="00886845"/>
    <w:rsid w:val="00886906"/>
    <w:rsid w:val="00886D2A"/>
    <w:rsid w:val="00887841"/>
    <w:rsid w:val="008879E6"/>
    <w:rsid w:val="00887BC9"/>
    <w:rsid w:val="00887C2C"/>
    <w:rsid w:val="00887EB6"/>
    <w:rsid w:val="00887F41"/>
    <w:rsid w:val="00890458"/>
    <w:rsid w:val="00890901"/>
    <w:rsid w:val="00890AF6"/>
    <w:rsid w:val="00890ED8"/>
    <w:rsid w:val="008911B5"/>
    <w:rsid w:val="008918BB"/>
    <w:rsid w:val="00891C21"/>
    <w:rsid w:val="00891CAA"/>
    <w:rsid w:val="00891E2E"/>
    <w:rsid w:val="008922F7"/>
    <w:rsid w:val="00892710"/>
    <w:rsid w:val="00892BF8"/>
    <w:rsid w:val="0089494E"/>
    <w:rsid w:val="00894AB2"/>
    <w:rsid w:val="00895655"/>
    <w:rsid w:val="008956E8"/>
    <w:rsid w:val="00895C72"/>
    <w:rsid w:val="00895D1E"/>
    <w:rsid w:val="00895DFA"/>
    <w:rsid w:val="00896822"/>
    <w:rsid w:val="00896A4B"/>
    <w:rsid w:val="00896FA7"/>
    <w:rsid w:val="00897268"/>
    <w:rsid w:val="008974B8"/>
    <w:rsid w:val="00897DCA"/>
    <w:rsid w:val="00897DFD"/>
    <w:rsid w:val="00897E89"/>
    <w:rsid w:val="008A02A2"/>
    <w:rsid w:val="008A05EE"/>
    <w:rsid w:val="008A1255"/>
    <w:rsid w:val="008A185C"/>
    <w:rsid w:val="008A2012"/>
    <w:rsid w:val="008A22B5"/>
    <w:rsid w:val="008A28AB"/>
    <w:rsid w:val="008A2D42"/>
    <w:rsid w:val="008A2D8A"/>
    <w:rsid w:val="008A385E"/>
    <w:rsid w:val="008A3D6E"/>
    <w:rsid w:val="008A44EE"/>
    <w:rsid w:val="008A50A0"/>
    <w:rsid w:val="008A53A0"/>
    <w:rsid w:val="008A6345"/>
    <w:rsid w:val="008A6AF7"/>
    <w:rsid w:val="008A6C61"/>
    <w:rsid w:val="008A6F37"/>
    <w:rsid w:val="008A7076"/>
    <w:rsid w:val="008A738A"/>
    <w:rsid w:val="008A73C6"/>
    <w:rsid w:val="008A7FA8"/>
    <w:rsid w:val="008B0BF0"/>
    <w:rsid w:val="008B0CF2"/>
    <w:rsid w:val="008B0FAF"/>
    <w:rsid w:val="008B1EC3"/>
    <w:rsid w:val="008B293A"/>
    <w:rsid w:val="008B2D43"/>
    <w:rsid w:val="008B4874"/>
    <w:rsid w:val="008B529A"/>
    <w:rsid w:val="008B5C3F"/>
    <w:rsid w:val="008B64D8"/>
    <w:rsid w:val="008B6623"/>
    <w:rsid w:val="008B6671"/>
    <w:rsid w:val="008B6F55"/>
    <w:rsid w:val="008B7080"/>
    <w:rsid w:val="008B72FB"/>
    <w:rsid w:val="008B751F"/>
    <w:rsid w:val="008B7A17"/>
    <w:rsid w:val="008C012F"/>
    <w:rsid w:val="008C039D"/>
    <w:rsid w:val="008C0ECB"/>
    <w:rsid w:val="008C0ED8"/>
    <w:rsid w:val="008C0ED9"/>
    <w:rsid w:val="008C1537"/>
    <w:rsid w:val="008C1AA8"/>
    <w:rsid w:val="008C1EAE"/>
    <w:rsid w:val="008C1F44"/>
    <w:rsid w:val="008C1FE7"/>
    <w:rsid w:val="008C21FE"/>
    <w:rsid w:val="008C244C"/>
    <w:rsid w:val="008C2B03"/>
    <w:rsid w:val="008C3ABA"/>
    <w:rsid w:val="008C5205"/>
    <w:rsid w:val="008C5F55"/>
    <w:rsid w:val="008C6087"/>
    <w:rsid w:val="008C63AB"/>
    <w:rsid w:val="008C6939"/>
    <w:rsid w:val="008C6B42"/>
    <w:rsid w:val="008C6DBD"/>
    <w:rsid w:val="008C6F33"/>
    <w:rsid w:val="008C6F6C"/>
    <w:rsid w:val="008C723C"/>
    <w:rsid w:val="008C75D3"/>
    <w:rsid w:val="008D002B"/>
    <w:rsid w:val="008D09CD"/>
    <w:rsid w:val="008D2294"/>
    <w:rsid w:val="008D3505"/>
    <w:rsid w:val="008D368C"/>
    <w:rsid w:val="008D402E"/>
    <w:rsid w:val="008D4059"/>
    <w:rsid w:val="008D4331"/>
    <w:rsid w:val="008D47A2"/>
    <w:rsid w:val="008D51CA"/>
    <w:rsid w:val="008D5F52"/>
    <w:rsid w:val="008D63D2"/>
    <w:rsid w:val="008D6ECE"/>
    <w:rsid w:val="008D7239"/>
    <w:rsid w:val="008D7E93"/>
    <w:rsid w:val="008D7ED3"/>
    <w:rsid w:val="008E1408"/>
    <w:rsid w:val="008E14B2"/>
    <w:rsid w:val="008E1643"/>
    <w:rsid w:val="008E2468"/>
    <w:rsid w:val="008E2598"/>
    <w:rsid w:val="008E2833"/>
    <w:rsid w:val="008E3258"/>
    <w:rsid w:val="008E3CFD"/>
    <w:rsid w:val="008E4B67"/>
    <w:rsid w:val="008E5104"/>
    <w:rsid w:val="008E536E"/>
    <w:rsid w:val="008E662E"/>
    <w:rsid w:val="008E6A48"/>
    <w:rsid w:val="008E6C01"/>
    <w:rsid w:val="008E7137"/>
    <w:rsid w:val="008E72BD"/>
    <w:rsid w:val="008E7ED6"/>
    <w:rsid w:val="008F00C9"/>
    <w:rsid w:val="008F1651"/>
    <w:rsid w:val="008F28D9"/>
    <w:rsid w:val="008F3239"/>
    <w:rsid w:val="008F398A"/>
    <w:rsid w:val="008F3F8F"/>
    <w:rsid w:val="008F4535"/>
    <w:rsid w:val="008F4B27"/>
    <w:rsid w:val="008F57B7"/>
    <w:rsid w:val="008F5F01"/>
    <w:rsid w:val="008F688E"/>
    <w:rsid w:val="008F7E43"/>
    <w:rsid w:val="0090016A"/>
    <w:rsid w:val="00900292"/>
    <w:rsid w:val="009003F1"/>
    <w:rsid w:val="00900485"/>
    <w:rsid w:val="00900557"/>
    <w:rsid w:val="00900826"/>
    <w:rsid w:val="009009BD"/>
    <w:rsid w:val="00900E02"/>
    <w:rsid w:val="009010D4"/>
    <w:rsid w:val="00901991"/>
    <w:rsid w:val="00901F65"/>
    <w:rsid w:val="0090242B"/>
    <w:rsid w:val="0090260C"/>
    <w:rsid w:val="0090290F"/>
    <w:rsid w:val="00902964"/>
    <w:rsid w:val="00902DC2"/>
    <w:rsid w:val="00902FE6"/>
    <w:rsid w:val="00903334"/>
    <w:rsid w:val="00903573"/>
    <w:rsid w:val="00904784"/>
    <w:rsid w:val="009047BD"/>
    <w:rsid w:val="009051E4"/>
    <w:rsid w:val="009060B8"/>
    <w:rsid w:val="0090701D"/>
    <w:rsid w:val="0090705A"/>
    <w:rsid w:val="009078F1"/>
    <w:rsid w:val="009079A6"/>
    <w:rsid w:val="0091031B"/>
    <w:rsid w:val="0091189D"/>
    <w:rsid w:val="00911EAF"/>
    <w:rsid w:val="00911F4C"/>
    <w:rsid w:val="00911F5D"/>
    <w:rsid w:val="00912010"/>
    <w:rsid w:val="009133AF"/>
    <w:rsid w:val="0091356F"/>
    <w:rsid w:val="00914069"/>
    <w:rsid w:val="009143C8"/>
    <w:rsid w:val="00914A30"/>
    <w:rsid w:val="00914E1D"/>
    <w:rsid w:val="009150E5"/>
    <w:rsid w:val="009151AA"/>
    <w:rsid w:val="00915597"/>
    <w:rsid w:val="0091561E"/>
    <w:rsid w:val="0091564E"/>
    <w:rsid w:val="009158B5"/>
    <w:rsid w:val="0091594D"/>
    <w:rsid w:val="0091677A"/>
    <w:rsid w:val="00916C74"/>
    <w:rsid w:val="00916D8D"/>
    <w:rsid w:val="00916FA5"/>
    <w:rsid w:val="009178E7"/>
    <w:rsid w:val="009179F9"/>
    <w:rsid w:val="00917AAC"/>
    <w:rsid w:val="00917AC2"/>
    <w:rsid w:val="00917D5D"/>
    <w:rsid w:val="0092049A"/>
    <w:rsid w:val="009208E5"/>
    <w:rsid w:val="00920AA5"/>
    <w:rsid w:val="00920FE3"/>
    <w:rsid w:val="00921159"/>
    <w:rsid w:val="00921FB9"/>
    <w:rsid w:val="00922922"/>
    <w:rsid w:val="00922C8E"/>
    <w:rsid w:val="00922E86"/>
    <w:rsid w:val="0092363B"/>
    <w:rsid w:val="009243C2"/>
    <w:rsid w:val="009244EF"/>
    <w:rsid w:val="00924709"/>
    <w:rsid w:val="00924929"/>
    <w:rsid w:val="00924BBD"/>
    <w:rsid w:val="00925320"/>
    <w:rsid w:val="00926424"/>
    <w:rsid w:val="00926771"/>
    <w:rsid w:val="009267E3"/>
    <w:rsid w:val="009274F3"/>
    <w:rsid w:val="00927651"/>
    <w:rsid w:val="00927A89"/>
    <w:rsid w:val="00930046"/>
    <w:rsid w:val="009300B0"/>
    <w:rsid w:val="00930B04"/>
    <w:rsid w:val="0093107D"/>
    <w:rsid w:val="00931D41"/>
    <w:rsid w:val="00932913"/>
    <w:rsid w:val="009330E7"/>
    <w:rsid w:val="0093310F"/>
    <w:rsid w:val="00933B21"/>
    <w:rsid w:val="00933D0F"/>
    <w:rsid w:val="00933D68"/>
    <w:rsid w:val="00935901"/>
    <w:rsid w:val="009363A4"/>
    <w:rsid w:val="0093648C"/>
    <w:rsid w:val="00936AED"/>
    <w:rsid w:val="009373D7"/>
    <w:rsid w:val="009375B1"/>
    <w:rsid w:val="0094015B"/>
    <w:rsid w:val="00940977"/>
    <w:rsid w:val="00941266"/>
    <w:rsid w:val="009412C1"/>
    <w:rsid w:val="00941931"/>
    <w:rsid w:val="00942292"/>
    <w:rsid w:val="0094253F"/>
    <w:rsid w:val="00942BC9"/>
    <w:rsid w:val="009431C9"/>
    <w:rsid w:val="00943777"/>
    <w:rsid w:val="00943A6F"/>
    <w:rsid w:val="00944E71"/>
    <w:rsid w:val="00945577"/>
    <w:rsid w:val="00945A7A"/>
    <w:rsid w:val="00945FEF"/>
    <w:rsid w:val="00946712"/>
    <w:rsid w:val="009469BA"/>
    <w:rsid w:val="00946AC0"/>
    <w:rsid w:val="009475A7"/>
    <w:rsid w:val="00947D1B"/>
    <w:rsid w:val="009515EC"/>
    <w:rsid w:val="009517CC"/>
    <w:rsid w:val="00951B8E"/>
    <w:rsid w:val="0095263B"/>
    <w:rsid w:val="00952D9A"/>
    <w:rsid w:val="00952E84"/>
    <w:rsid w:val="00953835"/>
    <w:rsid w:val="00953E8F"/>
    <w:rsid w:val="00953FCC"/>
    <w:rsid w:val="009540C6"/>
    <w:rsid w:val="00954229"/>
    <w:rsid w:val="00954660"/>
    <w:rsid w:val="00954823"/>
    <w:rsid w:val="0095578D"/>
    <w:rsid w:val="0095611C"/>
    <w:rsid w:val="00956C87"/>
    <w:rsid w:val="00956E04"/>
    <w:rsid w:val="00957136"/>
    <w:rsid w:val="00957639"/>
    <w:rsid w:val="009579B7"/>
    <w:rsid w:val="00957A23"/>
    <w:rsid w:val="00957C85"/>
    <w:rsid w:val="00957CCE"/>
    <w:rsid w:val="00957DBF"/>
    <w:rsid w:val="009607B0"/>
    <w:rsid w:val="00960B43"/>
    <w:rsid w:val="0096143C"/>
    <w:rsid w:val="009614B0"/>
    <w:rsid w:val="00961BE8"/>
    <w:rsid w:val="00962B1E"/>
    <w:rsid w:val="00962CDD"/>
    <w:rsid w:val="00962F4A"/>
    <w:rsid w:val="0096469D"/>
    <w:rsid w:val="009648E1"/>
    <w:rsid w:val="00964BDC"/>
    <w:rsid w:val="00964EEA"/>
    <w:rsid w:val="00965102"/>
    <w:rsid w:val="00965213"/>
    <w:rsid w:val="00965290"/>
    <w:rsid w:val="00965AB0"/>
    <w:rsid w:val="00965B79"/>
    <w:rsid w:val="00965F41"/>
    <w:rsid w:val="00966275"/>
    <w:rsid w:val="00966E3F"/>
    <w:rsid w:val="00967422"/>
    <w:rsid w:val="009675C0"/>
    <w:rsid w:val="00967AF1"/>
    <w:rsid w:val="00967EF3"/>
    <w:rsid w:val="009704BC"/>
    <w:rsid w:val="009706A0"/>
    <w:rsid w:val="00970995"/>
    <w:rsid w:val="00971474"/>
    <w:rsid w:val="009714B8"/>
    <w:rsid w:val="00971C81"/>
    <w:rsid w:val="00971D66"/>
    <w:rsid w:val="0097208D"/>
    <w:rsid w:val="009723B3"/>
    <w:rsid w:val="00972F03"/>
    <w:rsid w:val="00973023"/>
    <w:rsid w:val="00973D33"/>
    <w:rsid w:val="00973E2C"/>
    <w:rsid w:val="00973F46"/>
    <w:rsid w:val="00974949"/>
    <w:rsid w:val="009749C3"/>
    <w:rsid w:val="00974ABF"/>
    <w:rsid w:val="00975492"/>
    <w:rsid w:val="009755E8"/>
    <w:rsid w:val="00975667"/>
    <w:rsid w:val="00975A3B"/>
    <w:rsid w:val="00975ED5"/>
    <w:rsid w:val="00975F6A"/>
    <w:rsid w:val="00976592"/>
    <w:rsid w:val="0097693D"/>
    <w:rsid w:val="00976D73"/>
    <w:rsid w:val="0098093F"/>
    <w:rsid w:val="0098158D"/>
    <w:rsid w:val="00981590"/>
    <w:rsid w:val="00981F09"/>
    <w:rsid w:val="00981FF5"/>
    <w:rsid w:val="0098204A"/>
    <w:rsid w:val="00982624"/>
    <w:rsid w:val="009826D4"/>
    <w:rsid w:val="009826E1"/>
    <w:rsid w:val="009833B9"/>
    <w:rsid w:val="00983D76"/>
    <w:rsid w:val="00983EA3"/>
    <w:rsid w:val="00984103"/>
    <w:rsid w:val="00984DF7"/>
    <w:rsid w:val="00984E32"/>
    <w:rsid w:val="00985C57"/>
    <w:rsid w:val="00985C60"/>
    <w:rsid w:val="009860C0"/>
    <w:rsid w:val="0098613C"/>
    <w:rsid w:val="00986595"/>
    <w:rsid w:val="009865A1"/>
    <w:rsid w:val="009865FB"/>
    <w:rsid w:val="009866B9"/>
    <w:rsid w:val="00986A5D"/>
    <w:rsid w:val="00987581"/>
    <w:rsid w:val="0099040B"/>
    <w:rsid w:val="009904B2"/>
    <w:rsid w:val="009904BE"/>
    <w:rsid w:val="00990ECE"/>
    <w:rsid w:val="00992143"/>
    <w:rsid w:val="009922A2"/>
    <w:rsid w:val="00992976"/>
    <w:rsid w:val="00992C64"/>
    <w:rsid w:val="0099327E"/>
    <w:rsid w:val="009938B8"/>
    <w:rsid w:val="0099429A"/>
    <w:rsid w:val="00994E4C"/>
    <w:rsid w:val="009954B5"/>
    <w:rsid w:val="00995A50"/>
    <w:rsid w:val="00995BF7"/>
    <w:rsid w:val="00996697"/>
    <w:rsid w:val="00996810"/>
    <w:rsid w:val="00996BBC"/>
    <w:rsid w:val="00997C7D"/>
    <w:rsid w:val="009A0875"/>
    <w:rsid w:val="009A0B3D"/>
    <w:rsid w:val="009A0D4B"/>
    <w:rsid w:val="009A0DE6"/>
    <w:rsid w:val="009A1264"/>
    <w:rsid w:val="009A182C"/>
    <w:rsid w:val="009A2037"/>
    <w:rsid w:val="009A2317"/>
    <w:rsid w:val="009A256B"/>
    <w:rsid w:val="009A2DFF"/>
    <w:rsid w:val="009A3CD5"/>
    <w:rsid w:val="009A3DC0"/>
    <w:rsid w:val="009A4826"/>
    <w:rsid w:val="009A48FE"/>
    <w:rsid w:val="009A497C"/>
    <w:rsid w:val="009A4E2A"/>
    <w:rsid w:val="009A4FE9"/>
    <w:rsid w:val="009A629A"/>
    <w:rsid w:val="009A6412"/>
    <w:rsid w:val="009A649B"/>
    <w:rsid w:val="009A6CF2"/>
    <w:rsid w:val="009A7010"/>
    <w:rsid w:val="009A7011"/>
    <w:rsid w:val="009A77B1"/>
    <w:rsid w:val="009A7F19"/>
    <w:rsid w:val="009B0416"/>
    <w:rsid w:val="009B07BA"/>
    <w:rsid w:val="009B0AC3"/>
    <w:rsid w:val="009B11E9"/>
    <w:rsid w:val="009B15DB"/>
    <w:rsid w:val="009B1B5C"/>
    <w:rsid w:val="009B21F2"/>
    <w:rsid w:val="009B2E5A"/>
    <w:rsid w:val="009B33D0"/>
    <w:rsid w:val="009B3A56"/>
    <w:rsid w:val="009B3AC9"/>
    <w:rsid w:val="009B3EAD"/>
    <w:rsid w:val="009B4045"/>
    <w:rsid w:val="009B42E7"/>
    <w:rsid w:val="009B49AB"/>
    <w:rsid w:val="009B4ADA"/>
    <w:rsid w:val="009B4B17"/>
    <w:rsid w:val="009B4E14"/>
    <w:rsid w:val="009B58E3"/>
    <w:rsid w:val="009B59B1"/>
    <w:rsid w:val="009B6F0E"/>
    <w:rsid w:val="009B786D"/>
    <w:rsid w:val="009B7A3A"/>
    <w:rsid w:val="009B7B1B"/>
    <w:rsid w:val="009C0237"/>
    <w:rsid w:val="009C02B4"/>
    <w:rsid w:val="009C0AAC"/>
    <w:rsid w:val="009C0AB7"/>
    <w:rsid w:val="009C0AD7"/>
    <w:rsid w:val="009C1218"/>
    <w:rsid w:val="009C17C6"/>
    <w:rsid w:val="009C180D"/>
    <w:rsid w:val="009C1DAA"/>
    <w:rsid w:val="009C30BB"/>
    <w:rsid w:val="009C3A5B"/>
    <w:rsid w:val="009C3C52"/>
    <w:rsid w:val="009C3D4F"/>
    <w:rsid w:val="009C4340"/>
    <w:rsid w:val="009C4679"/>
    <w:rsid w:val="009C4703"/>
    <w:rsid w:val="009C53C8"/>
    <w:rsid w:val="009C5867"/>
    <w:rsid w:val="009C5D1A"/>
    <w:rsid w:val="009C69D7"/>
    <w:rsid w:val="009C6BFD"/>
    <w:rsid w:val="009C7128"/>
    <w:rsid w:val="009C798C"/>
    <w:rsid w:val="009C7FBC"/>
    <w:rsid w:val="009D014E"/>
    <w:rsid w:val="009D019A"/>
    <w:rsid w:val="009D0771"/>
    <w:rsid w:val="009D0802"/>
    <w:rsid w:val="009D2819"/>
    <w:rsid w:val="009D2D94"/>
    <w:rsid w:val="009D35C2"/>
    <w:rsid w:val="009D3C12"/>
    <w:rsid w:val="009D3FE2"/>
    <w:rsid w:val="009D4065"/>
    <w:rsid w:val="009D445E"/>
    <w:rsid w:val="009D48B7"/>
    <w:rsid w:val="009D537B"/>
    <w:rsid w:val="009D55FD"/>
    <w:rsid w:val="009D5E9F"/>
    <w:rsid w:val="009D5F43"/>
    <w:rsid w:val="009D641B"/>
    <w:rsid w:val="009D65F7"/>
    <w:rsid w:val="009D7230"/>
    <w:rsid w:val="009D74B9"/>
    <w:rsid w:val="009D7DD4"/>
    <w:rsid w:val="009E0383"/>
    <w:rsid w:val="009E0B25"/>
    <w:rsid w:val="009E1214"/>
    <w:rsid w:val="009E1390"/>
    <w:rsid w:val="009E176F"/>
    <w:rsid w:val="009E3801"/>
    <w:rsid w:val="009E3990"/>
    <w:rsid w:val="009E46C0"/>
    <w:rsid w:val="009E59D5"/>
    <w:rsid w:val="009E5C4E"/>
    <w:rsid w:val="009E5DE7"/>
    <w:rsid w:val="009E76C5"/>
    <w:rsid w:val="009E7ADE"/>
    <w:rsid w:val="009E7F9B"/>
    <w:rsid w:val="009F038A"/>
    <w:rsid w:val="009F03B4"/>
    <w:rsid w:val="009F076D"/>
    <w:rsid w:val="009F088F"/>
    <w:rsid w:val="009F1B8D"/>
    <w:rsid w:val="009F1C6B"/>
    <w:rsid w:val="009F2699"/>
    <w:rsid w:val="009F3767"/>
    <w:rsid w:val="009F3D60"/>
    <w:rsid w:val="009F4D5C"/>
    <w:rsid w:val="009F5618"/>
    <w:rsid w:val="009F718C"/>
    <w:rsid w:val="009F7210"/>
    <w:rsid w:val="009F75DA"/>
    <w:rsid w:val="009F77EF"/>
    <w:rsid w:val="00A00D94"/>
    <w:rsid w:val="00A01D31"/>
    <w:rsid w:val="00A0255B"/>
    <w:rsid w:val="00A0286F"/>
    <w:rsid w:val="00A0383D"/>
    <w:rsid w:val="00A051FB"/>
    <w:rsid w:val="00A0597C"/>
    <w:rsid w:val="00A05A0C"/>
    <w:rsid w:val="00A0629D"/>
    <w:rsid w:val="00A06375"/>
    <w:rsid w:val="00A0691C"/>
    <w:rsid w:val="00A06B9A"/>
    <w:rsid w:val="00A10C0B"/>
    <w:rsid w:val="00A10E49"/>
    <w:rsid w:val="00A1105F"/>
    <w:rsid w:val="00A11850"/>
    <w:rsid w:val="00A11942"/>
    <w:rsid w:val="00A120F5"/>
    <w:rsid w:val="00A12BDD"/>
    <w:rsid w:val="00A12CBF"/>
    <w:rsid w:val="00A134BF"/>
    <w:rsid w:val="00A135D7"/>
    <w:rsid w:val="00A13DC1"/>
    <w:rsid w:val="00A1443E"/>
    <w:rsid w:val="00A14F2B"/>
    <w:rsid w:val="00A15919"/>
    <w:rsid w:val="00A15A83"/>
    <w:rsid w:val="00A15E3B"/>
    <w:rsid w:val="00A1666E"/>
    <w:rsid w:val="00A16797"/>
    <w:rsid w:val="00A16CF9"/>
    <w:rsid w:val="00A170A3"/>
    <w:rsid w:val="00A175C3"/>
    <w:rsid w:val="00A20272"/>
    <w:rsid w:val="00A205C6"/>
    <w:rsid w:val="00A20637"/>
    <w:rsid w:val="00A20D53"/>
    <w:rsid w:val="00A21A2D"/>
    <w:rsid w:val="00A21D53"/>
    <w:rsid w:val="00A222A1"/>
    <w:rsid w:val="00A224C6"/>
    <w:rsid w:val="00A22528"/>
    <w:rsid w:val="00A225EE"/>
    <w:rsid w:val="00A22AC5"/>
    <w:rsid w:val="00A22BDE"/>
    <w:rsid w:val="00A23543"/>
    <w:rsid w:val="00A24B43"/>
    <w:rsid w:val="00A26968"/>
    <w:rsid w:val="00A275C5"/>
    <w:rsid w:val="00A277A7"/>
    <w:rsid w:val="00A30087"/>
    <w:rsid w:val="00A3041A"/>
    <w:rsid w:val="00A30980"/>
    <w:rsid w:val="00A30ECD"/>
    <w:rsid w:val="00A31C2E"/>
    <w:rsid w:val="00A31D12"/>
    <w:rsid w:val="00A32924"/>
    <w:rsid w:val="00A32D72"/>
    <w:rsid w:val="00A331DA"/>
    <w:rsid w:val="00A33829"/>
    <w:rsid w:val="00A33D6B"/>
    <w:rsid w:val="00A358DD"/>
    <w:rsid w:val="00A362A6"/>
    <w:rsid w:val="00A36337"/>
    <w:rsid w:val="00A363DD"/>
    <w:rsid w:val="00A36A2F"/>
    <w:rsid w:val="00A36B1E"/>
    <w:rsid w:val="00A3732F"/>
    <w:rsid w:val="00A377E4"/>
    <w:rsid w:val="00A40078"/>
    <w:rsid w:val="00A401E1"/>
    <w:rsid w:val="00A401EF"/>
    <w:rsid w:val="00A40354"/>
    <w:rsid w:val="00A404E3"/>
    <w:rsid w:val="00A4070F"/>
    <w:rsid w:val="00A40804"/>
    <w:rsid w:val="00A408B1"/>
    <w:rsid w:val="00A40BB2"/>
    <w:rsid w:val="00A40C5D"/>
    <w:rsid w:val="00A413F6"/>
    <w:rsid w:val="00A41646"/>
    <w:rsid w:val="00A418CB"/>
    <w:rsid w:val="00A41ACC"/>
    <w:rsid w:val="00A4204B"/>
    <w:rsid w:val="00A42716"/>
    <w:rsid w:val="00A43B4A"/>
    <w:rsid w:val="00A440CD"/>
    <w:rsid w:val="00A4442A"/>
    <w:rsid w:val="00A44728"/>
    <w:rsid w:val="00A44DCD"/>
    <w:rsid w:val="00A4523B"/>
    <w:rsid w:val="00A45430"/>
    <w:rsid w:val="00A45489"/>
    <w:rsid w:val="00A4583E"/>
    <w:rsid w:val="00A45FDD"/>
    <w:rsid w:val="00A463C1"/>
    <w:rsid w:val="00A46587"/>
    <w:rsid w:val="00A46720"/>
    <w:rsid w:val="00A47302"/>
    <w:rsid w:val="00A4783C"/>
    <w:rsid w:val="00A47DBF"/>
    <w:rsid w:val="00A50E3D"/>
    <w:rsid w:val="00A5110A"/>
    <w:rsid w:val="00A514A6"/>
    <w:rsid w:val="00A51569"/>
    <w:rsid w:val="00A5224E"/>
    <w:rsid w:val="00A5302B"/>
    <w:rsid w:val="00A534B8"/>
    <w:rsid w:val="00A53AD3"/>
    <w:rsid w:val="00A53B85"/>
    <w:rsid w:val="00A54127"/>
    <w:rsid w:val="00A5486D"/>
    <w:rsid w:val="00A54DD7"/>
    <w:rsid w:val="00A55338"/>
    <w:rsid w:val="00A55D98"/>
    <w:rsid w:val="00A55E5D"/>
    <w:rsid w:val="00A5617B"/>
    <w:rsid w:val="00A561AA"/>
    <w:rsid w:val="00A562E6"/>
    <w:rsid w:val="00A567B3"/>
    <w:rsid w:val="00A567C6"/>
    <w:rsid w:val="00A56A50"/>
    <w:rsid w:val="00A56C80"/>
    <w:rsid w:val="00A57669"/>
    <w:rsid w:val="00A57E08"/>
    <w:rsid w:val="00A6011E"/>
    <w:rsid w:val="00A606C3"/>
    <w:rsid w:val="00A609A0"/>
    <w:rsid w:val="00A612C0"/>
    <w:rsid w:val="00A61479"/>
    <w:rsid w:val="00A616AC"/>
    <w:rsid w:val="00A627A8"/>
    <w:rsid w:val="00A63273"/>
    <w:rsid w:val="00A634F9"/>
    <w:rsid w:val="00A6373F"/>
    <w:rsid w:val="00A6382F"/>
    <w:rsid w:val="00A63898"/>
    <w:rsid w:val="00A63912"/>
    <w:rsid w:val="00A64047"/>
    <w:rsid w:val="00A645A8"/>
    <w:rsid w:val="00A64611"/>
    <w:rsid w:val="00A64BA0"/>
    <w:rsid w:val="00A64FA9"/>
    <w:rsid w:val="00A6605E"/>
    <w:rsid w:val="00A67084"/>
    <w:rsid w:val="00A67A08"/>
    <w:rsid w:val="00A67C11"/>
    <w:rsid w:val="00A67CA6"/>
    <w:rsid w:val="00A67F34"/>
    <w:rsid w:val="00A71672"/>
    <w:rsid w:val="00A7178A"/>
    <w:rsid w:val="00A7187F"/>
    <w:rsid w:val="00A71FF3"/>
    <w:rsid w:val="00A72957"/>
    <w:rsid w:val="00A72DF1"/>
    <w:rsid w:val="00A73120"/>
    <w:rsid w:val="00A73E85"/>
    <w:rsid w:val="00A74483"/>
    <w:rsid w:val="00A7490F"/>
    <w:rsid w:val="00A74BE6"/>
    <w:rsid w:val="00A74C88"/>
    <w:rsid w:val="00A74D14"/>
    <w:rsid w:val="00A750D9"/>
    <w:rsid w:val="00A7539A"/>
    <w:rsid w:val="00A75F85"/>
    <w:rsid w:val="00A76BB7"/>
    <w:rsid w:val="00A77165"/>
    <w:rsid w:val="00A77305"/>
    <w:rsid w:val="00A77597"/>
    <w:rsid w:val="00A777EF"/>
    <w:rsid w:val="00A77993"/>
    <w:rsid w:val="00A77CED"/>
    <w:rsid w:val="00A77D65"/>
    <w:rsid w:val="00A801D8"/>
    <w:rsid w:val="00A80911"/>
    <w:rsid w:val="00A80D5B"/>
    <w:rsid w:val="00A8113B"/>
    <w:rsid w:val="00A81518"/>
    <w:rsid w:val="00A815AB"/>
    <w:rsid w:val="00A8269D"/>
    <w:rsid w:val="00A82848"/>
    <w:rsid w:val="00A829D1"/>
    <w:rsid w:val="00A82C65"/>
    <w:rsid w:val="00A8367A"/>
    <w:rsid w:val="00A8395F"/>
    <w:rsid w:val="00A83FF6"/>
    <w:rsid w:val="00A8403A"/>
    <w:rsid w:val="00A8464E"/>
    <w:rsid w:val="00A84909"/>
    <w:rsid w:val="00A84BD9"/>
    <w:rsid w:val="00A85BB9"/>
    <w:rsid w:val="00A86710"/>
    <w:rsid w:val="00A86ECC"/>
    <w:rsid w:val="00A8774E"/>
    <w:rsid w:val="00A87E23"/>
    <w:rsid w:val="00A87E7A"/>
    <w:rsid w:val="00A90A43"/>
    <w:rsid w:val="00A90B09"/>
    <w:rsid w:val="00A90E38"/>
    <w:rsid w:val="00A90EAB"/>
    <w:rsid w:val="00A91785"/>
    <w:rsid w:val="00A91F63"/>
    <w:rsid w:val="00A92062"/>
    <w:rsid w:val="00A92866"/>
    <w:rsid w:val="00A928F9"/>
    <w:rsid w:val="00A92BDA"/>
    <w:rsid w:val="00A92EC4"/>
    <w:rsid w:val="00A930AA"/>
    <w:rsid w:val="00A931DF"/>
    <w:rsid w:val="00A9476C"/>
    <w:rsid w:val="00A94CAB"/>
    <w:rsid w:val="00A94D06"/>
    <w:rsid w:val="00A94ED5"/>
    <w:rsid w:val="00A95279"/>
    <w:rsid w:val="00A95994"/>
    <w:rsid w:val="00A95A00"/>
    <w:rsid w:val="00A9630F"/>
    <w:rsid w:val="00A96B87"/>
    <w:rsid w:val="00A96F9B"/>
    <w:rsid w:val="00A97048"/>
    <w:rsid w:val="00A97D3D"/>
    <w:rsid w:val="00AA023F"/>
    <w:rsid w:val="00AA0A08"/>
    <w:rsid w:val="00AA0CBF"/>
    <w:rsid w:val="00AA0EE4"/>
    <w:rsid w:val="00AA104B"/>
    <w:rsid w:val="00AA1B2F"/>
    <w:rsid w:val="00AA1E0B"/>
    <w:rsid w:val="00AA298F"/>
    <w:rsid w:val="00AA2D50"/>
    <w:rsid w:val="00AA3A1E"/>
    <w:rsid w:val="00AA4726"/>
    <w:rsid w:val="00AA4D7F"/>
    <w:rsid w:val="00AA4F85"/>
    <w:rsid w:val="00AA514D"/>
    <w:rsid w:val="00AA57A7"/>
    <w:rsid w:val="00AA5CB6"/>
    <w:rsid w:val="00AA700D"/>
    <w:rsid w:val="00AA71C2"/>
    <w:rsid w:val="00AA74F4"/>
    <w:rsid w:val="00AA75F8"/>
    <w:rsid w:val="00AA778A"/>
    <w:rsid w:val="00AA77DD"/>
    <w:rsid w:val="00AA7926"/>
    <w:rsid w:val="00AA7D66"/>
    <w:rsid w:val="00AA7EF5"/>
    <w:rsid w:val="00AB0588"/>
    <w:rsid w:val="00AB0E16"/>
    <w:rsid w:val="00AB131A"/>
    <w:rsid w:val="00AB1577"/>
    <w:rsid w:val="00AB1BAB"/>
    <w:rsid w:val="00AB2C46"/>
    <w:rsid w:val="00AB2D10"/>
    <w:rsid w:val="00AB2E04"/>
    <w:rsid w:val="00AB35DA"/>
    <w:rsid w:val="00AB3847"/>
    <w:rsid w:val="00AB38A1"/>
    <w:rsid w:val="00AB3AF7"/>
    <w:rsid w:val="00AB4266"/>
    <w:rsid w:val="00AB459A"/>
    <w:rsid w:val="00AB4704"/>
    <w:rsid w:val="00AB47AA"/>
    <w:rsid w:val="00AB4A4D"/>
    <w:rsid w:val="00AB4B14"/>
    <w:rsid w:val="00AB51B9"/>
    <w:rsid w:val="00AB5C75"/>
    <w:rsid w:val="00AB69DF"/>
    <w:rsid w:val="00AB6CBF"/>
    <w:rsid w:val="00AB6F85"/>
    <w:rsid w:val="00AB7B06"/>
    <w:rsid w:val="00AB7B13"/>
    <w:rsid w:val="00AB7B54"/>
    <w:rsid w:val="00AC009B"/>
    <w:rsid w:val="00AC0458"/>
    <w:rsid w:val="00AC0E7D"/>
    <w:rsid w:val="00AC165E"/>
    <w:rsid w:val="00AC1A0E"/>
    <w:rsid w:val="00AC1A29"/>
    <w:rsid w:val="00AC1DDC"/>
    <w:rsid w:val="00AC2084"/>
    <w:rsid w:val="00AC27CF"/>
    <w:rsid w:val="00AC28F6"/>
    <w:rsid w:val="00AC2BEC"/>
    <w:rsid w:val="00AC2F0A"/>
    <w:rsid w:val="00AC3A5B"/>
    <w:rsid w:val="00AC4922"/>
    <w:rsid w:val="00AC4B49"/>
    <w:rsid w:val="00AC4F1C"/>
    <w:rsid w:val="00AC66F9"/>
    <w:rsid w:val="00AC771D"/>
    <w:rsid w:val="00AC7A11"/>
    <w:rsid w:val="00AC7C8D"/>
    <w:rsid w:val="00AD07F4"/>
    <w:rsid w:val="00AD0C29"/>
    <w:rsid w:val="00AD0DAD"/>
    <w:rsid w:val="00AD126A"/>
    <w:rsid w:val="00AD2142"/>
    <w:rsid w:val="00AD2697"/>
    <w:rsid w:val="00AD2924"/>
    <w:rsid w:val="00AD2F27"/>
    <w:rsid w:val="00AD3136"/>
    <w:rsid w:val="00AD315E"/>
    <w:rsid w:val="00AD32AC"/>
    <w:rsid w:val="00AD3370"/>
    <w:rsid w:val="00AD4054"/>
    <w:rsid w:val="00AD4B29"/>
    <w:rsid w:val="00AD5BE8"/>
    <w:rsid w:val="00AD5F8F"/>
    <w:rsid w:val="00AD623E"/>
    <w:rsid w:val="00AD7748"/>
    <w:rsid w:val="00AD7FC6"/>
    <w:rsid w:val="00AE03A2"/>
    <w:rsid w:val="00AE0615"/>
    <w:rsid w:val="00AE0993"/>
    <w:rsid w:val="00AE0DD6"/>
    <w:rsid w:val="00AE0F25"/>
    <w:rsid w:val="00AE1C0C"/>
    <w:rsid w:val="00AE1D47"/>
    <w:rsid w:val="00AE22A4"/>
    <w:rsid w:val="00AE2FB7"/>
    <w:rsid w:val="00AE3704"/>
    <w:rsid w:val="00AE37ED"/>
    <w:rsid w:val="00AE3C93"/>
    <w:rsid w:val="00AE3D62"/>
    <w:rsid w:val="00AE456A"/>
    <w:rsid w:val="00AE4CC3"/>
    <w:rsid w:val="00AE6483"/>
    <w:rsid w:val="00AE651D"/>
    <w:rsid w:val="00AE6564"/>
    <w:rsid w:val="00AE685E"/>
    <w:rsid w:val="00AE705F"/>
    <w:rsid w:val="00AE7828"/>
    <w:rsid w:val="00AE7A22"/>
    <w:rsid w:val="00AF012F"/>
    <w:rsid w:val="00AF094D"/>
    <w:rsid w:val="00AF0C28"/>
    <w:rsid w:val="00AF1139"/>
    <w:rsid w:val="00AF1266"/>
    <w:rsid w:val="00AF169F"/>
    <w:rsid w:val="00AF30AC"/>
    <w:rsid w:val="00AF30F8"/>
    <w:rsid w:val="00AF38BF"/>
    <w:rsid w:val="00AF3AC7"/>
    <w:rsid w:val="00AF4286"/>
    <w:rsid w:val="00AF4474"/>
    <w:rsid w:val="00AF54F6"/>
    <w:rsid w:val="00AF686D"/>
    <w:rsid w:val="00AF6995"/>
    <w:rsid w:val="00AF6BEC"/>
    <w:rsid w:val="00AF7B0D"/>
    <w:rsid w:val="00AF7EE3"/>
    <w:rsid w:val="00B013A3"/>
    <w:rsid w:val="00B015FF"/>
    <w:rsid w:val="00B01A20"/>
    <w:rsid w:val="00B020DD"/>
    <w:rsid w:val="00B02AAC"/>
    <w:rsid w:val="00B02C90"/>
    <w:rsid w:val="00B02DBA"/>
    <w:rsid w:val="00B02DF5"/>
    <w:rsid w:val="00B032EA"/>
    <w:rsid w:val="00B034CD"/>
    <w:rsid w:val="00B03A75"/>
    <w:rsid w:val="00B03F82"/>
    <w:rsid w:val="00B043BB"/>
    <w:rsid w:val="00B049DC"/>
    <w:rsid w:val="00B049EC"/>
    <w:rsid w:val="00B04A04"/>
    <w:rsid w:val="00B04CE3"/>
    <w:rsid w:val="00B053B9"/>
    <w:rsid w:val="00B05755"/>
    <w:rsid w:val="00B05C45"/>
    <w:rsid w:val="00B06140"/>
    <w:rsid w:val="00B06319"/>
    <w:rsid w:val="00B06353"/>
    <w:rsid w:val="00B063DA"/>
    <w:rsid w:val="00B063EE"/>
    <w:rsid w:val="00B0655B"/>
    <w:rsid w:val="00B06A31"/>
    <w:rsid w:val="00B07D17"/>
    <w:rsid w:val="00B10134"/>
    <w:rsid w:val="00B106DD"/>
    <w:rsid w:val="00B10A3A"/>
    <w:rsid w:val="00B11BBD"/>
    <w:rsid w:val="00B1209E"/>
    <w:rsid w:val="00B1239F"/>
    <w:rsid w:val="00B12ED4"/>
    <w:rsid w:val="00B13149"/>
    <w:rsid w:val="00B13FA3"/>
    <w:rsid w:val="00B14173"/>
    <w:rsid w:val="00B1470B"/>
    <w:rsid w:val="00B149DC"/>
    <w:rsid w:val="00B14ABB"/>
    <w:rsid w:val="00B14B86"/>
    <w:rsid w:val="00B1674C"/>
    <w:rsid w:val="00B16AA9"/>
    <w:rsid w:val="00B16C00"/>
    <w:rsid w:val="00B20298"/>
    <w:rsid w:val="00B22041"/>
    <w:rsid w:val="00B220C8"/>
    <w:rsid w:val="00B224C0"/>
    <w:rsid w:val="00B227FC"/>
    <w:rsid w:val="00B22F26"/>
    <w:rsid w:val="00B23146"/>
    <w:rsid w:val="00B232BD"/>
    <w:rsid w:val="00B255BC"/>
    <w:rsid w:val="00B25C41"/>
    <w:rsid w:val="00B25FB5"/>
    <w:rsid w:val="00B2651A"/>
    <w:rsid w:val="00B2670F"/>
    <w:rsid w:val="00B26C30"/>
    <w:rsid w:val="00B27578"/>
    <w:rsid w:val="00B27831"/>
    <w:rsid w:val="00B27B81"/>
    <w:rsid w:val="00B27D0A"/>
    <w:rsid w:val="00B27E0F"/>
    <w:rsid w:val="00B30C2F"/>
    <w:rsid w:val="00B30FF5"/>
    <w:rsid w:val="00B3120C"/>
    <w:rsid w:val="00B313D5"/>
    <w:rsid w:val="00B319E8"/>
    <w:rsid w:val="00B32564"/>
    <w:rsid w:val="00B332B4"/>
    <w:rsid w:val="00B33E59"/>
    <w:rsid w:val="00B34448"/>
    <w:rsid w:val="00B34F32"/>
    <w:rsid w:val="00B35289"/>
    <w:rsid w:val="00B3550C"/>
    <w:rsid w:val="00B3553D"/>
    <w:rsid w:val="00B36080"/>
    <w:rsid w:val="00B360DA"/>
    <w:rsid w:val="00B362E2"/>
    <w:rsid w:val="00B36460"/>
    <w:rsid w:val="00B36C19"/>
    <w:rsid w:val="00B36DF3"/>
    <w:rsid w:val="00B37399"/>
    <w:rsid w:val="00B37B43"/>
    <w:rsid w:val="00B37B66"/>
    <w:rsid w:val="00B37D5E"/>
    <w:rsid w:val="00B37E8C"/>
    <w:rsid w:val="00B4048C"/>
    <w:rsid w:val="00B40636"/>
    <w:rsid w:val="00B40766"/>
    <w:rsid w:val="00B40F53"/>
    <w:rsid w:val="00B41123"/>
    <w:rsid w:val="00B417F0"/>
    <w:rsid w:val="00B41BF8"/>
    <w:rsid w:val="00B41E9A"/>
    <w:rsid w:val="00B4242C"/>
    <w:rsid w:val="00B42593"/>
    <w:rsid w:val="00B425C6"/>
    <w:rsid w:val="00B42DA4"/>
    <w:rsid w:val="00B42DBA"/>
    <w:rsid w:val="00B43093"/>
    <w:rsid w:val="00B433F6"/>
    <w:rsid w:val="00B436DD"/>
    <w:rsid w:val="00B439E7"/>
    <w:rsid w:val="00B442A9"/>
    <w:rsid w:val="00B44915"/>
    <w:rsid w:val="00B45C02"/>
    <w:rsid w:val="00B45CA5"/>
    <w:rsid w:val="00B45E50"/>
    <w:rsid w:val="00B45E64"/>
    <w:rsid w:val="00B45F8B"/>
    <w:rsid w:val="00B46538"/>
    <w:rsid w:val="00B46672"/>
    <w:rsid w:val="00B46BDE"/>
    <w:rsid w:val="00B46DC1"/>
    <w:rsid w:val="00B47F7F"/>
    <w:rsid w:val="00B50075"/>
    <w:rsid w:val="00B505E4"/>
    <w:rsid w:val="00B50CD5"/>
    <w:rsid w:val="00B51294"/>
    <w:rsid w:val="00B51AC6"/>
    <w:rsid w:val="00B51AEE"/>
    <w:rsid w:val="00B520FA"/>
    <w:rsid w:val="00B52758"/>
    <w:rsid w:val="00B52C1A"/>
    <w:rsid w:val="00B53734"/>
    <w:rsid w:val="00B54581"/>
    <w:rsid w:val="00B54A7A"/>
    <w:rsid w:val="00B54B2D"/>
    <w:rsid w:val="00B54BFB"/>
    <w:rsid w:val="00B55741"/>
    <w:rsid w:val="00B573D2"/>
    <w:rsid w:val="00B574E9"/>
    <w:rsid w:val="00B57D5B"/>
    <w:rsid w:val="00B6037B"/>
    <w:rsid w:val="00B607C7"/>
    <w:rsid w:val="00B60CAD"/>
    <w:rsid w:val="00B60DE3"/>
    <w:rsid w:val="00B6112F"/>
    <w:rsid w:val="00B6147C"/>
    <w:rsid w:val="00B618CA"/>
    <w:rsid w:val="00B61933"/>
    <w:rsid w:val="00B61C37"/>
    <w:rsid w:val="00B61C3B"/>
    <w:rsid w:val="00B61DCE"/>
    <w:rsid w:val="00B621B4"/>
    <w:rsid w:val="00B62752"/>
    <w:rsid w:val="00B62A67"/>
    <w:rsid w:val="00B63152"/>
    <w:rsid w:val="00B63CF3"/>
    <w:rsid w:val="00B640E1"/>
    <w:rsid w:val="00B645A7"/>
    <w:rsid w:val="00B6489F"/>
    <w:rsid w:val="00B648AB"/>
    <w:rsid w:val="00B648EC"/>
    <w:rsid w:val="00B64AFD"/>
    <w:rsid w:val="00B64E19"/>
    <w:rsid w:val="00B64F62"/>
    <w:rsid w:val="00B6506A"/>
    <w:rsid w:val="00B65AB2"/>
    <w:rsid w:val="00B66174"/>
    <w:rsid w:val="00B66829"/>
    <w:rsid w:val="00B67BAD"/>
    <w:rsid w:val="00B67D5A"/>
    <w:rsid w:val="00B70761"/>
    <w:rsid w:val="00B70830"/>
    <w:rsid w:val="00B71496"/>
    <w:rsid w:val="00B71624"/>
    <w:rsid w:val="00B7178F"/>
    <w:rsid w:val="00B71E2C"/>
    <w:rsid w:val="00B72285"/>
    <w:rsid w:val="00B724D7"/>
    <w:rsid w:val="00B72B8C"/>
    <w:rsid w:val="00B7323E"/>
    <w:rsid w:val="00B7344D"/>
    <w:rsid w:val="00B739BB"/>
    <w:rsid w:val="00B73C1D"/>
    <w:rsid w:val="00B73D4D"/>
    <w:rsid w:val="00B7450E"/>
    <w:rsid w:val="00B74823"/>
    <w:rsid w:val="00B74B94"/>
    <w:rsid w:val="00B750C8"/>
    <w:rsid w:val="00B75C57"/>
    <w:rsid w:val="00B75D31"/>
    <w:rsid w:val="00B75EC2"/>
    <w:rsid w:val="00B762A3"/>
    <w:rsid w:val="00B7647C"/>
    <w:rsid w:val="00B768E6"/>
    <w:rsid w:val="00B76D79"/>
    <w:rsid w:val="00B773BF"/>
    <w:rsid w:val="00B8008B"/>
    <w:rsid w:val="00B8264C"/>
    <w:rsid w:val="00B82985"/>
    <w:rsid w:val="00B82D52"/>
    <w:rsid w:val="00B82E26"/>
    <w:rsid w:val="00B83089"/>
    <w:rsid w:val="00B835E3"/>
    <w:rsid w:val="00B83948"/>
    <w:rsid w:val="00B83FA9"/>
    <w:rsid w:val="00B84542"/>
    <w:rsid w:val="00B851C1"/>
    <w:rsid w:val="00B85203"/>
    <w:rsid w:val="00B8536B"/>
    <w:rsid w:val="00B863A8"/>
    <w:rsid w:val="00B866CE"/>
    <w:rsid w:val="00B86B33"/>
    <w:rsid w:val="00B86BD7"/>
    <w:rsid w:val="00B86BF3"/>
    <w:rsid w:val="00B874C5"/>
    <w:rsid w:val="00B900F3"/>
    <w:rsid w:val="00B90206"/>
    <w:rsid w:val="00B905D3"/>
    <w:rsid w:val="00B90926"/>
    <w:rsid w:val="00B916EA"/>
    <w:rsid w:val="00B91845"/>
    <w:rsid w:val="00B91B27"/>
    <w:rsid w:val="00B91C90"/>
    <w:rsid w:val="00B91E18"/>
    <w:rsid w:val="00B92232"/>
    <w:rsid w:val="00B926ED"/>
    <w:rsid w:val="00B92BA9"/>
    <w:rsid w:val="00B93491"/>
    <w:rsid w:val="00B93885"/>
    <w:rsid w:val="00B938A7"/>
    <w:rsid w:val="00B93D8B"/>
    <w:rsid w:val="00B93F65"/>
    <w:rsid w:val="00B94109"/>
    <w:rsid w:val="00B9418C"/>
    <w:rsid w:val="00B9441E"/>
    <w:rsid w:val="00B94D7F"/>
    <w:rsid w:val="00B94DFA"/>
    <w:rsid w:val="00B95B06"/>
    <w:rsid w:val="00B95E5F"/>
    <w:rsid w:val="00B96720"/>
    <w:rsid w:val="00B96D83"/>
    <w:rsid w:val="00B97200"/>
    <w:rsid w:val="00BA15D8"/>
    <w:rsid w:val="00BA1BFC"/>
    <w:rsid w:val="00BA1DEB"/>
    <w:rsid w:val="00BA26A1"/>
    <w:rsid w:val="00BA27A4"/>
    <w:rsid w:val="00BA31FC"/>
    <w:rsid w:val="00BA3A29"/>
    <w:rsid w:val="00BA3B1D"/>
    <w:rsid w:val="00BA4398"/>
    <w:rsid w:val="00BA4803"/>
    <w:rsid w:val="00BA4A21"/>
    <w:rsid w:val="00BA50EC"/>
    <w:rsid w:val="00BA55B4"/>
    <w:rsid w:val="00BA62C3"/>
    <w:rsid w:val="00BA716C"/>
    <w:rsid w:val="00BA724A"/>
    <w:rsid w:val="00BB109D"/>
    <w:rsid w:val="00BB26D4"/>
    <w:rsid w:val="00BB2A10"/>
    <w:rsid w:val="00BB2C00"/>
    <w:rsid w:val="00BB2C4C"/>
    <w:rsid w:val="00BB3183"/>
    <w:rsid w:val="00BB32E2"/>
    <w:rsid w:val="00BB4158"/>
    <w:rsid w:val="00BB41DA"/>
    <w:rsid w:val="00BB45E4"/>
    <w:rsid w:val="00BB55FB"/>
    <w:rsid w:val="00BB577E"/>
    <w:rsid w:val="00BB5998"/>
    <w:rsid w:val="00BB5A72"/>
    <w:rsid w:val="00BB5CAE"/>
    <w:rsid w:val="00BB65D4"/>
    <w:rsid w:val="00BB6609"/>
    <w:rsid w:val="00BB66FD"/>
    <w:rsid w:val="00BB6902"/>
    <w:rsid w:val="00BB6A1D"/>
    <w:rsid w:val="00BB6D74"/>
    <w:rsid w:val="00BB70F3"/>
    <w:rsid w:val="00BB7AD9"/>
    <w:rsid w:val="00BB7E5E"/>
    <w:rsid w:val="00BB7F52"/>
    <w:rsid w:val="00BC02F5"/>
    <w:rsid w:val="00BC066D"/>
    <w:rsid w:val="00BC0917"/>
    <w:rsid w:val="00BC0D63"/>
    <w:rsid w:val="00BC139B"/>
    <w:rsid w:val="00BC1D40"/>
    <w:rsid w:val="00BC1EE4"/>
    <w:rsid w:val="00BC23FB"/>
    <w:rsid w:val="00BC241A"/>
    <w:rsid w:val="00BC26F0"/>
    <w:rsid w:val="00BC29EC"/>
    <w:rsid w:val="00BC33E8"/>
    <w:rsid w:val="00BC3425"/>
    <w:rsid w:val="00BC34B0"/>
    <w:rsid w:val="00BC3973"/>
    <w:rsid w:val="00BC3A25"/>
    <w:rsid w:val="00BC3DCC"/>
    <w:rsid w:val="00BC43F7"/>
    <w:rsid w:val="00BC44A4"/>
    <w:rsid w:val="00BC53ED"/>
    <w:rsid w:val="00BC5C69"/>
    <w:rsid w:val="00BC64A4"/>
    <w:rsid w:val="00BC6769"/>
    <w:rsid w:val="00BC67E1"/>
    <w:rsid w:val="00BC7359"/>
    <w:rsid w:val="00BD04D7"/>
    <w:rsid w:val="00BD05F5"/>
    <w:rsid w:val="00BD0C68"/>
    <w:rsid w:val="00BD0E6F"/>
    <w:rsid w:val="00BD1316"/>
    <w:rsid w:val="00BD19AB"/>
    <w:rsid w:val="00BD19AE"/>
    <w:rsid w:val="00BD1F3B"/>
    <w:rsid w:val="00BD3706"/>
    <w:rsid w:val="00BD3B9E"/>
    <w:rsid w:val="00BD3BB9"/>
    <w:rsid w:val="00BD40A1"/>
    <w:rsid w:val="00BD4137"/>
    <w:rsid w:val="00BD4378"/>
    <w:rsid w:val="00BD459B"/>
    <w:rsid w:val="00BD4A62"/>
    <w:rsid w:val="00BD4FAC"/>
    <w:rsid w:val="00BD50E8"/>
    <w:rsid w:val="00BD603F"/>
    <w:rsid w:val="00BD6466"/>
    <w:rsid w:val="00BD6C44"/>
    <w:rsid w:val="00BD7169"/>
    <w:rsid w:val="00BD71E1"/>
    <w:rsid w:val="00BD7949"/>
    <w:rsid w:val="00BD7C27"/>
    <w:rsid w:val="00BE0554"/>
    <w:rsid w:val="00BE0899"/>
    <w:rsid w:val="00BE08A4"/>
    <w:rsid w:val="00BE11AC"/>
    <w:rsid w:val="00BE15A2"/>
    <w:rsid w:val="00BE1B61"/>
    <w:rsid w:val="00BE2512"/>
    <w:rsid w:val="00BE30FC"/>
    <w:rsid w:val="00BE3161"/>
    <w:rsid w:val="00BE38AF"/>
    <w:rsid w:val="00BE44CE"/>
    <w:rsid w:val="00BE4CC7"/>
    <w:rsid w:val="00BE53AD"/>
    <w:rsid w:val="00BE55B0"/>
    <w:rsid w:val="00BE7B33"/>
    <w:rsid w:val="00BF0919"/>
    <w:rsid w:val="00BF0C7D"/>
    <w:rsid w:val="00BF161D"/>
    <w:rsid w:val="00BF221A"/>
    <w:rsid w:val="00BF2EE6"/>
    <w:rsid w:val="00BF32B9"/>
    <w:rsid w:val="00BF3522"/>
    <w:rsid w:val="00BF354E"/>
    <w:rsid w:val="00BF39FE"/>
    <w:rsid w:val="00BF56FA"/>
    <w:rsid w:val="00BF6482"/>
    <w:rsid w:val="00BF69D6"/>
    <w:rsid w:val="00BF72EB"/>
    <w:rsid w:val="00BF72F1"/>
    <w:rsid w:val="00BF75CA"/>
    <w:rsid w:val="00BF7A18"/>
    <w:rsid w:val="00C00F36"/>
    <w:rsid w:val="00C01BD9"/>
    <w:rsid w:val="00C02418"/>
    <w:rsid w:val="00C02AE7"/>
    <w:rsid w:val="00C03224"/>
    <w:rsid w:val="00C03981"/>
    <w:rsid w:val="00C03D73"/>
    <w:rsid w:val="00C03E00"/>
    <w:rsid w:val="00C04657"/>
    <w:rsid w:val="00C04B81"/>
    <w:rsid w:val="00C050EF"/>
    <w:rsid w:val="00C05526"/>
    <w:rsid w:val="00C05D53"/>
    <w:rsid w:val="00C060E4"/>
    <w:rsid w:val="00C0616D"/>
    <w:rsid w:val="00C06467"/>
    <w:rsid w:val="00C06D61"/>
    <w:rsid w:val="00C076FA"/>
    <w:rsid w:val="00C07885"/>
    <w:rsid w:val="00C07BB3"/>
    <w:rsid w:val="00C07E25"/>
    <w:rsid w:val="00C07E57"/>
    <w:rsid w:val="00C10681"/>
    <w:rsid w:val="00C11B0B"/>
    <w:rsid w:val="00C11D8A"/>
    <w:rsid w:val="00C121E1"/>
    <w:rsid w:val="00C12587"/>
    <w:rsid w:val="00C12FEB"/>
    <w:rsid w:val="00C1349A"/>
    <w:rsid w:val="00C1368A"/>
    <w:rsid w:val="00C139AB"/>
    <w:rsid w:val="00C13FD2"/>
    <w:rsid w:val="00C14308"/>
    <w:rsid w:val="00C145E9"/>
    <w:rsid w:val="00C147AD"/>
    <w:rsid w:val="00C14828"/>
    <w:rsid w:val="00C14D60"/>
    <w:rsid w:val="00C15118"/>
    <w:rsid w:val="00C153E6"/>
    <w:rsid w:val="00C155F0"/>
    <w:rsid w:val="00C158DB"/>
    <w:rsid w:val="00C15BC4"/>
    <w:rsid w:val="00C15D7A"/>
    <w:rsid w:val="00C1652D"/>
    <w:rsid w:val="00C1683C"/>
    <w:rsid w:val="00C168DD"/>
    <w:rsid w:val="00C16A22"/>
    <w:rsid w:val="00C16EA3"/>
    <w:rsid w:val="00C202A7"/>
    <w:rsid w:val="00C20725"/>
    <w:rsid w:val="00C20A20"/>
    <w:rsid w:val="00C20BBB"/>
    <w:rsid w:val="00C21C47"/>
    <w:rsid w:val="00C21CE8"/>
    <w:rsid w:val="00C2247D"/>
    <w:rsid w:val="00C22C89"/>
    <w:rsid w:val="00C235A9"/>
    <w:rsid w:val="00C2493E"/>
    <w:rsid w:val="00C24AEC"/>
    <w:rsid w:val="00C24F16"/>
    <w:rsid w:val="00C25DE9"/>
    <w:rsid w:val="00C25F21"/>
    <w:rsid w:val="00C26087"/>
    <w:rsid w:val="00C26AC6"/>
    <w:rsid w:val="00C2702C"/>
    <w:rsid w:val="00C3070A"/>
    <w:rsid w:val="00C30D18"/>
    <w:rsid w:val="00C31E5D"/>
    <w:rsid w:val="00C31ED7"/>
    <w:rsid w:val="00C320E6"/>
    <w:rsid w:val="00C33128"/>
    <w:rsid w:val="00C33560"/>
    <w:rsid w:val="00C33729"/>
    <w:rsid w:val="00C33BE6"/>
    <w:rsid w:val="00C33E49"/>
    <w:rsid w:val="00C33EB8"/>
    <w:rsid w:val="00C34271"/>
    <w:rsid w:val="00C342A8"/>
    <w:rsid w:val="00C34C75"/>
    <w:rsid w:val="00C34DAF"/>
    <w:rsid w:val="00C35179"/>
    <w:rsid w:val="00C355C5"/>
    <w:rsid w:val="00C35735"/>
    <w:rsid w:val="00C3617D"/>
    <w:rsid w:val="00C362EB"/>
    <w:rsid w:val="00C37952"/>
    <w:rsid w:val="00C40393"/>
    <w:rsid w:val="00C40422"/>
    <w:rsid w:val="00C406A4"/>
    <w:rsid w:val="00C40D91"/>
    <w:rsid w:val="00C40EB6"/>
    <w:rsid w:val="00C41CFC"/>
    <w:rsid w:val="00C42C8B"/>
    <w:rsid w:val="00C431CE"/>
    <w:rsid w:val="00C43225"/>
    <w:rsid w:val="00C4337B"/>
    <w:rsid w:val="00C438DC"/>
    <w:rsid w:val="00C43905"/>
    <w:rsid w:val="00C43D6C"/>
    <w:rsid w:val="00C43EE7"/>
    <w:rsid w:val="00C4416B"/>
    <w:rsid w:val="00C45069"/>
    <w:rsid w:val="00C45096"/>
    <w:rsid w:val="00C450B6"/>
    <w:rsid w:val="00C456D0"/>
    <w:rsid w:val="00C4573F"/>
    <w:rsid w:val="00C4574C"/>
    <w:rsid w:val="00C45946"/>
    <w:rsid w:val="00C45A72"/>
    <w:rsid w:val="00C45AA2"/>
    <w:rsid w:val="00C45E0E"/>
    <w:rsid w:val="00C46354"/>
    <w:rsid w:val="00C46465"/>
    <w:rsid w:val="00C46899"/>
    <w:rsid w:val="00C4702D"/>
    <w:rsid w:val="00C473A5"/>
    <w:rsid w:val="00C47A0C"/>
    <w:rsid w:val="00C47A2E"/>
    <w:rsid w:val="00C47C1A"/>
    <w:rsid w:val="00C50974"/>
    <w:rsid w:val="00C50A2D"/>
    <w:rsid w:val="00C51022"/>
    <w:rsid w:val="00C511B0"/>
    <w:rsid w:val="00C511E5"/>
    <w:rsid w:val="00C514C5"/>
    <w:rsid w:val="00C51D1B"/>
    <w:rsid w:val="00C520BF"/>
    <w:rsid w:val="00C5249F"/>
    <w:rsid w:val="00C53282"/>
    <w:rsid w:val="00C53791"/>
    <w:rsid w:val="00C53BF5"/>
    <w:rsid w:val="00C540E3"/>
    <w:rsid w:val="00C55209"/>
    <w:rsid w:val="00C5579E"/>
    <w:rsid w:val="00C557E1"/>
    <w:rsid w:val="00C557E9"/>
    <w:rsid w:val="00C55D22"/>
    <w:rsid w:val="00C56093"/>
    <w:rsid w:val="00C56123"/>
    <w:rsid w:val="00C56237"/>
    <w:rsid w:val="00C5633D"/>
    <w:rsid w:val="00C567C0"/>
    <w:rsid w:val="00C56845"/>
    <w:rsid w:val="00C56977"/>
    <w:rsid w:val="00C56ACB"/>
    <w:rsid w:val="00C56F54"/>
    <w:rsid w:val="00C57855"/>
    <w:rsid w:val="00C57929"/>
    <w:rsid w:val="00C60414"/>
    <w:rsid w:val="00C607E1"/>
    <w:rsid w:val="00C6092B"/>
    <w:rsid w:val="00C611E5"/>
    <w:rsid w:val="00C61A52"/>
    <w:rsid w:val="00C61C1C"/>
    <w:rsid w:val="00C61F58"/>
    <w:rsid w:val="00C62391"/>
    <w:rsid w:val="00C62A6E"/>
    <w:rsid w:val="00C62AA2"/>
    <w:rsid w:val="00C63655"/>
    <w:rsid w:val="00C639AB"/>
    <w:rsid w:val="00C6549B"/>
    <w:rsid w:val="00C65CA4"/>
    <w:rsid w:val="00C65E5F"/>
    <w:rsid w:val="00C66A3A"/>
    <w:rsid w:val="00C66C57"/>
    <w:rsid w:val="00C66C59"/>
    <w:rsid w:val="00C675DA"/>
    <w:rsid w:val="00C67D1C"/>
    <w:rsid w:val="00C70078"/>
    <w:rsid w:val="00C708FE"/>
    <w:rsid w:val="00C709B1"/>
    <w:rsid w:val="00C70BF6"/>
    <w:rsid w:val="00C7123B"/>
    <w:rsid w:val="00C717B2"/>
    <w:rsid w:val="00C71CA0"/>
    <w:rsid w:val="00C72286"/>
    <w:rsid w:val="00C72620"/>
    <w:rsid w:val="00C728F6"/>
    <w:rsid w:val="00C7386E"/>
    <w:rsid w:val="00C73B6D"/>
    <w:rsid w:val="00C73D6C"/>
    <w:rsid w:val="00C73F33"/>
    <w:rsid w:val="00C741C2"/>
    <w:rsid w:val="00C743AA"/>
    <w:rsid w:val="00C74A69"/>
    <w:rsid w:val="00C74C10"/>
    <w:rsid w:val="00C752EB"/>
    <w:rsid w:val="00C75513"/>
    <w:rsid w:val="00C75745"/>
    <w:rsid w:val="00C76184"/>
    <w:rsid w:val="00C76442"/>
    <w:rsid w:val="00C7658A"/>
    <w:rsid w:val="00C77F4A"/>
    <w:rsid w:val="00C8002B"/>
    <w:rsid w:val="00C8050A"/>
    <w:rsid w:val="00C8087B"/>
    <w:rsid w:val="00C80DCF"/>
    <w:rsid w:val="00C81152"/>
    <w:rsid w:val="00C812E0"/>
    <w:rsid w:val="00C82466"/>
    <w:rsid w:val="00C82EB5"/>
    <w:rsid w:val="00C8349A"/>
    <w:rsid w:val="00C83719"/>
    <w:rsid w:val="00C847D9"/>
    <w:rsid w:val="00C84875"/>
    <w:rsid w:val="00C85928"/>
    <w:rsid w:val="00C85BDF"/>
    <w:rsid w:val="00C85D2A"/>
    <w:rsid w:val="00C86380"/>
    <w:rsid w:val="00C863D0"/>
    <w:rsid w:val="00C86645"/>
    <w:rsid w:val="00C86A0C"/>
    <w:rsid w:val="00C86BAC"/>
    <w:rsid w:val="00C87FF1"/>
    <w:rsid w:val="00C90339"/>
    <w:rsid w:val="00C903E1"/>
    <w:rsid w:val="00C909B1"/>
    <w:rsid w:val="00C90EFD"/>
    <w:rsid w:val="00C91729"/>
    <w:rsid w:val="00C91783"/>
    <w:rsid w:val="00C92216"/>
    <w:rsid w:val="00C92507"/>
    <w:rsid w:val="00C9274D"/>
    <w:rsid w:val="00C92B7F"/>
    <w:rsid w:val="00C93234"/>
    <w:rsid w:val="00C94838"/>
    <w:rsid w:val="00C94CFA"/>
    <w:rsid w:val="00C955CB"/>
    <w:rsid w:val="00C95A28"/>
    <w:rsid w:val="00C95C1A"/>
    <w:rsid w:val="00C96345"/>
    <w:rsid w:val="00C97BE6"/>
    <w:rsid w:val="00CA0212"/>
    <w:rsid w:val="00CA0323"/>
    <w:rsid w:val="00CA144E"/>
    <w:rsid w:val="00CA146C"/>
    <w:rsid w:val="00CA18E2"/>
    <w:rsid w:val="00CA241B"/>
    <w:rsid w:val="00CA2451"/>
    <w:rsid w:val="00CA3717"/>
    <w:rsid w:val="00CA3829"/>
    <w:rsid w:val="00CA383F"/>
    <w:rsid w:val="00CA3921"/>
    <w:rsid w:val="00CA3BF3"/>
    <w:rsid w:val="00CA3E30"/>
    <w:rsid w:val="00CA45AA"/>
    <w:rsid w:val="00CA47E8"/>
    <w:rsid w:val="00CA4FED"/>
    <w:rsid w:val="00CA50A1"/>
    <w:rsid w:val="00CA5151"/>
    <w:rsid w:val="00CA53C8"/>
    <w:rsid w:val="00CA5655"/>
    <w:rsid w:val="00CA597F"/>
    <w:rsid w:val="00CA693A"/>
    <w:rsid w:val="00CA7794"/>
    <w:rsid w:val="00CB0A8E"/>
    <w:rsid w:val="00CB0ABB"/>
    <w:rsid w:val="00CB0E72"/>
    <w:rsid w:val="00CB1481"/>
    <w:rsid w:val="00CB15B2"/>
    <w:rsid w:val="00CB181E"/>
    <w:rsid w:val="00CB1ABB"/>
    <w:rsid w:val="00CB1DB5"/>
    <w:rsid w:val="00CB20CF"/>
    <w:rsid w:val="00CB2107"/>
    <w:rsid w:val="00CB217F"/>
    <w:rsid w:val="00CB23D7"/>
    <w:rsid w:val="00CB282E"/>
    <w:rsid w:val="00CB3272"/>
    <w:rsid w:val="00CB3579"/>
    <w:rsid w:val="00CB4B5E"/>
    <w:rsid w:val="00CB4D10"/>
    <w:rsid w:val="00CB5B1A"/>
    <w:rsid w:val="00CB61C3"/>
    <w:rsid w:val="00CB6C1F"/>
    <w:rsid w:val="00CB7619"/>
    <w:rsid w:val="00CB78AC"/>
    <w:rsid w:val="00CB79BC"/>
    <w:rsid w:val="00CB7A2C"/>
    <w:rsid w:val="00CB7B8C"/>
    <w:rsid w:val="00CC09A6"/>
    <w:rsid w:val="00CC0E84"/>
    <w:rsid w:val="00CC15B6"/>
    <w:rsid w:val="00CC174E"/>
    <w:rsid w:val="00CC1A8E"/>
    <w:rsid w:val="00CC1D1F"/>
    <w:rsid w:val="00CC2779"/>
    <w:rsid w:val="00CC28BE"/>
    <w:rsid w:val="00CC3077"/>
    <w:rsid w:val="00CC37C9"/>
    <w:rsid w:val="00CC39CF"/>
    <w:rsid w:val="00CC3AD0"/>
    <w:rsid w:val="00CC3CE8"/>
    <w:rsid w:val="00CC41BC"/>
    <w:rsid w:val="00CC4EA0"/>
    <w:rsid w:val="00CC5B4E"/>
    <w:rsid w:val="00CC5FD4"/>
    <w:rsid w:val="00CC6139"/>
    <w:rsid w:val="00CC65E1"/>
    <w:rsid w:val="00CC6863"/>
    <w:rsid w:val="00CC6AF0"/>
    <w:rsid w:val="00CC6EAC"/>
    <w:rsid w:val="00CC764D"/>
    <w:rsid w:val="00CC76E3"/>
    <w:rsid w:val="00CC780A"/>
    <w:rsid w:val="00CC7EC6"/>
    <w:rsid w:val="00CD0123"/>
    <w:rsid w:val="00CD02BA"/>
    <w:rsid w:val="00CD106C"/>
    <w:rsid w:val="00CD10F9"/>
    <w:rsid w:val="00CD1C63"/>
    <w:rsid w:val="00CD3475"/>
    <w:rsid w:val="00CD3541"/>
    <w:rsid w:val="00CD3C3A"/>
    <w:rsid w:val="00CD4083"/>
    <w:rsid w:val="00CD4A06"/>
    <w:rsid w:val="00CD4CF7"/>
    <w:rsid w:val="00CD523D"/>
    <w:rsid w:val="00CD562A"/>
    <w:rsid w:val="00CD6B2E"/>
    <w:rsid w:val="00CD6D18"/>
    <w:rsid w:val="00CE0009"/>
    <w:rsid w:val="00CE01C3"/>
    <w:rsid w:val="00CE080D"/>
    <w:rsid w:val="00CE0EBE"/>
    <w:rsid w:val="00CE14B5"/>
    <w:rsid w:val="00CE1E43"/>
    <w:rsid w:val="00CE26C1"/>
    <w:rsid w:val="00CE3883"/>
    <w:rsid w:val="00CE4C68"/>
    <w:rsid w:val="00CE4F56"/>
    <w:rsid w:val="00CE5704"/>
    <w:rsid w:val="00CE5819"/>
    <w:rsid w:val="00CE5FF9"/>
    <w:rsid w:val="00CE642B"/>
    <w:rsid w:val="00CE6BE9"/>
    <w:rsid w:val="00CE7A64"/>
    <w:rsid w:val="00CE7D47"/>
    <w:rsid w:val="00CE7D6E"/>
    <w:rsid w:val="00CF020E"/>
    <w:rsid w:val="00CF02D5"/>
    <w:rsid w:val="00CF0D49"/>
    <w:rsid w:val="00CF1932"/>
    <w:rsid w:val="00CF21F9"/>
    <w:rsid w:val="00CF240F"/>
    <w:rsid w:val="00CF284C"/>
    <w:rsid w:val="00CF29D9"/>
    <w:rsid w:val="00CF2CBD"/>
    <w:rsid w:val="00CF2E3A"/>
    <w:rsid w:val="00CF3783"/>
    <w:rsid w:val="00CF4040"/>
    <w:rsid w:val="00CF4523"/>
    <w:rsid w:val="00CF4908"/>
    <w:rsid w:val="00CF4964"/>
    <w:rsid w:val="00CF4DAA"/>
    <w:rsid w:val="00CF5E5F"/>
    <w:rsid w:val="00CF618C"/>
    <w:rsid w:val="00CF6899"/>
    <w:rsid w:val="00CF69FD"/>
    <w:rsid w:val="00CF6E1D"/>
    <w:rsid w:val="00CF6EDE"/>
    <w:rsid w:val="00CF7423"/>
    <w:rsid w:val="00D00137"/>
    <w:rsid w:val="00D00639"/>
    <w:rsid w:val="00D00A1D"/>
    <w:rsid w:val="00D00A2C"/>
    <w:rsid w:val="00D0117F"/>
    <w:rsid w:val="00D013B1"/>
    <w:rsid w:val="00D014F2"/>
    <w:rsid w:val="00D016E3"/>
    <w:rsid w:val="00D01A4C"/>
    <w:rsid w:val="00D01BF4"/>
    <w:rsid w:val="00D02197"/>
    <w:rsid w:val="00D0240B"/>
    <w:rsid w:val="00D03104"/>
    <w:rsid w:val="00D0470E"/>
    <w:rsid w:val="00D05629"/>
    <w:rsid w:val="00D06265"/>
    <w:rsid w:val="00D06541"/>
    <w:rsid w:val="00D06A17"/>
    <w:rsid w:val="00D10050"/>
    <w:rsid w:val="00D107D1"/>
    <w:rsid w:val="00D1133D"/>
    <w:rsid w:val="00D1171B"/>
    <w:rsid w:val="00D11A0C"/>
    <w:rsid w:val="00D11FF7"/>
    <w:rsid w:val="00D12088"/>
    <w:rsid w:val="00D120DF"/>
    <w:rsid w:val="00D1225E"/>
    <w:rsid w:val="00D12890"/>
    <w:rsid w:val="00D13789"/>
    <w:rsid w:val="00D13E56"/>
    <w:rsid w:val="00D14C14"/>
    <w:rsid w:val="00D14C59"/>
    <w:rsid w:val="00D14D88"/>
    <w:rsid w:val="00D14DA4"/>
    <w:rsid w:val="00D15376"/>
    <w:rsid w:val="00D1576D"/>
    <w:rsid w:val="00D17535"/>
    <w:rsid w:val="00D20997"/>
    <w:rsid w:val="00D210CA"/>
    <w:rsid w:val="00D2136E"/>
    <w:rsid w:val="00D22205"/>
    <w:rsid w:val="00D22510"/>
    <w:rsid w:val="00D22B8A"/>
    <w:rsid w:val="00D22FF8"/>
    <w:rsid w:val="00D23107"/>
    <w:rsid w:val="00D23727"/>
    <w:rsid w:val="00D2380D"/>
    <w:rsid w:val="00D238EF"/>
    <w:rsid w:val="00D23BB4"/>
    <w:rsid w:val="00D23BF6"/>
    <w:rsid w:val="00D2456C"/>
    <w:rsid w:val="00D24611"/>
    <w:rsid w:val="00D24BDF"/>
    <w:rsid w:val="00D24FA6"/>
    <w:rsid w:val="00D25DF6"/>
    <w:rsid w:val="00D25EC2"/>
    <w:rsid w:val="00D26726"/>
    <w:rsid w:val="00D27E09"/>
    <w:rsid w:val="00D30F46"/>
    <w:rsid w:val="00D31C1F"/>
    <w:rsid w:val="00D32D86"/>
    <w:rsid w:val="00D32E08"/>
    <w:rsid w:val="00D32F0D"/>
    <w:rsid w:val="00D33A1F"/>
    <w:rsid w:val="00D33A51"/>
    <w:rsid w:val="00D33E0F"/>
    <w:rsid w:val="00D33FC0"/>
    <w:rsid w:val="00D34192"/>
    <w:rsid w:val="00D349DF"/>
    <w:rsid w:val="00D35E9E"/>
    <w:rsid w:val="00D36230"/>
    <w:rsid w:val="00D3674D"/>
    <w:rsid w:val="00D36F68"/>
    <w:rsid w:val="00D3714D"/>
    <w:rsid w:val="00D37498"/>
    <w:rsid w:val="00D37DA6"/>
    <w:rsid w:val="00D40599"/>
    <w:rsid w:val="00D40EAC"/>
    <w:rsid w:val="00D41546"/>
    <w:rsid w:val="00D415A0"/>
    <w:rsid w:val="00D4193F"/>
    <w:rsid w:val="00D419AF"/>
    <w:rsid w:val="00D41CB5"/>
    <w:rsid w:val="00D42BC6"/>
    <w:rsid w:val="00D433A8"/>
    <w:rsid w:val="00D433C0"/>
    <w:rsid w:val="00D43505"/>
    <w:rsid w:val="00D435FB"/>
    <w:rsid w:val="00D43A64"/>
    <w:rsid w:val="00D43DBE"/>
    <w:rsid w:val="00D44023"/>
    <w:rsid w:val="00D441CB"/>
    <w:rsid w:val="00D4461F"/>
    <w:rsid w:val="00D44738"/>
    <w:rsid w:val="00D447D7"/>
    <w:rsid w:val="00D4480D"/>
    <w:rsid w:val="00D44B83"/>
    <w:rsid w:val="00D44E14"/>
    <w:rsid w:val="00D4510B"/>
    <w:rsid w:val="00D4512F"/>
    <w:rsid w:val="00D456FB"/>
    <w:rsid w:val="00D460C4"/>
    <w:rsid w:val="00D46624"/>
    <w:rsid w:val="00D4710B"/>
    <w:rsid w:val="00D478A6"/>
    <w:rsid w:val="00D47BF0"/>
    <w:rsid w:val="00D50178"/>
    <w:rsid w:val="00D504D2"/>
    <w:rsid w:val="00D50594"/>
    <w:rsid w:val="00D509BB"/>
    <w:rsid w:val="00D50C66"/>
    <w:rsid w:val="00D51171"/>
    <w:rsid w:val="00D511F9"/>
    <w:rsid w:val="00D5133C"/>
    <w:rsid w:val="00D5146D"/>
    <w:rsid w:val="00D516FF"/>
    <w:rsid w:val="00D552E4"/>
    <w:rsid w:val="00D5595C"/>
    <w:rsid w:val="00D559E2"/>
    <w:rsid w:val="00D56151"/>
    <w:rsid w:val="00D562E3"/>
    <w:rsid w:val="00D576B2"/>
    <w:rsid w:val="00D577D9"/>
    <w:rsid w:val="00D577E8"/>
    <w:rsid w:val="00D57A67"/>
    <w:rsid w:val="00D57BF7"/>
    <w:rsid w:val="00D57D4D"/>
    <w:rsid w:val="00D57F1B"/>
    <w:rsid w:val="00D57FD9"/>
    <w:rsid w:val="00D60188"/>
    <w:rsid w:val="00D601B9"/>
    <w:rsid w:val="00D6081E"/>
    <w:rsid w:val="00D60FA4"/>
    <w:rsid w:val="00D617BC"/>
    <w:rsid w:val="00D619A6"/>
    <w:rsid w:val="00D619D5"/>
    <w:rsid w:val="00D61DDC"/>
    <w:rsid w:val="00D6201A"/>
    <w:rsid w:val="00D625EE"/>
    <w:rsid w:val="00D626CE"/>
    <w:rsid w:val="00D629F5"/>
    <w:rsid w:val="00D631B1"/>
    <w:rsid w:val="00D63621"/>
    <w:rsid w:val="00D63F95"/>
    <w:rsid w:val="00D645C1"/>
    <w:rsid w:val="00D651AD"/>
    <w:rsid w:val="00D6605E"/>
    <w:rsid w:val="00D66110"/>
    <w:rsid w:val="00D66438"/>
    <w:rsid w:val="00D665A2"/>
    <w:rsid w:val="00D6706B"/>
    <w:rsid w:val="00D6722A"/>
    <w:rsid w:val="00D677EE"/>
    <w:rsid w:val="00D67934"/>
    <w:rsid w:val="00D67B28"/>
    <w:rsid w:val="00D7004E"/>
    <w:rsid w:val="00D7128B"/>
    <w:rsid w:val="00D71965"/>
    <w:rsid w:val="00D71A71"/>
    <w:rsid w:val="00D71FD4"/>
    <w:rsid w:val="00D727BC"/>
    <w:rsid w:val="00D73436"/>
    <w:rsid w:val="00D73935"/>
    <w:rsid w:val="00D73A5E"/>
    <w:rsid w:val="00D7423C"/>
    <w:rsid w:val="00D75529"/>
    <w:rsid w:val="00D757A3"/>
    <w:rsid w:val="00D75A9E"/>
    <w:rsid w:val="00D75B30"/>
    <w:rsid w:val="00D761DB"/>
    <w:rsid w:val="00D76B65"/>
    <w:rsid w:val="00D76CDE"/>
    <w:rsid w:val="00D80054"/>
    <w:rsid w:val="00D80282"/>
    <w:rsid w:val="00D809E6"/>
    <w:rsid w:val="00D82F19"/>
    <w:rsid w:val="00D8301A"/>
    <w:rsid w:val="00D83BE4"/>
    <w:rsid w:val="00D83DF8"/>
    <w:rsid w:val="00D84D86"/>
    <w:rsid w:val="00D84F67"/>
    <w:rsid w:val="00D855D4"/>
    <w:rsid w:val="00D86170"/>
    <w:rsid w:val="00D86EA2"/>
    <w:rsid w:val="00D86EAC"/>
    <w:rsid w:val="00D87215"/>
    <w:rsid w:val="00D87449"/>
    <w:rsid w:val="00D9022F"/>
    <w:rsid w:val="00D9026B"/>
    <w:rsid w:val="00D9126F"/>
    <w:rsid w:val="00D92010"/>
    <w:rsid w:val="00D920F7"/>
    <w:rsid w:val="00D923C4"/>
    <w:rsid w:val="00D926A5"/>
    <w:rsid w:val="00D926AB"/>
    <w:rsid w:val="00D928E0"/>
    <w:rsid w:val="00D929FA"/>
    <w:rsid w:val="00D92DB2"/>
    <w:rsid w:val="00D92FA5"/>
    <w:rsid w:val="00D935C1"/>
    <w:rsid w:val="00D93BE2"/>
    <w:rsid w:val="00D94798"/>
    <w:rsid w:val="00D94BA2"/>
    <w:rsid w:val="00D94E80"/>
    <w:rsid w:val="00D94F8E"/>
    <w:rsid w:val="00D9513F"/>
    <w:rsid w:val="00D9514D"/>
    <w:rsid w:val="00D95265"/>
    <w:rsid w:val="00D95408"/>
    <w:rsid w:val="00D95DE7"/>
    <w:rsid w:val="00D96C38"/>
    <w:rsid w:val="00D96ED3"/>
    <w:rsid w:val="00D97082"/>
    <w:rsid w:val="00DA0079"/>
    <w:rsid w:val="00DA0A01"/>
    <w:rsid w:val="00DA0C38"/>
    <w:rsid w:val="00DA0DED"/>
    <w:rsid w:val="00DA0F81"/>
    <w:rsid w:val="00DA0FE0"/>
    <w:rsid w:val="00DA137B"/>
    <w:rsid w:val="00DA17DA"/>
    <w:rsid w:val="00DA17DD"/>
    <w:rsid w:val="00DA1909"/>
    <w:rsid w:val="00DA1BB1"/>
    <w:rsid w:val="00DA32AA"/>
    <w:rsid w:val="00DA3346"/>
    <w:rsid w:val="00DA337A"/>
    <w:rsid w:val="00DA371D"/>
    <w:rsid w:val="00DA38B5"/>
    <w:rsid w:val="00DA38FD"/>
    <w:rsid w:val="00DA3E8F"/>
    <w:rsid w:val="00DA43FD"/>
    <w:rsid w:val="00DA489A"/>
    <w:rsid w:val="00DA5AB3"/>
    <w:rsid w:val="00DA5D3E"/>
    <w:rsid w:val="00DA7142"/>
    <w:rsid w:val="00DA78E5"/>
    <w:rsid w:val="00DB032C"/>
    <w:rsid w:val="00DB059C"/>
    <w:rsid w:val="00DB0B90"/>
    <w:rsid w:val="00DB0BBE"/>
    <w:rsid w:val="00DB112D"/>
    <w:rsid w:val="00DB1418"/>
    <w:rsid w:val="00DB2756"/>
    <w:rsid w:val="00DB2AF9"/>
    <w:rsid w:val="00DB3AB9"/>
    <w:rsid w:val="00DB405E"/>
    <w:rsid w:val="00DB4EF5"/>
    <w:rsid w:val="00DB4FB4"/>
    <w:rsid w:val="00DB505B"/>
    <w:rsid w:val="00DB5E65"/>
    <w:rsid w:val="00DB63A4"/>
    <w:rsid w:val="00DB6794"/>
    <w:rsid w:val="00DB68D2"/>
    <w:rsid w:val="00DB72FA"/>
    <w:rsid w:val="00DB7414"/>
    <w:rsid w:val="00DB7933"/>
    <w:rsid w:val="00DB7BAD"/>
    <w:rsid w:val="00DB7DC3"/>
    <w:rsid w:val="00DB7FD9"/>
    <w:rsid w:val="00DC0894"/>
    <w:rsid w:val="00DC0A56"/>
    <w:rsid w:val="00DC0EB2"/>
    <w:rsid w:val="00DC1DDB"/>
    <w:rsid w:val="00DC292C"/>
    <w:rsid w:val="00DC2ACF"/>
    <w:rsid w:val="00DC3327"/>
    <w:rsid w:val="00DC343A"/>
    <w:rsid w:val="00DC432C"/>
    <w:rsid w:val="00DC478B"/>
    <w:rsid w:val="00DC49D4"/>
    <w:rsid w:val="00DC5013"/>
    <w:rsid w:val="00DC52A6"/>
    <w:rsid w:val="00DC5797"/>
    <w:rsid w:val="00DC594E"/>
    <w:rsid w:val="00DC621B"/>
    <w:rsid w:val="00DC6D00"/>
    <w:rsid w:val="00DC6D57"/>
    <w:rsid w:val="00DC72EF"/>
    <w:rsid w:val="00DC73E1"/>
    <w:rsid w:val="00DD0129"/>
    <w:rsid w:val="00DD0208"/>
    <w:rsid w:val="00DD067A"/>
    <w:rsid w:val="00DD0958"/>
    <w:rsid w:val="00DD0E84"/>
    <w:rsid w:val="00DD0E8D"/>
    <w:rsid w:val="00DD1E1E"/>
    <w:rsid w:val="00DD2215"/>
    <w:rsid w:val="00DD2228"/>
    <w:rsid w:val="00DD2396"/>
    <w:rsid w:val="00DD2509"/>
    <w:rsid w:val="00DD2914"/>
    <w:rsid w:val="00DD2E98"/>
    <w:rsid w:val="00DD2EAA"/>
    <w:rsid w:val="00DD3103"/>
    <w:rsid w:val="00DD3524"/>
    <w:rsid w:val="00DD390E"/>
    <w:rsid w:val="00DD3B97"/>
    <w:rsid w:val="00DD3BC8"/>
    <w:rsid w:val="00DD3E27"/>
    <w:rsid w:val="00DD452D"/>
    <w:rsid w:val="00DD4CCD"/>
    <w:rsid w:val="00DD4D2F"/>
    <w:rsid w:val="00DD56AF"/>
    <w:rsid w:val="00DD58E9"/>
    <w:rsid w:val="00DD5A64"/>
    <w:rsid w:val="00DD6081"/>
    <w:rsid w:val="00DD658C"/>
    <w:rsid w:val="00DD673D"/>
    <w:rsid w:val="00DD6786"/>
    <w:rsid w:val="00DD6CB6"/>
    <w:rsid w:val="00DD74A5"/>
    <w:rsid w:val="00DD7989"/>
    <w:rsid w:val="00DD7C99"/>
    <w:rsid w:val="00DE12CB"/>
    <w:rsid w:val="00DE1986"/>
    <w:rsid w:val="00DE29A3"/>
    <w:rsid w:val="00DE32E8"/>
    <w:rsid w:val="00DE3898"/>
    <w:rsid w:val="00DE3FC6"/>
    <w:rsid w:val="00DE40DB"/>
    <w:rsid w:val="00DE450B"/>
    <w:rsid w:val="00DE5EBC"/>
    <w:rsid w:val="00DE6422"/>
    <w:rsid w:val="00DE6B26"/>
    <w:rsid w:val="00DE6B47"/>
    <w:rsid w:val="00DE6B4C"/>
    <w:rsid w:val="00DF10A1"/>
    <w:rsid w:val="00DF1634"/>
    <w:rsid w:val="00DF1DB4"/>
    <w:rsid w:val="00DF20F8"/>
    <w:rsid w:val="00DF2184"/>
    <w:rsid w:val="00DF296C"/>
    <w:rsid w:val="00DF2AB2"/>
    <w:rsid w:val="00DF2AEE"/>
    <w:rsid w:val="00DF2B23"/>
    <w:rsid w:val="00DF2ECB"/>
    <w:rsid w:val="00DF321D"/>
    <w:rsid w:val="00DF327D"/>
    <w:rsid w:val="00DF3570"/>
    <w:rsid w:val="00DF35B1"/>
    <w:rsid w:val="00DF36B5"/>
    <w:rsid w:val="00DF381D"/>
    <w:rsid w:val="00DF4107"/>
    <w:rsid w:val="00DF4E6D"/>
    <w:rsid w:val="00DF4FBE"/>
    <w:rsid w:val="00DF5091"/>
    <w:rsid w:val="00DF5156"/>
    <w:rsid w:val="00DF53B5"/>
    <w:rsid w:val="00DF53E4"/>
    <w:rsid w:val="00DF582F"/>
    <w:rsid w:val="00DF674A"/>
    <w:rsid w:val="00DF74B3"/>
    <w:rsid w:val="00DF76B3"/>
    <w:rsid w:val="00DF7CEB"/>
    <w:rsid w:val="00E00EF8"/>
    <w:rsid w:val="00E0113A"/>
    <w:rsid w:val="00E013E2"/>
    <w:rsid w:val="00E01670"/>
    <w:rsid w:val="00E01B7B"/>
    <w:rsid w:val="00E02236"/>
    <w:rsid w:val="00E0280F"/>
    <w:rsid w:val="00E02A6D"/>
    <w:rsid w:val="00E02D50"/>
    <w:rsid w:val="00E02D53"/>
    <w:rsid w:val="00E02E61"/>
    <w:rsid w:val="00E036EC"/>
    <w:rsid w:val="00E037F1"/>
    <w:rsid w:val="00E0388C"/>
    <w:rsid w:val="00E03C63"/>
    <w:rsid w:val="00E03EC3"/>
    <w:rsid w:val="00E04756"/>
    <w:rsid w:val="00E04A49"/>
    <w:rsid w:val="00E04EB3"/>
    <w:rsid w:val="00E04FDC"/>
    <w:rsid w:val="00E05297"/>
    <w:rsid w:val="00E05A5D"/>
    <w:rsid w:val="00E05E6D"/>
    <w:rsid w:val="00E06663"/>
    <w:rsid w:val="00E07BDF"/>
    <w:rsid w:val="00E1026F"/>
    <w:rsid w:val="00E10308"/>
    <w:rsid w:val="00E1039E"/>
    <w:rsid w:val="00E106DF"/>
    <w:rsid w:val="00E1097C"/>
    <w:rsid w:val="00E115E2"/>
    <w:rsid w:val="00E117CF"/>
    <w:rsid w:val="00E12D0D"/>
    <w:rsid w:val="00E1314A"/>
    <w:rsid w:val="00E1314B"/>
    <w:rsid w:val="00E133B9"/>
    <w:rsid w:val="00E1449B"/>
    <w:rsid w:val="00E1479C"/>
    <w:rsid w:val="00E14A91"/>
    <w:rsid w:val="00E14B52"/>
    <w:rsid w:val="00E14D1E"/>
    <w:rsid w:val="00E14E33"/>
    <w:rsid w:val="00E15114"/>
    <w:rsid w:val="00E158C0"/>
    <w:rsid w:val="00E1592D"/>
    <w:rsid w:val="00E15D33"/>
    <w:rsid w:val="00E15FE4"/>
    <w:rsid w:val="00E16024"/>
    <w:rsid w:val="00E1648A"/>
    <w:rsid w:val="00E166DA"/>
    <w:rsid w:val="00E17AB4"/>
    <w:rsid w:val="00E17F20"/>
    <w:rsid w:val="00E203C7"/>
    <w:rsid w:val="00E20EDB"/>
    <w:rsid w:val="00E21148"/>
    <w:rsid w:val="00E21D3E"/>
    <w:rsid w:val="00E22B59"/>
    <w:rsid w:val="00E22E84"/>
    <w:rsid w:val="00E23F13"/>
    <w:rsid w:val="00E24972"/>
    <w:rsid w:val="00E25D80"/>
    <w:rsid w:val="00E26011"/>
    <w:rsid w:val="00E2660B"/>
    <w:rsid w:val="00E26930"/>
    <w:rsid w:val="00E26DD9"/>
    <w:rsid w:val="00E27019"/>
    <w:rsid w:val="00E2725C"/>
    <w:rsid w:val="00E30576"/>
    <w:rsid w:val="00E31569"/>
    <w:rsid w:val="00E3177F"/>
    <w:rsid w:val="00E32174"/>
    <w:rsid w:val="00E32267"/>
    <w:rsid w:val="00E324B4"/>
    <w:rsid w:val="00E33385"/>
    <w:rsid w:val="00E33631"/>
    <w:rsid w:val="00E33773"/>
    <w:rsid w:val="00E34189"/>
    <w:rsid w:val="00E3422F"/>
    <w:rsid w:val="00E34381"/>
    <w:rsid w:val="00E3545A"/>
    <w:rsid w:val="00E356C8"/>
    <w:rsid w:val="00E356FB"/>
    <w:rsid w:val="00E357C7"/>
    <w:rsid w:val="00E36947"/>
    <w:rsid w:val="00E36F17"/>
    <w:rsid w:val="00E372D5"/>
    <w:rsid w:val="00E375AF"/>
    <w:rsid w:val="00E377A2"/>
    <w:rsid w:val="00E40025"/>
    <w:rsid w:val="00E4010B"/>
    <w:rsid w:val="00E40160"/>
    <w:rsid w:val="00E407E4"/>
    <w:rsid w:val="00E40C30"/>
    <w:rsid w:val="00E40FBC"/>
    <w:rsid w:val="00E41C41"/>
    <w:rsid w:val="00E42298"/>
    <w:rsid w:val="00E42A7A"/>
    <w:rsid w:val="00E42A94"/>
    <w:rsid w:val="00E42F84"/>
    <w:rsid w:val="00E4314A"/>
    <w:rsid w:val="00E431E6"/>
    <w:rsid w:val="00E433B6"/>
    <w:rsid w:val="00E43B04"/>
    <w:rsid w:val="00E44C48"/>
    <w:rsid w:val="00E45909"/>
    <w:rsid w:val="00E45FE2"/>
    <w:rsid w:val="00E460B2"/>
    <w:rsid w:val="00E46D75"/>
    <w:rsid w:val="00E5002A"/>
    <w:rsid w:val="00E500D5"/>
    <w:rsid w:val="00E5087A"/>
    <w:rsid w:val="00E50C68"/>
    <w:rsid w:val="00E50EA2"/>
    <w:rsid w:val="00E514F9"/>
    <w:rsid w:val="00E51E48"/>
    <w:rsid w:val="00E527E4"/>
    <w:rsid w:val="00E52A31"/>
    <w:rsid w:val="00E53710"/>
    <w:rsid w:val="00E539A0"/>
    <w:rsid w:val="00E53B6E"/>
    <w:rsid w:val="00E53BEA"/>
    <w:rsid w:val="00E54417"/>
    <w:rsid w:val="00E5466E"/>
    <w:rsid w:val="00E546E5"/>
    <w:rsid w:val="00E5482C"/>
    <w:rsid w:val="00E54BAA"/>
    <w:rsid w:val="00E54BDB"/>
    <w:rsid w:val="00E5571F"/>
    <w:rsid w:val="00E559D2"/>
    <w:rsid w:val="00E55B82"/>
    <w:rsid w:val="00E563AC"/>
    <w:rsid w:val="00E57031"/>
    <w:rsid w:val="00E57541"/>
    <w:rsid w:val="00E576B4"/>
    <w:rsid w:val="00E57886"/>
    <w:rsid w:val="00E57CC7"/>
    <w:rsid w:val="00E57DE8"/>
    <w:rsid w:val="00E60128"/>
    <w:rsid w:val="00E6032A"/>
    <w:rsid w:val="00E60D71"/>
    <w:rsid w:val="00E60F2F"/>
    <w:rsid w:val="00E613C3"/>
    <w:rsid w:val="00E6157A"/>
    <w:rsid w:val="00E61754"/>
    <w:rsid w:val="00E61D6E"/>
    <w:rsid w:val="00E622D0"/>
    <w:rsid w:val="00E6257B"/>
    <w:rsid w:val="00E62E3B"/>
    <w:rsid w:val="00E630E7"/>
    <w:rsid w:val="00E6339C"/>
    <w:rsid w:val="00E6383D"/>
    <w:rsid w:val="00E63B01"/>
    <w:rsid w:val="00E63D2C"/>
    <w:rsid w:val="00E640D8"/>
    <w:rsid w:val="00E646C7"/>
    <w:rsid w:val="00E64A4C"/>
    <w:rsid w:val="00E64E95"/>
    <w:rsid w:val="00E6582E"/>
    <w:rsid w:val="00E659CD"/>
    <w:rsid w:val="00E66995"/>
    <w:rsid w:val="00E67359"/>
    <w:rsid w:val="00E67AC9"/>
    <w:rsid w:val="00E67B8F"/>
    <w:rsid w:val="00E67BAF"/>
    <w:rsid w:val="00E67DC6"/>
    <w:rsid w:val="00E67E59"/>
    <w:rsid w:val="00E67F94"/>
    <w:rsid w:val="00E706CA"/>
    <w:rsid w:val="00E70B6D"/>
    <w:rsid w:val="00E71E98"/>
    <w:rsid w:val="00E722E7"/>
    <w:rsid w:val="00E72908"/>
    <w:rsid w:val="00E72A63"/>
    <w:rsid w:val="00E72D90"/>
    <w:rsid w:val="00E72FC7"/>
    <w:rsid w:val="00E735EB"/>
    <w:rsid w:val="00E73A01"/>
    <w:rsid w:val="00E74477"/>
    <w:rsid w:val="00E744F2"/>
    <w:rsid w:val="00E746E7"/>
    <w:rsid w:val="00E7471F"/>
    <w:rsid w:val="00E748D7"/>
    <w:rsid w:val="00E74970"/>
    <w:rsid w:val="00E74EE9"/>
    <w:rsid w:val="00E74F0E"/>
    <w:rsid w:val="00E75351"/>
    <w:rsid w:val="00E75775"/>
    <w:rsid w:val="00E7611E"/>
    <w:rsid w:val="00E7625B"/>
    <w:rsid w:val="00E7654C"/>
    <w:rsid w:val="00E76626"/>
    <w:rsid w:val="00E7695F"/>
    <w:rsid w:val="00E76E8C"/>
    <w:rsid w:val="00E76FC4"/>
    <w:rsid w:val="00E7730E"/>
    <w:rsid w:val="00E773AA"/>
    <w:rsid w:val="00E77606"/>
    <w:rsid w:val="00E77ED1"/>
    <w:rsid w:val="00E801DE"/>
    <w:rsid w:val="00E80A0D"/>
    <w:rsid w:val="00E80A89"/>
    <w:rsid w:val="00E81FC4"/>
    <w:rsid w:val="00E823F7"/>
    <w:rsid w:val="00E83A43"/>
    <w:rsid w:val="00E83C2B"/>
    <w:rsid w:val="00E84D3E"/>
    <w:rsid w:val="00E851BA"/>
    <w:rsid w:val="00E853DA"/>
    <w:rsid w:val="00E861BD"/>
    <w:rsid w:val="00E8708D"/>
    <w:rsid w:val="00E877E3"/>
    <w:rsid w:val="00E87E3B"/>
    <w:rsid w:val="00E90128"/>
    <w:rsid w:val="00E90444"/>
    <w:rsid w:val="00E90B8E"/>
    <w:rsid w:val="00E915F5"/>
    <w:rsid w:val="00E91C0F"/>
    <w:rsid w:val="00E92002"/>
    <w:rsid w:val="00E92D57"/>
    <w:rsid w:val="00E92D83"/>
    <w:rsid w:val="00E93059"/>
    <w:rsid w:val="00E93166"/>
    <w:rsid w:val="00E937F6"/>
    <w:rsid w:val="00E93AF1"/>
    <w:rsid w:val="00E93B1E"/>
    <w:rsid w:val="00E93B33"/>
    <w:rsid w:val="00E93D44"/>
    <w:rsid w:val="00E9420C"/>
    <w:rsid w:val="00E943C6"/>
    <w:rsid w:val="00E94609"/>
    <w:rsid w:val="00E9491C"/>
    <w:rsid w:val="00E94A56"/>
    <w:rsid w:val="00E94FFA"/>
    <w:rsid w:val="00E950CB"/>
    <w:rsid w:val="00E9534C"/>
    <w:rsid w:val="00E95592"/>
    <w:rsid w:val="00E957E2"/>
    <w:rsid w:val="00E95804"/>
    <w:rsid w:val="00E95B63"/>
    <w:rsid w:val="00E95BD5"/>
    <w:rsid w:val="00E9612B"/>
    <w:rsid w:val="00E96153"/>
    <w:rsid w:val="00E961A8"/>
    <w:rsid w:val="00E9646A"/>
    <w:rsid w:val="00E964B0"/>
    <w:rsid w:val="00EA044D"/>
    <w:rsid w:val="00EA053C"/>
    <w:rsid w:val="00EA0F1D"/>
    <w:rsid w:val="00EA1261"/>
    <w:rsid w:val="00EA1512"/>
    <w:rsid w:val="00EA158A"/>
    <w:rsid w:val="00EA17FE"/>
    <w:rsid w:val="00EA195C"/>
    <w:rsid w:val="00EA1DA2"/>
    <w:rsid w:val="00EA20BA"/>
    <w:rsid w:val="00EA2893"/>
    <w:rsid w:val="00EA3547"/>
    <w:rsid w:val="00EA3691"/>
    <w:rsid w:val="00EA3747"/>
    <w:rsid w:val="00EA396E"/>
    <w:rsid w:val="00EA3A3D"/>
    <w:rsid w:val="00EA40AD"/>
    <w:rsid w:val="00EA4180"/>
    <w:rsid w:val="00EA49DC"/>
    <w:rsid w:val="00EA4B76"/>
    <w:rsid w:val="00EA5445"/>
    <w:rsid w:val="00EA5B90"/>
    <w:rsid w:val="00EA6284"/>
    <w:rsid w:val="00EB034B"/>
    <w:rsid w:val="00EB069D"/>
    <w:rsid w:val="00EB0840"/>
    <w:rsid w:val="00EB1C3F"/>
    <w:rsid w:val="00EB1FD5"/>
    <w:rsid w:val="00EB20B6"/>
    <w:rsid w:val="00EB2387"/>
    <w:rsid w:val="00EB2D6E"/>
    <w:rsid w:val="00EB2DAC"/>
    <w:rsid w:val="00EB2F1D"/>
    <w:rsid w:val="00EB3F17"/>
    <w:rsid w:val="00EB449C"/>
    <w:rsid w:val="00EB45C8"/>
    <w:rsid w:val="00EB4EF9"/>
    <w:rsid w:val="00EB51B9"/>
    <w:rsid w:val="00EB57C9"/>
    <w:rsid w:val="00EB5E22"/>
    <w:rsid w:val="00EB64D5"/>
    <w:rsid w:val="00EB6E2B"/>
    <w:rsid w:val="00EB6EF5"/>
    <w:rsid w:val="00EB7155"/>
    <w:rsid w:val="00EB715A"/>
    <w:rsid w:val="00EB76E0"/>
    <w:rsid w:val="00EB7872"/>
    <w:rsid w:val="00EB7AF6"/>
    <w:rsid w:val="00EB7C54"/>
    <w:rsid w:val="00EB7E39"/>
    <w:rsid w:val="00EB7E5B"/>
    <w:rsid w:val="00EC0345"/>
    <w:rsid w:val="00EC0555"/>
    <w:rsid w:val="00EC0D78"/>
    <w:rsid w:val="00EC1C1B"/>
    <w:rsid w:val="00EC27C1"/>
    <w:rsid w:val="00EC2B53"/>
    <w:rsid w:val="00EC3294"/>
    <w:rsid w:val="00EC35CF"/>
    <w:rsid w:val="00EC3C3E"/>
    <w:rsid w:val="00EC5373"/>
    <w:rsid w:val="00EC53BA"/>
    <w:rsid w:val="00EC5631"/>
    <w:rsid w:val="00EC5683"/>
    <w:rsid w:val="00EC60E4"/>
    <w:rsid w:val="00EC6462"/>
    <w:rsid w:val="00EC6497"/>
    <w:rsid w:val="00EC685A"/>
    <w:rsid w:val="00EC6BB2"/>
    <w:rsid w:val="00EC71D8"/>
    <w:rsid w:val="00EC72D0"/>
    <w:rsid w:val="00EC73B1"/>
    <w:rsid w:val="00ED0D5C"/>
    <w:rsid w:val="00ED0FA6"/>
    <w:rsid w:val="00ED156F"/>
    <w:rsid w:val="00ED2711"/>
    <w:rsid w:val="00ED2817"/>
    <w:rsid w:val="00ED3662"/>
    <w:rsid w:val="00ED3816"/>
    <w:rsid w:val="00ED43C7"/>
    <w:rsid w:val="00ED4D06"/>
    <w:rsid w:val="00ED520A"/>
    <w:rsid w:val="00ED524B"/>
    <w:rsid w:val="00ED6524"/>
    <w:rsid w:val="00ED6880"/>
    <w:rsid w:val="00ED7AC8"/>
    <w:rsid w:val="00EE0203"/>
    <w:rsid w:val="00EE0275"/>
    <w:rsid w:val="00EE048C"/>
    <w:rsid w:val="00EE0616"/>
    <w:rsid w:val="00EE09CC"/>
    <w:rsid w:val="00EE1093"/>
    <w:rsid w:val="00EE168A"/>
    <w:rsid w:val="00EE168E"/>
    <w:rsid w:val="00EE1E58"/>
    <w:rsid w:val="00EE23F5"/>
    <w:rsid w:val="00EE2D1E"/>
    <w:rsid w:val="00EE4613"/>
    <w:rsid w:val="00EE5301"/>
    <w:rsid w:val="00EE5326"/>
    <w:rsid w:val="00EE5750"/>
    <w:rsid w:val="00EE58ED"/>
    <w:rsid w:val="00EE611D"/>
    <w:rsid w:val="00EE61F6"/>
    <w:rsid w:val="00EE63B4"/>
    <w:rsid w:val="00EE7457"/>
    <w:rsid w:val="00EF0AEB"/>
    <w:rsid w:val="00EF0E94"/>
    <w:rsid w:val="00EF1E7E"/>
    <w:rsid w:val="00EF218C"/>
    <w:rsid w:val="00EF2888"/>
    <w:rsid w:val="00EF3493"/>
    <w:rsid w:val="00EF5589"/>
    <w:rsid w:val="00EF5885"/>
    <w:rsid w:val="00EF6928"/>
    <w:rsid w:val="00EF6992"/>
    <w:rsid w:val="00EF6B29"/>
    <w:rsid w:val="00EF7111"/>
    <w:rsid w:val="00EF72E7"/>
    <w:rsid w:val="00EF763E"/>
    <w:rsid w:val="00EF78D1"/>
    <w:rsid w:val="00F004D7"/>
    <w:rsid w:val="00F006E0"/>
    <w:rsid w:val="00F00CED"/>
    <w:rsid w:val="00F00DE5"/>
    <w:rsid w:val="00F014A7"/>
    <w:rsid w:val="00F01D5C"/>
    <w:rsid w:val="00F02608"/>
    <w:rsid w:val="00F026CA"/>
    <w:rsid w:val="00F029F9"/>
    <w:rsid w:val="00F02F1C"/>
    <w:rsid w:val="00F03223"/>
    <w:rsid w:val="00F034A5"/>
    <w:rsid w:val="00F03E12"/>
    <w:rsid w:val="00F0479E"/>
    <w:rsid w:val="00F05478"/>
    <w:rsid w:val="00F0616D"/>
    <w:rsid w:val="00F06551"/>
    <w:rsid w:val="00F06AB8"/>
    <w:rsid w:val="00F072B2"/>
    <w:rsid w:val="00F0752A"/>
    <w:rsid w:val="00F0792A"/>
    <w:rsid w:val="00F07A74"/>
    <w:rsid w:val="00F07AB9"/>
    <w:rsid w:val="00F07FD7"/>
    <w:rsid w:val="00F1044B"/>
    <w:rsid w:val="00F10CF8"/>
    <w:rsid w:val="00F1127F"/>
    <w:rsid w:val="00F11F07"/>
    <w:rsid w:val="00F120FF"/>
    <w:rsid w:val="00F12981"/>
    <w:rsid w:val="00F12D69"/>
    <w:rsid w:val="00F13599"/>
    <w:rsid w:val="00F13C83"/>
    <w:rsid w:val="00F13CEB"/>
    <w:rsid w:val="00F13DA0"/>
    <w:rsid w:val="00F144D7"/>
    <w:rsid w:val="00F14575"/>
    <w:rsid w:val="00F15862"/>
    <w:rsid w:val="00F158F1"/>
    <w:rsid w:val="00F163A7"/>
    <w:rsid w:val="00F16CF8"/>
    <w:rsid w:val="00F1749B"/>
    <w:rsid w:val="00F17769"/>
    <w:rsid w:val="00F17946"/>
    <w:rsid w:val="00F20242"/>
    <w:rsid w:val="00F20DF7"/>
    <w:rsid w:val="00F228B3"/>
    <w:rsid w:val="00F23109"/>
    <w:rsid w:val="00F23B4C"/>
    <w:rsid w:val="00F24B26"/>
    <w:rsid w:val="00F25480"/>
    <w:rsid w:val="00F256CD"/>
    <w:rsid w:val="00F25DBB"/>
    <w:rsid w:val="00F26AC2"/>
    <w:rsid w:val="00F277A8"/>
    <w:rsid w:val="00F27C7F"/>
    <w:rsid w:val="00F27F83"/>
    <w:rsid w:val="00F300A3"/>
    <w:rsid w:val="00F30472"/>
    <w:rsid w:val="00F30B84"/>
    <w:rsid w:val="00F312E6"/>
    <w:rsid w:val="00F315AE"/>
    <w:rsid w:val="00F31FFB"/>
    <w:rsid w:val="00F3269C"/>
    <w:rsid w:val="00F328F0"/>
    <w:rsid w:val="00F3292F"/>
    <w:rsid w:val="00F32A24"/>
    <w:rsid w:val="00F334B5"/>
    <w:rsid w:val="00F33CD4"/>
    <w:rsid w:val="00F34134"/>
    <w:rsid w:val="00F3428E"/>
    <w:rsid w:val="00F35C3F"/>
    <w:rsid w:val="00F35DEE"/>
    <w:rsid w:val="00F35E0C"/>
    <w:rsid w:val="00F3678C"/>
    <w:rsid w:val="00F36AC6"/>
    <w:rsid w:val="00F36BC8"/>
    <w:rsid w:val="00F36EE7"/>
    <w:rsid w:val="00F37E89"/>
    <w:rsid w:val="00F401DC"/>
    <w:rsid w:val="00F411B0"/>
    <w:rsid w:val="00F41CD8"/>
    <w:rsid w:val="00F41E64"/>
    <w:rsid w:val="00F42C12"/>
    <w:rsid w:val="00F435DA"/>
    <w:rsid w:val="00F43B9A"/>
    <w:rsid w:val="00F44D17"/>
    <w:rsid w:val="00F452FB"/>
    <w:rsid w:val="00F45FA9"/>
    <w:rsid w:val="00F462C6"/>
    <w:rsid w:val="00F4679A"/>
    <w:rsid w:val="00F47122"/>
    <w:rsid w:val="00F474F7"/>
    <w:rsid w:val="00F4767A"/>
    <w:rsid w:val="00F47774"/>
    <w:rsid w:val="00F47834"/>
    <w:rsid w:val="00F47A7C"/>
    <w:rsid w:val="00F50001"/>
    <w:rsid w:val="00F50246"/>
    <w:rsid w:val="00F50DCF"/>
    <w:rsid w:val="00F517AC"/>
    <w:rsid w:val="00F51C09"/>
    <w:rsid w:val="00F51E07"/>
    <w:rsid w:val="00F51E67"/>
    <w:rsid w:val="00F531E9"/>
    <w:rsid w:val="00F531F2"/>
    <w:rsid w:val="00F546F2"/>
    <w:rsid w:val="00F54895"/>
    <w:rsid w:val="00F54D59"/>
    <w:rsid w:val="00F54FCE"/>
    <w:rsid w:val="00F55294"/>
    <w:rsid w:val="00F55725"/>
    <w:rsid w:val="00F55A1E"/>
    <w:rsid w:val="00F561F7"/>
    <w:rsid w:val="00F568E5"/>
    <w:rsid w:val="00F57786"/>
    <w:rsid w:val="00F57944"/>
    <w:rsid w:val="00F603B2"/>
    <w:rsid w:val="00F605EF"/>
    <w:rsid w:val="00F6131F"/>
    <w:rsid w:val="00F61355"/>
    <w:rsid w:val="00F61BE6"/>
    <w:rsid w:val="00F61D4A"/>
    <w:rsid w:val="00F61FA1"/>
    <w:rsid w:val="00F62B97"/>
    <w:rsid w:val="00F63BE6"/>
    <w:rsid w:val="00F640B2"/>
    <w:rsid w:val="00F64950"/>
    <w:rsid w:val="00F64A9C"/>
    <w:rsid w:val="00F64C13"/>
    <w:rsid w:val="00F64C28"/>
    <w:rsid w:val="00F64C8D"/>
    <w:rsid w:val="00F6568D"/>
    <w:rsid w:val="00F659E9"/>
    <w:rsid w:val="00F6602A"/>
    <w:rsid w:val="00F6646F"/>
    <w:rsid w:val="00F66517"/>
    <w:rsid w:val="00F665EB"/>
    <w:rsid w:val="00F66FAD"/>
    <w:rsid w:val="00F679D1"/>
    <w:rsid w:val="00F70080"/>
    <w:rsid w:val="00F7089E"/>
    <w:rsid w:val="00F7118F"/>
    <w:rsid w:val="00F71212"/>
    <w:rsid w:val="00F71493"/>
    <w:rsid w:val="00F71BA1"/>
    <w:rsid w:val="00F724DD"/>
    <w:rsid w:val="00F724E8"/>
    <w:rsid w:val="00F72FAE"/>
    <w:rsid w:val="00F74575"/>
    <w:rsid w:val="00F74ABA"/>
    <w:rsid w:val="00F74BC2"/>
    <w:rsid w:val="00F74C46"/>
    <w:rsid w:val="00F74C8D"/>
    <w:rsid w:val="00F75634"/>
    <w:rsid w:val="00F75A2B"/>
    <w:rsid w:val="00F75C2A"/>
    <w:rsid w:val="00F76130"/>
    <w:rsid w:val="00F7673B"/>
    <w:rsid w:val="00F76770"/>
    <w:rsid w:val="00F767AC"/>
    <w:rsid w:val="00F76BB0"/>
    <w:rsid w:val="00F773D3"/>
    <w:rsid w:val="00F77E1E"/>
    <w:rsid w:val="00F77E22"/>
    <w:rsid w:val="00F805FD"/>
    <w:rsid w:val="00F80641"/>
    <w:rsid w:val="00F80A69"/>
    <w:rsid w:val="00F80BC7"/>
    <w:rsid w:val="00F80C05"/>
    <w:rsid w:val="00F80EB7"/>
    <w:rsid w:val="00F81132"/>
    <w:rsid w:val="00F81434"/>
    <w:rsid w:val="00F81E1A"/>
    <w:rsid w:val="00F82773"/>
    <w:rsid w:val="00F82D80"/>
    <w:rsid w:val="00F82E0D"/>
    <w:rsid w:val="00F82ECA"/>
    <w:rsid w:val="00F831FA"/>
    <w:rsid w:val="00F8352D"/>
    <w:rsid w:val="00F83732"/>
    <w:rsid w:val="00F837C4"/>
    <w:rsid w:val="00F839A3"/>
    <w:rsid w:val="00F83C20"/>
    <w:rsid w:val="00F83D4F"/>
    <w:rsid w:val="00F83E83"/>
    <w:rsid w:val="00F84089"/>
    <w:rsid w:val="00F851BE"/>
    <w:rsid w:val="00F86009"/>
    <w:rsid w:val="00F86219"/>
    <w:rsid w:val="00F86558"/>
    <w:rsid w:val="00F86B43"/>
    <w:rsid w:val="00F8703F"/>
    <w:rsid w:val="00F87477"/>
    <w:rsid w:val="00F87478"/>
    <w:rsid w:val="00F87972"/>
    <w:rsid w:val="00F87A79"/>
    <w:rsid w:val="00F87AAF"/>
    <w:rsid w:val="00F87BA3"/>
    <w:rsid w:val="00F90C3C"/>
    <w:rsid w:val="00F90CFB"/>
    <w:rsid w:val="00F9100C"/>
    <w:rsid w:val="00F917F0"/>
    <w:rsid w:val="00F91D7C"/>
    <w:rsid w:val="00F9256B"/>
    <w:rsid w:val="00F931C7"/>
    <w:rsid w:val="00F93270"/>
    <w:rsid w:val="00F93724"/>
    <w:rsid w:val="00F942B2"/>
    <w:rsid w:val="00F94705"/>
    <w:rsid w:val="00F95569"/>
    <w:rsid w:val="00F95A9A"/>
    <w:rsid w:val="00F95B1C"/>
    <w:rsid w:val="00F95B70"/>
    <w:rsid w:val="00F95F03"/>
    <w:rsid w:val="00F9603D"/>
    <w:rsid w:val="00F97082"/>
    <w:rsid w:val="00F97289"/>
    <w:rsid w:val="00F972A4"/>
    <w:rsid w:val="00F972E1"/>
    <w:rsid w:val="00F9738C"/>
    <w:rsid w:val="00F977A5"/>
    <w:rsid w:val="00FA02B8"/>
    <w:rsid w:val="00FA0603"/>
    <w:rsid w:val="00FA065F"/>
    <w:rsid w:val="00FA0B38"/>
    <w:rsid w:val="00FA0CCB"/>
    <w:rsid w:val="00FA112A"/>
    <w:rsid w:val="00FA115A"/>
    <w:rsid w:val="00FA12A5"/>
    <w:rsid w:val="00FA12C6"/>
    <w:rsid w:val="00FA2B99"/>
    <w:rsid w:val="00FA3262"/>
    <w:rsid w:val="00FA35FE"/>
    <w:rsid w:val="00FA3721"/>
    <w:rsid w:val="00FA3A90"/>
    <w:rsid w:val="00FA3E65"/>
    <w:rsid w:val="00FA4983"/>
    <w:rsid w:val="00FA6242"/>
    <w:rsid w:val="00FA65FD"/>
    <w:rsid w:val="00FA7AE2"/>
    <w:rsid w:val="00FA7E45"/>
    <w:rsid w:val="00FA7F4B"/>
    <w:rsid w:val="00FB07F9"/>
    <w:rsid w:val="00FB08BB"/>
    <w:rsid w:val="00FB0BFA"/>
    <w:rsid w:val="00FB0EE2"/>
    <w:rsid w:val="00FB1065"/>
    <w:rsid w:val="00FB2375"/>
    <w:rsid w:val="00FB2C80"/>
    <w:rsid w:val="00FB35B4"/>
    <w:rsid w:val="00FB415F"/>
    <w:rsid w:val="00FB4989"/>
    <w:rsid w:val="00FB5718"/>
    <w:rsid w:val="00FB5811"/>
    <w:rsid w:val="00FB676E"/>
    <w:rsid w:val="00FB6BB6"/>
    <w:rsid w:val="00FB7059"/>
    <w:rsid w:val="00FB73B2"/>
    <w:rsid w:val="00FC1277"/>
    <w:rsid w:val="00FC18B0"/>
    <w:rsid w:val="00FC23A7"/>
    <w:rsid w:val="00FC2CBF"/>
    <w:rsid w:val="00FC3AC9"/>
    <w:rsid w:val="00FC3C16"/>
    <w:rsid w:val="00FC3C1E"/>
    <w:rsid w:val="00FC3C84"/>
    <w:rsid w:val="00FC3D23"/>
    <w:rsid w:val="00FC4238"/>
    <w:rsid w:val="00FC4409"/>
    <w:rsid w:val="00FC449B"/>
    <w:rsid w:val="00FC4586"/>
    <w:rsid w:val="00FC4844"/>
    <w:rsid w:val="00FC5BFE"/>
    <w:rsid w:val="00FC624E"/>
    <w:rsid w:val="00FC7742"/>
    <w:rsid w:val="00FD064B"/>
    <w:rsid w:val="00FD0F8E"/>
    <w:rsid w:val="00FD20D4"/>
    <w:rsid w:val="00FD29EC"/>
    <w:rsid w:val="00FD2E58"/>
    <w:rsid w:val="00FD31FC"/>
    <w:rsid w:val="00FD44BE"/>
    <w:rsid w:val="00FD480F"/>
    <w:rsid w:val="00FD52C3"/>
    <w:rsid w:val="00FD55A9"/>
    <w:rsid w:val="00FD566E"/>
    <w:rsid w:val="00FD5A76"/>
    <w:rsid w:val="00FD6872"/>
    <w:rsid w:val="00FD690C"/>
    <w:rsid w:val="00FD6CD4"/>
    <w:rsid w:val="00FD75AC"/>
    <w:rsid w:val="00FE00B9"/>
    <w:rsid w:val="00FE0256"/>
    <w:rsid w:val="00FE038D"/>
    <w:rsid w:val="00FE0678"/>
    <w:rsid w:val="00FE1A69"/>
    <w:rsid w:val="00FE2D40"/>
    <w:rsid w:val="00FE2E92"/>
    <w:rsid w:val="00FE39D4"/>
    <w:rsid w:val="00FE47C5"/>
    <w:rsid w:val="00FE5B87"/>
    <w:rsid w:val="00FE62FF"/>
    <w:rsid w:val="00FE656F"/>
    <w:rsid w:val="00FE6AA3"/>
    <w:rsid w:val="00FF0204"/>
    <w:rsid w:val="00FF026D"/>
    <w:rsid w:val="00FF029F"/>
    <w:rsid w:val="00FF068F"/>
    <w:rsid w:val="00FF0E47"/>
    <w:rsid w:val="00FF143F"/>
    <w:rsid w:val="00FF158F"/>
    <w:rsid w:val="00FF1705"/>
    <w:rsid w:val="00FF1BF6"/>
    <w:rsid w:val="00FF1DAA"/>
    <w:rsid w:val="00FF2710"/>
    <w:rsid w:val="00FF33A5"/>
    <w:rsid w:val="00FF3DB8"/>
    <w:rsid w:val="00FF4159"/>
    <w:rsid w:val="00FF5176"/>
    <w:rsid w:val="00FF5408"/>
    <w:rsid w:val="00FF5B4D"/>
    <w:rsid w:val="00FF5B52"/>
    <w:rsid w:val="00FF5FE7"/>
    <w:rsid w:val="00FF6961"/>
    <w:rsid w:val="00FF705E"/>
    <w:rsid w:val="00FF7AE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F5FC768"/>
  <w15:docId w15:val="{CF34ACE8-6637-4300-9B1F-44F2FB04B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7B1"/>
    <w:pPr>
      <w:spacing w:before="60" w:after="60"/>
      <w:ind w:firstLine="567"/>
    </w:pPr>
    <w:rPr>
      <w:sz w:val="28"/>
    </w:rPr>
  </w:style>
  <w:style w:type="paragraph" w:styleId="Heading1">
    <w:name w:val="heading 1"/>
    <w:basedOn w:val="BodyTextIndent"/>
    <w:next w:val="Normal"/>
    <w:link w:val="Heading1Char"/>
    <w:qFormat/>
    <w:rsid w:val="009A77B1"/>
    <w:pPr>
      <w:numPr>
        <w:numId w:val="1"/>
      </w:numPr>
      <w:spacing w:before="60"/>
      <w:jc w:val="left"/>
      <w:outlineLvl w:val="0"/>
    </w:pPr>
    <w:rPr>
      <w:rFonts w:ascii="Times New Roman" w:hAnsi="Times New Roman"/>
      <w:b/>
    </w:rPr>
  </w:style>
  <w:style w:type="paragraph" w:styleId="Heading2">
    <w:name w:val="heading 2"/>
    <w:basedOn w:val="Normal"/>
    <w:next w:val="Normal"/>
    <w:link w:val="Heading2Char"/>
    <w:qFormat/>
    <w:rsid w:val="009A77B1"/>
    <w:pPr>
      <w:numPr>
        <w:ilvl w:val="1"/>
        <w:numId w:val="1"/>
      </w:numPr>
      <w:outlineLvl w:val="1"/>
    </w:pPr>
    <w:rPr>
      <w:b/>
      <w:szCs w:val="23"/>
    </w:rPr>
  </w:style>
  <w:style w:type="paragraph" w:styleId="Heading3">
    <w:name w:val="heading 3"/>
    <w:basedOn w:val="BodyText"/>
    <w:next w:val="Normal"/>
    <w:link w:val="Heading3Char"/>
    <w:qFormat/>
    <w:rsid w:val="009A77B1"/>
    <w:pPr>
      <w:numPr>
        <w:ilvl w:val="2"/>
        <w:numId w:val="1"/>
      </w:numPr>
      <w:jc w:val="left"/>
      <w:outlineLvl w:val="2"/>
    </w:pPr>
    <w:rPr>
      <w:rFonts w:ascii="Times New Roman" w:hAnsi="Times New Roman"/>
      <w:b/>
      <w:lang w:val="de-DE"/>
    </w:rPr>
  </w:style>
  <w:style w:type="paragraph" w:styleId="Heading4">
    <w:name w:val="heading 4"/>
    <w:basedOn w:val="BodyTextIndent"/>
    <w:next w:val="Normal"/>
    <w:link w:val="Heading4Char"/>
    <w:qFormat/>
    <w:rsid w:val="009A77B1"/>
    <w:pPr>
      <w:numPr>
        <w:ilvl w:val="3"/>
        <w:numId w:val="1"/>
      </w:numPr>
      <w:spacing w:before="60"/>
      <w:jc w:val="left"/>
      <w:outlineLvl w:val="3"/>
    </w:pPr>
    <w:rPr>
      <w:rFonts w:ascii="Times New Roman" w:hAnsi="Times New Roman"/>
      <w:b/>
      <w:szCs w:val="24"/>
    </w:rPr>
  </w:style>
  <w:style w:type="paragraph" w:styleId="Heading5">
    <w:name w:val="heading 5"/>
    <w:basedOn w:val="Normal"/>
    <w:next w:val="Normal"/>
    <w:link w:val="Heading5Char"/>
    <w:rsid w:val="000D5AD8"/>
    <w:pPr>
      <w:keepNext/>
      <w:pBdr>
        <w:top w:val="thickThinSmallGap" w:sz="12" w:space="1" w:color="auto"/>
        <w:left w:val="thickThinSmallGap" w:sz="12" w:space="4" w:color="auto"/>
        <w:bottom w:val="thinThickSmallGap" w:sz="12" w:space="1" w:color="auto"/>
        <w:right w:val="thinThickSmallGap" w:sz="12" w:space="4" w:color="auto"/>
      </w:pBdr>
      <w:jc w:val="center"/>
      <w:outlineLvl w:val="4"/>
    </w:pPr>
    <w:rPr>
      <w:rFonts w:ascii="Arial" w:hAnsi="Arial"/>
      <w:b/>
      <w:i/>
      <w:sz w:val="24"/>
    </w:rPr>
  </w:style>
  <w:style w:type="paragraph" w:styleId="Heading6">
    <w:name w:val="heading 6"/>
    <w:basedOn w:val="Normal"/>
    <w:next w:val="Normal"/>
    <w:link w:val="Heading6Char"/>
    <w:rsid w:val="000D5AD8"/>
    <w:pPr>
      <w:keepNext/>
      <w:jc w:val="center"/>
      <w:outlineLvl w:val="5"/>
    </w:pPr>
    <w:rPr>
      <w:rFonts w:ascii="Arial" w:hAnsi="Arial"/>
      <w:b/>
    </w:rPr>
  </w:style>
  <w:style w:type="paragraph" w:styleId="Heading7">
    <w:name w:val="heading 7"/>
    <w:basedOn w:val="Normal"/>
    <w:next w:val="Normal"/>
    <w:link w:val="Heading7Char"/>
    <w:rsid w:val="000D5AD8"/>
    <w:pPr>
      <w:keepNext/>
      <w:ind w:left="2160"/>
      <w:outlineLvl w:val="6"/>
    </w:pPr>
    <w:rPr>
      <w:rFonts w:ascii="Arial" w:hAnsi="Arial"/>
      <w:b/>
    </w:rPr>
  </w:style>
  <w:style w:type="paragraph" w:styleId="Heading8">
    <w:name w:val="heading 8"/>
    <w:basedOn w:val="Normal"/>
    <w:next w:val="Normal"/>
    <w:link w:val="Heading8Char"/>
    <w:rsid w:val="000D5AD8"/>
    <w:pPr>
      <w:keepNext/>
      <w:ind w:left="2160"/>
      <w:jc w:val="center"/>
      <w:outlineLvl w:val="7"/>
    </w:pPr>
    <w:rPr>
      <w:rFonts w:ascii=".VnTime" w:hAnsi=".VnTime"/>
      <w:b/>
      <w:i/>
      <w:sz w:val="24"/>
    </w:rPr>
  </w:style>
  <w:style w:type="paragraph" w:styleId="Heading9">
    <w:name w:val="heading 9"/>
    <w:basedOn w:val="Normal"/>
    <w:next w:val="Normal"/>
    <w:link w:val="Heading9Char"/>
    <w:rsid w:val="000D5AD8"/>
    <w:pPr>
      <w:keepNext/>
      <w:pBdr>
        <w:top w:val="thickThinSmallGap" w:sz="12" w:space="1" w:color="auto"/>
        <w:left w:val="thickThinSmallGap" w:sz="12" w:space="4" w:color="auto"/>
        <w:bottom w:val="thinThickSmallGap" w:sz="12" w:space="1" w:color="auto"/>
        <w:right w:val="thinThickSmallGap" w:sz="12" w:space="4" w:color="auto"/>
      </w:pBdr>
      <w:jc w:val="center"/>
      <w:outlineLvl w:val="8"/>
    </w:pPr>
    <w:rPr>
      <w:rFonts w:ascii=".VnTimeH" w:hAnsi=".VnTimeH"/>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0D5AD8"/>
    <w:pPr>
      <w:pBdr>
        <w:top w:val="thickThinSmallGap" w:sz="12" w:space="1" w:color="auto"/>
        <w:left w:val="thickThinSmallGap" w:sz="12" w:space="4" w:color="auto"/>
        <w:bottom w:val="thinThickSmallGap" w:sz="12" w:space="1" w:color="auto"/>
        <w:right w:val="thinThickSmallGap" w:sz="12" w:space="4" w:color="auto"/>
      </w:pBdr>
      <w:jc w:val="center"/>
    </w:pPr>
    <w:rPr>
      <w:rFonts w:ascii="Arial" w:hAnsi="Arial"/>
      <w:b/>
      <w:sz w:val="24"/>
    </w:rPr>
  </w:style>
  <w:style w:type="paragraph" w:styleId="Subtitle">
    <w:name w:val="Subtitle"/>
    <w:basedOn w:val="Normal"/>
    <w:link w:val="SubtitleChar"/>
    <w:qFormat/>
    <w:rsid w:val="000D5AD8"/>
    <w:pPr>
      <w:pBdr>
        <w:top w:val="thickThinSmallGap" w:sz="12" w:space="1" w:color="auto"/>
        <w:left w:val="thickThinSmallGap" w:sz="12" w:space="4" w:color="auto"/>
        <w:bottom w:val="thinThickSmallGap" w:sz="12" w:space="1" w:color="auto"/>
        <w:right w:val="thinThickSmallGap" w:sz="12" w:space="4" w:color="auto"/>
      </w:pBdr>
      <w:jc w:val="center"/>
    </w:pPr>
    <w:rPr>
      <w:rFonts w:ascii="Arial" w:hAnsi="Arial"/>
      <w:i/>
      <w:sz w:val="24"/>
    </w:rPr>
  </w:style>
  <w:style w:type="paragraph" w:customStyle="1" w:styleId="JobTitle">
    <w:name w:val="Job Title"/>
    <w:next w:val="Normal"/>
    <w:rsid w:val="000D5AD8"/>
    <w:pPr>
      <w:spacing w:after="60" w:line="220" w:lineRule="atLeast"/>
    </w:pPr>
    <w:rPr>
      <w:rFonts w:ascii="Arial Black" w:hAnsi="Arial Black"/>
      <w:spacing w:val="-10"/>
    </w:rPr>
  </w:style>
  <w:style w:type="paragraph" w:styleId="Header">
    <w:name w:val="header"/>
    <w:basedOn w:val="Normal"/>
    <w:link w:val="HeaderChar"/>
    <w:rsid w:val="000D5AD8"/>
    <w:pPr>
      <w:tabs>
        <w:tab w:val="center" w:pos="4320"/>
        <w:tab w:val="right" w:pos="8640"/>
      </w:tabs>
    </w:pPr>
    <w:rPr>
      <w:rFonts w:ascii=".VnTime" w:hAnsi=".VnTime"/>
      <w:sz w:val="24"/>
    </w:rPr>
  </w:style>
  <w:style w:type="paragraph" w:styleId="Footer">
    <w:name w:val="footer"/>
    <w:basedOn w:val="Normal"/>
    <w:link w:val="FooterChar"/>
    <w:uiPriority w:val="99"/>
    <w:rsid w:val="000D5AD8"/>
    <w:pPr>
      <w:tabs>
        <w:tab w:val="center" w:pos="4320"/>
        <w:tab w:val="right" w:pos="8640"/>
      </w:tabs>
    </w:pPr>
    <w:rPr>
      <w:rFonts w:ascii=".VnTime" w:hAnsi=".VnTime"/>
      <w:sz w:val="24"/>
    </w:rPr>
  </w:style>
  <w:style w:type="character" w:styleId="PageNumber">
    <w:name w:val="page number"/>
    <w:basedOn w:val="DefaultParagraphFont"/>
    <w:rsid w:val="000D5AD8"/>
  </w:style>
  <w:style w:type="paragraph" w:styleId="BodyText">
    <w:name w:val="Body Text"/>
    <w:basedOn w:val="Normal"/>
    <w:link w:val="BodyTextChar"/>
    <w:rsid w:val="000D5AD8"/>
    <w:pPr>
      <w:jc w:val="both"/>
    </w:pPr>
    <w:rPr>
      <w:rFonts w:ascii=".VnTime" w:hAnsi=".VnTime"/>
    </w:rPr>
  </w:style>
  <w:style w:type="paragraph" w:styleId="BodyTextIndent">
    <w:name w:val="Body Text Indent"/>
    <w:aliases w:val=" Char,Char"/>
    <w:basedOn w:val="Normal"/>
    <w:link w:val="BodyTextIndentChar"/>
    <w:rsid w:val="000D5AD8"/>
    <w:pPr>
      <w:spacing w:before="240"/>
      <w:ind w:left="360"/>
      <w:jc w:val="both"/>
    </w:pPr>
    <w:rPr>
      <w:rFonts w:ascii=".VnTime" w:hAnsi=".VnTime"/>
    </w:rPr>
  </w:style>
  <w:style w:type="paragraph" w:styleId="List">
    <w:name w:val="List"/>
    <w:basedOn w:val="BodyText"/>
    <w:rsid w:val="000D5AD8"/>
    <w:pPr>
      <w:spacing w:after="220" w:line="220" w:lineRule="atLeast"/>
      <w:ind w:left="360" w:hanging="360"/>
    </w:pPr>
    <w:rPr>
      <w:rFonts w:ascii="Arial" w:hAnsi="Arial"/>
      <w:spacing w:val="-5"/>
      <w:sz w:val="20"/>
    </w:rPr>
  </w:style>
  <w:style w:type="paragraph" w:styleId="ListContinue">
    <w:name w:val="List Continue"/>
    <w:basedOn w:val="Normal"/>
    <w:rsid w:val="000D5AD8"/>
    <w:pPr>
      <w:spacing w:after="120"/>
      <w:ind w:left="360"/>
    </w:pPr>
    <w:rPr>
      <w:rFonts w:ascii="Arial" w:hAnsi="Arial"/>
      <w:sz w:val="20"/>
    </w:rPr>
  </w:style>
  <w:style w:type="character" w:styleId="Hyperlink">
    <w:name w:val="Hyperlink"/>
    <w:uiPriority w:val="99"/>
    <w:rsid w:val="000D5AD8"/>
    <w:rPr>
      <w:color w:val="0000FF"/>
      <w:u w:val="single"/>
    </w:rPr>
  </w:style>
  <w:style w:type="character" w:styleId="FollowedHyperlink">
    <w:name w:val="FollowedHyperlink"/>
    <w:rsid w:val="000D5AD8"/>
    <w:rPr>
      <w:color w:val="800080"/>
      <w:u w:val="single"/>
    </w:rPr>
  </w:style>
  <w:style w:type="paragraph" w:styleId="BodyTextIndent2">
    <w:name w:val="Body Text Indent 2"/>
    <w:basedOn w:val="Normal"/>
    <w:link w:val="BodyTextIndent2Char"/>
    <w:rsid w:val="000D5AD8"/>
    <w:pPr>
      <w:spacing w:before="120"/>
      <w:ind w:firstLine="360"/>
      <w:jc w:val="both"/>
    </w:pPr>
    <w:rPr>
      <w:rFonts w:ascii=".VnArial" w:hAnsi=".VnArial"/>
      <w:sz w:val="24"/>
    </w:rPr>
  </w:style>
  <w:style w:type="paragraph" w:styleId="BodyText2">
    <w:name w:val="Body Text 2"/>
    <w:basedOn w:val="Normal"/>
    <w:link w:val="BodyText2Char"/>
    <w:rsid w:val="000D5AD8"/>
    <w:pPr>
      <w:jc w:val="both"/>
    </w:pPr>
    <w:rPr>
      <w:rFonts w:ascii=".VnArial Narrow" w:hAnsi=".VnArial Narrow"/>
      <w:sz w:val="24"/>
    </w:rPr>
  </w:style>
  <w:style w:type="paragraph" w:customStyle="1" w:styleId="xl23">
    <w:name w:val="xl23"/>
    <w:basedOn w:val="Normal"/>
    <w:rsid w:val="000D5AD8"/>
    <w:pPr>
      <w:pBdr>
        <w:left w:val="single" w:sz="4" w:space="0" w:color="auto"/>
        <w:bottom w:val="single" w:sz="4" w:space="0" w:color="auto"/>
        <w:right w:val="single" w:sz="4" w:space="0" w:color="auto"/>
      </w:pBdr>
      <w:spacing w:before="100" w:beforeAutospacing="1" w:after="100" w:afterAutospacing="1"/>
      <w:jc w:val="center"/>
    </w:pPr>
    <w:rPr>
      <w:rFonts w:ascii=".VnTimeH" w:hAnsi=".VnTimeH"/>
      <w:szCs w:val="24"/>
    </w:rPr>
  </w:style>
  <w:style w:type="paragraph" w:styleId="BodyTextIndent3">
    <w:name w:val="Body Text Indent 3"/>
    <w:basedOn w:val="Normal"/>
    <w:link w:val="BodyTextIndent3Char"/>
    <w:rsid w:val="000D5AD8"/>
    <w:pPr>
      <w:spacing w:after="120"/>
      <w:ind w:left="540"/>
      <w:jc w:val="both"/>
    </w:pPr>
    <w:rPr>
      <w:rFonts w:ascii=".VnTime" w:hAnsi=".VnTime"/>
    </w:rPr>
  </w:style>
  <w:style w:type="table" w:styleId="TableGrid">
    <w:name w:val="Table Grid"/>
    <w:basedOn w:val="TableNormal"/>
    <w:rsid w:val="00C66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017EDF"/>
    <w:pPr>
      <w:numPr>
        <w:numId w:val="6"/>
      </w:numPr>
    </w:pPr>
  </w:style>
  <w:style w:type="paragraph" w:styleId="BodyText3">
    <w:name w:val="Body Text 3"/>
    <w:basedOn w:val="Normal"/>
    <w:link w:val="BodyText3Char"/>
    <w:rsid w:val="003C3F77"/>
    <w:pPr>
      <w:spacing w:after="120"/>
    </w:pPr>
    <w:rPr>
      <w:rFonts w:ascii=".VnTime" w:hAnsi=".VnTime"/>
      <w:sz w:val="16"/>
      <w:szCs w:val="16"/>
    </w:rPr>
  </w:style>
  <w:style w:type="character" w:customStyle="1" w:styleId="BodyTextIndentChar">
    <w:name w:val="Body Text Indent Char"/>
    <w:aliases w:val=" Char Char,Char Char"/>
    <w:link w:val="BodyTextIndent"/>
    <w:locked/>
    <w:rsid w:val="00A82848"/>
    <w:rPr>
      <w:rFonts w:ascii=".VnTime" w:hAnsi=".VnTime"/>
      <w:sz w:val="28"/>
    </w:rPr>
  </w:style>
  <w:style w:type="character" w:customStyle="1" w:styleId="Heading1Char">
    <w:name w:val="Heading 1 Char"/>
    <w:link w:val="Heading1"/>
    <w:locked/>
    <w:rsid w:val="009A77B1"/>
    <w:rPr>
      <w:b/>
      <w:sz w:val="28"/>
    </w:rPr>
  </w:style>
  <w:style w:type="character" w:customStyle="1" w:styleId="Heading2Char">
    <w:name w:val="Heading 2 Char"/>
    <w:link w:val="Heading2"/>
    <w:locked/>
    <w:rsid w:val="009A77B1"/>
    <w:rPr>
      <w:b/>
      <w:sz w:val="28"/>
      <w:szCs w:val="23"/>
    </w:rPr>
  </w:style>
  <w:style w:type="character" w:customStyle="1" w:styleId="Heading3Char">
    <w:name w:val="Heading 3 Char"/>
    <w:link w:val="Heading3"/>
    <w:locked/>
    <w:rsid w:val="009A77B1"/>
    <w:rPr>
      <w:b/>
      <w:sz w:val="28"/>
      <w:lang w:val="de-DE"/>
    </w:rPr>
  </w:style>
  <w:style w:type="character" w:customStyle="1" w:styleId="Heading4Char">
    <w:name w:val="Heading 4 Char"/>
    <w:link w:val="Heading4"/>
    <w:locked/>
    <w:rsid w:val="009A77B1"/>
    <w:rPr>
      <w:b/>
      <w:sz w:val="28"/>
      <w:szCs w:val="24"/>
    </w:rPr>
  </w:style>
  <w:style w:type="character" w:customStyle="1" w:styleId="Heading5Char">
    <w:name w:val="Heading 5 Char"/>
    <w:link w:val="Heading5"/>
    <w:locked/>
    <w:rsid w:val="00306CDF"/>
    <w:rPr>
      <w:rFonts w:ascii="Arial" w:hAnsi="Arial"/>
      <w:b/>
      <w:i/>
      <w:sz w:val="24"/>
    </w:rPr>
  </w:style>
  <w:style w:type="character" w:customStyle="1" w:styleId="Heading6Char">
    <w:name w:val="Heading 6 Char"/>
    <w:link w:val="Heading6"/>
    <w:locked/>
    <w:rsid w:val="00306CDF"/>
    <w:rPr>
      <w:rFonts w:ascii="Arial" w:hAnsi="Arial"/>
      <w:b/>
      <w:sz w:val="28"/>
    </w:rPr>
  </w:style>
  <w:style w:type="character" w:customStyle="1" w:styleId="Heading7Char">
    <w:name w:val="Heading 7 Char"/>
    <w:link w:val="Heading7"/>
    <w:locked/>
    <w:rsid w:val="00306CDF"/>
    <w:rPr>
      <w:rFonts w:ascii="Arial" w:hAnsi="Arial"/>
      <w:b/>
      <w:sz w:val="28"/>
    </w:rPr>
  </w:style>
  <w:style w:type="character" w:customStyle="1" w:styleId="Heading8Char">
    <w:name w:val="Heading 8 Char"/>
    <w:link w:val="Heading8"/>
    <w:locked/>
    <w:rsid w:val="00306CDF"/>
    <w:rPr>
      <w:rFonts w:ascii=".VnTime" w:hAnsi=".VnTime"/>
      <w:b/>
      <w:i/>
      <w:sz w:val="24"/>
    </w:rPr>
  </w:style>
  <w:style w:type="character" w:customStyle="1" w:styleId="Heading9Char">
    <w:name w:val="Heading 9 Char"/>
    <w:link w:val="Heading9"/>
    <w:locked/>
    <w:rsid w:val="00306CDF"/>
    <w:rPr>
      <w:rFonts w:ascii=".VnTimeH" w:hAnsi=".VnTimeH"/>
      <w:b/>
      <w:sz w:val="26"/>
    </w:rPr>
  </w:style>
  <w:style w:type="character" w:customStyle="1" w:styleId="TitleChar">
    <w:name w:val="Title Char"/>
    <w:link w:val="Title"/>
    <w:locked/>
    <w:rsid w:val="00306CDF"/>
    <w:rPr>
      <w:rFonts w:ascii="Arial" w:hAnsi="Arial"/>
      <w:b/>
      <w:sz w:val="24"/>
    </w:rPr>
  </w:style>
  <w:style w:type="character" w:customStyle="1" w:styleId="SubtitleChar">
    <w:name w:val="Subtitle Char"/>
    <w:link w:val="Subtitle"/>
    <w:locked/>
    <w:rsid w:val="00306CDF"/>
    <w:rPr>
      <w:rFonts w:ascii="Arial" w:hAnsi="Arial"/>
      <w:i/>
      <w:sz w:val="24"/>
    </w:rPr>
  </w:style>
  <w:style w:type="character" w:customStyle="1" w:styleId="HeaderChar">
    <w:name w:val="Header Char"/>
    <w:link w:val="Header"/>
    <w:locked/>
    <w:rsid w:val="00306CDF"/>
    <w:rPr>
      <w:rFonts w:ascii=".VnTime" w:hAnsi=".VnTime"/>
      <w:sz w:val="24"/>
    </w:rPr>
  </w:style>
  <w:style w:type="character" w:customStyle="1" w:styleId="FooterChar">
    <w:name w:val="Footer Char"/>
    <w:link w:val="Footer"/>
    <w:uiPriority w:val="99"/>
    <w:locked/>
    <w:rsid w:val="00306CDF"/>
    <w:rPr>
      <w:rFonts w:ascii=".VnTime" w:hAnsi=".VnTime"/>
      <w:sz w:val="24"/>
    </w:rPr>
  </w:style>
  <w:style w:type="character" w:customStyle="1" w:styleId="BodyTextChar">
    <w:name w:val="Body Text Char"/>
    <w:link w:val="BodyText"/>
    <w:locked/>
    <w:rsid w:val="00306CDF"/>
    <w:rPr>
      <w:rFonts w:ascii=".VnTime" w:hAnsi=".VnTime"/>
      <w:sz w:val="28"/>
    </w:rPr>
  </w:style>
  <w:style w:type="character" w:customStyle="1" w:styleId="BodyTextIndent2Char">
    <w:name w:val="Body Text Indent 2 Char"/>
    <w:link w:val="BodyTextIndent2"/>
    <w:locked/>
    <w:rsid w:val="00306CDF"/>
    <w:rPr>
      <w:rFonts w:ascii=".VnArial" w:hAnsi=".VnArial"/>
      <w:sz w:val="24"/>
    </w:rPr>
  </w:style>
  <w:style w:type="character" w:customStyle="1" w:styleId="BodyText2Char">
    <w:name w:val="Body Text 2 Char"/>
    <w:link w:val="BodyText2"/>
    <w:locked/>
    <w:rsid w:val="00306CDF"/>
    <w:rPr>
      <w:rFonts w:ascii=".VnArial Narrow" w:hAnsi=".VnArial Narrow"/>
      <w:sz w:val="24"/>
    </w:rPr>
  </w:style>
  <w:style w:type="character" w:customStyle="1" w:styleId="BodyTextIndent3Char">
    <w:name w:val="Body Text Indent 3 Char"/>
    <w:link w:val="BodyTextIndent3"/>
    <w:locked/>
    <w:rsid w:val="00306CDF"/>
    <w:rPr>
      <w:rFonts w:ascii=".VnTime" w:hAnsi=".VnTime"/>
      <w:sz w:val="26"/>
    </w:rPr>
  </w:style>
  <w:style w:type="character" w:customStyle="1" w:styleId="BodyText3Char">
    <w:name w:val="Body Text 3 Char"/>
    <w:link w:val="BodyText3"/>
    <w:locked/>
    <w:rsid w:val="00306CDF"/>
    <w:rPr>
      <w:rFonts w:ascii=".VnTime" w:hAnsi=".VnTime"/>
      <w:sz w:val="16"/>
      <w:szCs w:val="16"/>
    </w:rPr>
  </w:style>
  <w:style w:type="paragraph" w:styleId="TOCHeading">
    <w:name w:val="TOC Heading"/>
    <w:basedOn w:val="Heading1"/>
    <w:next w:val="Normal"/>
    <w:uiPriority w:val="39"/>
    <w:semiHidden/>
    <w:unhideWhenUsed/>
    <w:qFormat/>
    <w:rsid w:val="00BE30FC"/>
    <w:pPr>
      <w:keepNext/>
      <w:keepLines/>
      <w:numPr>
        <w:numId w:val="0"/>
      </w:numPr>
      <w:spacing w:before="480" w:line="276" w:lineRule="auto"/>
      <w:outlineLvl w:val="9"/>
    </w:pPr>
    <w:rPr>
      <w:rFonts w:ascii="Cambria" w:hAnsi="Cambria"/>
      <w:bCs/>
      <w:color w:val="365F91"/>
      <w:szCs w:val="28"/>
    </w:rPr>
  </w:style>
  <w:style w:type="paragraph" w:styleId="TOC2">
    <w:name w:val="toc 2"/>
    <w:basedOn w:val="Normal"/>
    <w:next w:val="Normal"/>
    <w:autoRedefine/>
    <w:uiPriority w:val="39"/>
    <w:rsid w:val="009A77B1"/>
    <w:pPr>
      <w:tabs>
        <w:tab w:val="left" w:pos="1134"/>
        <w:tab w:val="right" w:leader="dot" w:pos="9062"/>
      </w:tabs>
      <w:spacing w:before="0" w:after="0"/>
      <w:ind w:firstLine="284"/>
    </w:pPr>
  </w:style>
  <w:style w:type="paragraph" w:styleId="TOC1">
    <w:name w:val="toc 1"/>
    <w:basedOn w:val="Normal"/>
    <w:next w:val="Normal"/>
    <w:autoRedefine/>
    <w:uiPriority w:val="39"/>
    <w:rsid w:val="009A77B1"/>
    <w:pPr>
      <w:tabs>
        <w:tab w:val="left" w:pos="1134"/>
        <w:tab w:val="right" w:leader="dot" w:pos="9062"/>
      </w:tabs>
      <w:spacing w:before="0" w:after="0"/>
      <w:ind w:firstLine="0"/>
    </w:pPr>
    <w:rPr>
      <w:noProof/>
    </w:rPr>
  </w:style>
  <w:style w:type="paragraph" w:styleId="TOC3">
    <w:name w:val="toc 3"/>
    <w:basedOn w:val="Normal"/>
    <w:next w:val="Normal"/>
    <w:autoRedefine/>
    <w:uiPriority w:val="39"/>
    <w:rsid w:val="009A77B1"/>
    <w:pPr>
      <w:tabs>
        <w:tab w:val="left" w:pos="1134"/>
        <w:tab w:val="left" w:pos="1418"/>
        <w:tab w:val="right" w:leader="dot" w:pos="9062"/>
      </w:tabs>
      <w:spacing w:before="0" w:after="0"/>
    </w:pPr>
  </w:style>
  <w:style w:type="paragraph" w:styleId="NormalWeb">
    <w:name w:val="Normal (Web)"/>
    <w:basedOn w:val="Normal"/>
    <w:uiPriority w:val="99"/>
    <w:unhideWhenUsed/>
    <w:rsid w:val="00EF0AEB"/>
    <w:pPr>
      <w:spacing w:before="100" w:beforeAutospacing="1" w:after="100" w:afterAutospacing="1"/>
    </w:pPr>
    <w:rPr>
      <w:szCs w:val="24"/>
    </w:rPr>
  </w:style>
  <w:style w:type="character" w:customStyle="1" w:styleId="apple-converted-space">
    <w:name w:val="apple-converted-space"/>
    <w:basedOn w:val="DefaultParagraphFont"/>
    <w:rsid w:val="00951B8E"/>
  </w:style>
  <w:style w:type="paragraph" w:styleId="ListBullet">
    <w:name w:val="List Bullet"/>
    <w:basedOn w:val="Normal"/>
    <w:rsid w:val="00E546E5"/>
    <w:pPr>
      <w:ind w:left="360" w:hanging="360"/>
    </w:pPr>
    <w:rPr>
      <w:lang w:val="en-GB"/>
    </w:rPr>
  </w:style>
  <w:style w:type="character" w:customStyle="1" w:styleId="city">
    <w:name w:val="city"/>
    <w:basedOn w:val="DefaultParagraphFont"/>
    <w:rsid w:val="005D79C1"/>
  </w:style>
  <w:style w:type="paragraph" w:styleId="BalloonText">
    <w:name w:val="Balloon Text"/>
    <w:basedOn w:val="Normal"/>
    <w:link w:val="BalloonTextChar"/>
    <w:rsid w:val="00BE11AC"/>
    <w:rPr>
      <w:rFonts w:ascii="Tahoma" w:hAnsi="Tahoma"/>
      <w:sz w:val="16"/>
      <w:szCs w:val="16"/>
    </w:rPr>
  </w:style>
  <w:style w:type="character" w:customStyle="1" w:styleId="BalloonTextChar">
    <w:name w:val="Balloon Text Char"/>
    <w:link w:val="BalloonText"/>
    <w:rsid w:val="00BE11AC"/>
    <w:rPr>
      <w:rFonts w:ascii="Tahoma" w:hAnsi="Tahoma" w:cs="Tahoma"/>
      <w:sz w:val="16"/>
      <w:szCs w:val="16"/>
    </w:rPr>
  </w:style>
  <w:style w:type="paragraph" w:styleId="ListBullet2">
    <w:name w:val="List Bullet 2"/>
    <w:basedOn w:val="Normal"/>
    <w:autoRedefine/>
    <w:rsid w:val="006A0ED8"/>
    <w:pPr>
      <w:widowControl w:val="0"/>
      <w:numPr>
        <w:numId w:val="9"/>
      </w:numPr>
      <w:tabs>
        <w:tab w:val="clear" w:pos="720"/>
        <w:tab w:val="num" w:pos="993"/>
      </w:tabs>
      <w:autoSpaceDE w:val="0"/>
      <w:autoSpaceDN w:val="0"/>
      <w:spacing w:line="380" w:lineRule="exact"/>
      <w:ind w:left="0" w:firstLine="709"/>
      <w:jc w:val="both"/>
    </w:pPr>
    <w:rPr>
      <w:spacing w:val="-4"/>
      <w:szCs w:val="26"/>
      <w:lang w:val="pt-BR"/>
    </w:rPr>
  </w:style>
  <w:style w:type="character" w:customStyle="1" w:styleId="selectmean">
    <w:name w:val="selectmean"/>
    <w:basedOn w:val="DefaultParagraphFont"/>
    <w:rsid w:val="00556F9F"/>
  </w:style>
  <w:style w:type="paragraph" w:styleId="ListParagraph">
    <w:name w:val="List Paragraph"/>
    <w:basedOn w:val="Normal"/>
    <w:uiPriority w:val="34"/>
    <w:qFormat/>
    <w:rsid w:val="00E67BAF"/>
    <w:pPr>
      <w:ind w:left="720"/>
      <w:contextualSpacing/>
    </w:pPr>
  </w:style>
  <w:style w:type="character" w:customStyle="1" w:styleId="mw-headline">
    <w:name w:val="mw-headline"/>
    <w:basedOn w:val="DefaultParagraphFont"/>
    <w:rsid w:val="001B1924"/>
  </w:style>
  <w:style w:type="character" w:customStyle="1" w:styleId="mw-editsection">
    <w:name w:val="mw-editsection"/>
    <w:basedOn w:val="DefaultParagraphFont"/>
    <w:rsid w:val="001B1924"/>
  </w:style>
  <w:style w:type="character" w:customStyle="1" w:styleId="mw-editsection-bracket">
    <w:name w:val="mw-editsection-bracket"/>
    <w:basedOn w:val="DefaultParagraphFont"/>
    <w:rsid w:val="001B1924"/>
  </w:style>
  <w:style w:type="character" w:customStyle="1" w:styleId="mw-editsection-divider">
    <w:name w:val="mw-editsection-divider"/>
    <w:basedOn w:val="DefaultParagraphFont"/>
    <w:rsid w:val="001B1924"/>
  </w:style>
  <w:style w:type="character" w:styleId="PlaceholderText">
    <w:name w:val="Placeholder Text"/>
    <w:basedOn w:val="DefaultParagraphFont"/>
    <w:uiPriority w:val="99"/>
    <w:semiHidden/>
    <w:rsid w:val="00204F34"/>
    <w:rPr>
      <w:color w:val="808080"/>
    </w:rPr>
  </w:style>
  <w:style w:type="character" w:styleId="Strong">
    <w:name w:val="Strong"/>
    <w:basedOn w:val="DefaultParagraphFont"/>
    <w:qFormat/>
    <w:rsid w:val="00723418"/>
    <w:rPr>
      <w:b/>
      <w:bCs/>
    </w:rPr>
  </w:style>
  <w:style w:type="paragraph" w:customStyle="1" w:styleId="Style3">
    <w:name w:val="Style3"/>
    <w:basedOn w:val="Normal"/>
    <w:link w:val="Style3Char"/>
    <w:autoRedefine/>
    <w:qFormat/>
    <w:rsid w:val="00BA62C3"/>
    <w:pPr>
      <w:widowControl w:val="0"/>
      <w:tabs>
        <w:tab w:val="num" w:pos="0"/>
        <w:tab w:val="left" w:pos="810"/>
      </w:tabs>
      <w:spacing w:before="120" w:line="288" w:lineRule="auto"/>
      <w:ind w:firstLine="0"/>
      <w:jc w:val="center"/>
    </w:pPr>
    <w:rPr>
      <w:b/>
      <w:iCs/>
      <w:sz w:val="26"/>
    </w:rPr>
  </w:style>
  <w:style w:type="paragraph" w:customStyle="1" w:styleId="head2">
    <w:name w:val="head2"/>
    <w:basedOn w:val="Heading2"/>
    <w:next w:val="Heading2"/>
    <w:semiHidden/>
    <w:rsid w:val="00BA62C3"/>
    <w:pPr>
      <w:keepNext/>
      <w:numPr>
        <w:ilvl w:val="0"/>
        <w:numId w:val="11"/>
      </w:numPr>
      <w:jc w:val="both"/>
    </w:pPr>
    <w:rPr>
      <w:b w:val="0"/>
      <w:bCs/>
      <w:i/>
      <w:iCs/>
      <w:szCs w:val="28"/>
      <w:lang w:val="de-AT" w:eastAsia="x-none"/>
    </w:rPr>
  </w:style>
  <w:style w:type="character" w:customStyle="1" w:styleId="Style3Char">
    <w:name w:val="Style3 Char"/>
    <w:link w:val="Style3"/>
    <w:rsid w:val="00BA62C3"/>
    <w:rPr>
      <w:b/>
      <w:iCs/>
      <w:sz w:val="26"/>
    </w:rPr>
  </w:style>
  <w:style w:type="paragraph" w:customStyle="1" w:styleId="msonormal0">
    <w:name w:val="msonormal"/>
    <w:basedOn w:val="Normal"/>
    <w:rsid w:val="00AE0F25"/>
    <w:pPr>
      <w:spacing w:before="100" w:beforeAutospacing="1" w:after="100" w:afterAutospacing="1"/>
      <w:ind w:firstLine="0"/>
    </w:pPr>
    <w:rPr>
      <w:sz w:val="24"/>
      <w:szCs w:val="24"/>
    </w:rPr>
  </w:style>
  <w:style w:type="paragraph" w:customStyle="1" w:styleId="xl63">
    <w:name w:val="xl63"/>
    <w:basedOn w:val="Normal"/>
    <w:rsid w:val="00AE0F25"/>
    <w:pPr>
      <w:spacing w:before="100" w:beforeAutospacing="1" w:after="100" w:afterAutospacing="1"/>
      <w:ind w:firstLine="0"/>
      <w:jc w:val="center"/>
    </w:pPr>
    <w:rPr>
      <w:b/>
      <w:bCs/>
      <w:sz w:val="24"/>
      <w:szCs w:val="24"/>
    </w:rPr>
  </w:style>
  <w:style w:type="paragraph" w:customStyle="1" w:styleId="xl64">
    <w:name w:val="xl64"/>
    <w:basedOn w:val="Normal"/>
    <w:rsid w:val="00AE0F25"/>
    <w:pPr>
      <w:spacing w:before="100" w:beforeAutospacing="1" w:after="100" w:afterAutospacing="1"/>
      <w:ind w:firstLine="0"/>
    </w:pPr>
    <w:rPr>
      <w:b/>
      <w:bCs/>
      <w:sz w:val="24"/>
      <w:szCs w:val="24"/>
    </w:rPr>
  </w:style>
  <w:style w:type="paragraph" w:customStyle="1" w:styleId="xl65">
    <w:name w:val="xl65"/>
    <w:basedOn w:val="Normal"/>
    <w:rsid w:val="00AE0F25"/>
    <w:pPr>
      <w:spacing w:before="100" w:beforeAutospacing="1" w:after="100" w:afterAutospacing="1"/>
      <w:ind w:firstLine="0"/>
    </w:pPr>
    <w:rPr>
      <w:sz w:val="24"/>
      <w:szCs w:val="24"/>
    </w:rPr>
  </w:style>
  <w:style w:type="paragraph" w:customStyle="1" w:styleId="xl66">
    <w:name w:val="xl66"/>
    <w:basedOn w:val="Normal"/>
    <w:rsid w:val="00AE0F25"/>
    <w:pPr>
      <w:spacing w:before="100" w:beforeAutospacing="1" w:after="100" w:afterAutospacing="1"/>
      <w:ind w:firstLine="0"/>
      <w:jc w:val="center"/>
      <w:textAlignment w:val="center"/>
    </w:pPr>
    <w:rPr>
      <w:b/>
      <w:bCs/>
      <w:sz w:val="24"/>
      <w:szCs w:val="24"/>
    </w:rPr>
  </w:style>
  <w:style w:type="paragraph" w:customStyle="1" w:styleId="xl67">
    <w:name w:val="xl67"/>
    <w:basedOn w:val="Normal"/>
    <w:rsid w:val="00AE0F25"/>
    <w:pPr>
      <w:spacing w:before="100" w:beforeAutospacing="1" w:after="100" w:afterAutospacing="1"/>
      <w:ind w:firstLine="0"/>
      <w:jc w:val="center"/>
      <w:textAlignment w:val="center"/>
    </w:pPr>
    <w:rPr>
      <w:sz w:val="24"/>
      <w:szCs w:val="24"/>
    </w:rPr>
  </w:style>
  <w:style w:type="paragraph" w:customStyle="1" w:styleId="xl68">
    <w:name w:val="xl68"/>
    <w:basedOn w:val="Normal"/>
    <w:rsid w:val="00AE0F25"/>
    <w:pPr>
      <w:spacing w:before="100" w:beforeAutospacing="1" w:after="100" w:afterAutospacing="1"/>
      <w:ind w:firstLine="0"/>
    </w:pPr>
    <w:rPr>
      <w:b/>
      <w:bCs/>
      <w:sz w:val="24"/>
      <w:szCs w:val="24"/>
    </w:rPr>
  </w:style>
  <w:style w:type="paragraph" w:customStyle="1" w:styleId="xl69">
    <w:name w:val="xl69"/>
    <w:basedOn w:val="Normal"/>
    <w:rsid w:val="00AE0F2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0000CC"/>
      <w:sz w:val="24"/>
      <w:szCs w:val="24"/>
    </w:rPr>
  </w:style>
  <w:style w:type="paragraph" w:customStyle="1" w:styleId="xl70">
    <w:name w:val="xl70"/>
    <w:basedOn w:val="Normal"/>
    <w:rsid w:val="00AE0F25"/>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sz w:val="24"/>
      <w:szCs w:val="24"/>
    </w:rPr>
  </w:style>
  <w:style w:type="paragraph" w:customStyle="1" w:styleId="xl71">
    <w:name w:val="xl71"/>
    <w:basedOn w:val="Normal"/>
    <w:rsid w:val="00AE0F2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color w:val="0000CC"/>
      <w:sz w:val="24"/>
      <w:szCs w:val="24"/>
    </w:rPr>
  </w:style>
  <w:style w:type="paragraph" w:customStyle="1" w:styleId="xl72">
    <w:name w:val="xl72"/>
    <w:basedOn w:val="Normal"/>
    <w:rsid w:val="00AE0F25"/>
    <w:pPr>
      <w:spacing w:before="100" w:beforeAutospacing="1" w:after="100" w:afterAutospacing="1"/>
      <w:ind w:firstLine="0"/>
      <w:jc w:val="center"/>
    </w:pPr>
    <w:rPr>
      <w:sz w:val="24"/>
      <w:szCs w:val="24"/>
    </w:rPr>
  </w:style>
  <w:style w:type="paragraph" w:customStyle="1" w:styleId="xl73">
    <w:name w:val="xl73"/>
    <w:basedOn w:val="Normal"/>
    <w:rsid w:val="00AE0F25"/>
    <w:pPr>
      <w:spacing w:before="100" w:beforeAutospacing="1" w:after="100" w:afterAutospacing="1"/>
      <w:ind w:firstLine="0"/>
      <w:jc w:val="center"/>
    </w:pPr>
    <w:rPr>
      <w:b/>
      <w:bCs/>
      <w:sz w:val="24"/>
      <w:szCs w:val="24"/>
    </w:rPr>
  </w:style>
  <w:style w:type="paragraph" w:customStyle="1" w:styleId="xl74">
    <w:name w:val="xl74"/>
    <w:basedOn w:val="Normal"/>
    <w:rsid w:val="00AE0F25"/>
    <w:pPr>
      <w:spacing w:before="100" w:beforeAutospacing="1" w:after="100" w:afterAutospacing="1"/>
      <w:ind w:firstLine="0"/>
    </w:pPr>
    <w:rPr>
      <w:b/>
      <w:bCs/>
      <w:sz w:val="24"/>
      <w:szCs w:val="24"/>
    </w:rPr>
  </w:style>
  <w:style w:type="paragraph" w:customStyle="1" w:styleId="xl75">
    <w:name w:val="xl75"/>
    <w:basedOn w:val="Normal"/>
    <w:rsid w:val="00AE0F25"/>
    <w:pPr>
      <w:spacing w:before="100" w:beforeAutospacing="1" w:after="100" w:afterAutospacing="1"/>
      <w:ind w:firstLine="0"/>
      <w:jc w:val="center"/>
    </w:pPr>
    <w:rPr>
      <w:b/>
      <w:bCs/>
      <w:sz w:val="24"/>
      <w:szCs w:val="24"/>
    </w:rPr>
  </w:style>
  <w:style w:type="paragraph" w:customStyle="1" w:styleId="xl76">
    <w:name w:val="xl76"/>
    <w:basedOn w:val="Normal"/>
    <w:rsid w:val="00AE0F25"/>
    <w:pPr>
      <w:spacing w:before="100" w:beforeAutospacing="1" w:after="100" w:afterAutospacing="1"/>
      <w:ind w:firstLine="0"/>
    </w:pPr>
    <w:rPr>
      <w:b/>
      <w:bCs/>
      <w:sz w:val="24"/>
      <w:szCs w:val="24"/>
    </w:rPr>
  </w:style>
  <w:style w:type="character" w:customStyle="1" w:styleId="Bodytext0">
    <w:name w:val="Body text_"/>
    <w:link w:val="BodyText1"/>
    <w:locked/>
    <w:rsid w:val="0012122F"/>
    <w:rPr>
      <w:shd w:val="clear" w:color="auto" w:fill="FFFFFF"/>
    </w:rPr>
  </w:style>
  <w:style w:type="paragraph" w:customStyle="1" w:styleId="BodyText1">
    <w:name w:val="Body Text1"/>
    <w:basedOn w:val="Normal"/>
    <w:link w:val="Bodytext0"/>
    <w:rsid w:val="0012122F"/>
    <w:pPr>
      <w:widowControl w:val="0"/>
      <w:shd w:val="clear" w:color="auto" w:fill="FFFFFF"/>
      <w:spacing w:line="432" w:lineRule="exact"/>
      <w:ind w:hanging="560"/>
    </w:pPr>
    <w:rPr>
      <w:sz w:val="20"/>
    </w:rPr>
  </w:style>
  <w:style w:type="paragraph" w:customStyle="1" w:styleId="StyleHeading1VnArialH18ptBold">
    <w:name w:val="Style Heading 1 + .VnArialH 18 pt Bold"/>
    <w:basedOn w:val="Heading1"/>
    <w:link w:val="StyleHeading1VnArialH18ptBoldChar"/>
    <w:rsid w:val="0012122F"/>
    <w:pPr>
      <w:numPr>
        <w:numId w:val="0"/>
      </w:numPr>
      <w:jc w:val="center"/>
    </w:pPr>
    <w:rPr>
      <w:rFonts w:ascii=".VnArialH" w:hAnsi=".VnArialH"/>
      <w:bCs/>
      <w:noProof/>
      <w:sz w:val="36"/>
    </w:rPr>
  </w:style>
  <w:style w:type="character" w:customStyle="1" w:styleId="StyleHeading1VnArialH18ptBoldChar">
    <w:name w:val="Style Heading 1 + .VnArialH 18 pt Bold Char"/>
    <w:link w:val="StyleHeading1VnArialH18ptBold"/>
    <w:rsid w:val="0012122F"/>
    <w:rPr>
      <w:rFonts w:ascii=".VnArialH" w:hAnsi=".VnArialH"/>
      <w:b/>
      <w:bCs/>
      <w:noProof/>
      <w:sz w:val="36"/>
    </w:rPr>
  </w:style>
  <w:style w:type="character" w:customStyle="1" w:styleId="fontstyle01">
    <w:name w:val="fontstyle01"/>
    <w:basedOn w:val="DefaultParagraphFont"/>
    <w:rsid w:val="006D1128"/>
    <w:rPr>
      <w:rFonts w:ascii="Arial" w:hAnsi="Arial" w:cs="Arial" w:hint="default"/>
      <w:b w:val="0"/>
      <w:bCs w:val="0"/>
      <w:i w:val="0"/>
      <w:iCs w:val="0"/>
      <w:color w:val="000000"/>
      <w:sz w:val="20"/>
      <w:szCs w:val="20"/>
    </w:rPr>
  </w:style>
  <w:style w:type="paragraph" w:styleId="TOC4">
    <w:name w:val="toc 4"/>
    <w:basedOn w:val="Normal"/>
    <w:next w:val="Normal"/>
    <w:autoRedefine/>
    <w:semiHidden/>
    <w:unhideWhenUsed/>
    <w:rsid w:val="009A77B1"/>
    <w:pPr>
      <w:spacing w:before="0" w:after="0"/>
      <w:ind w:firstLine="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01849">
      <w:bodyDiv w:val="1"/>
      <w:marLeft w:val="0"/>
      <w:marRight w:val="0"/>
      <w:marTop w:val="0"/>
      <w:marBottom w:val="0"/>
      <w:divBdr>
        <w:top w:val="none" w:sz="0" w:space="0" w:color="auto"/>
        <w:left w:val="none" w:sz="0" w:space="0" w:color="auto"/>
        <w:bottom w:val="none" w:sz="0" w:space="0" w:color="auto"/>
        <w:right w:val="none" w:sz="0" w:space="0" w:color="auto"/>
      </w:divBdr>
      <w:divsChild>
        <w:div w:id="1047681013">
          <w:marLeft w:val="0"/>
          <w:marRight w:val="0"/>
          <w:marTop w:val="0"/>
          <w:marBottom w:val="0"/>
          <w:divBdr>
            <w:top w:val="none" w:sz="0" w:space="0" w:color="auto"/>
            <w:left w:val="none" w:sz="0" w:space="0" w:color="auto"/>
            <w:bottom w:val="none" w:sz="0" w:space="0" w:color="auto"/>
            <w:right w:val="none" w:sz="0" w:space="0" w:color="auto"/>
          </w:divBdr>
          <w:divsChild>
            <w:div w:id="553808589">
              <w:marLeft w:val="0"/>
              <w:marRight w:val="0"/>
              <w:marTop w:val="0"/>
              <w:marBottom w:val="0"/>
              <w:divBdr>
                <w:top w:val="none" w:sz="0" w:space="0" w:color="auto"/>
                <w:left w:val="none" w:sz="0" w:space="0" w:color="auto"/>
                <w:bottom w:val="none" w:sz="0" w:space="0" w:color="auto"/>
                <w:right w:val="none" w:sz="0" w:space="0" w:color="auto"/>
              </w:divBdr>
              <w:divsChild>
                <w:div w:id="2136171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66443">
      <w:bodyDiv w:val="1"/>
      <w:marLeft w:val="0"/>
      <w:marRight w:val="0"/>
      <w:marTop w:val="0"/>
      <w:marBottom w:val="0"/>
      <w:divBdr>
        <w:top w:val="none" w:sz="0" w:space="0" w:color="auto"/>
        <w:left w:val="none" w:sz="0" w:space="0" w:color="auto"/>
        <w:bottom w:val="none" w:sz="0" w:space="0" w:color="auto"/>
        <w:right w:val="none" w:sz="0" w:space="0" w:color="auto"/>
      </w:divBdr>
    </w:div>
    <w:div w:id="58093460">
      <w:bodyDiv w:val="1"/>
      <w:marLeft w:val="0"/>
      <w:marRight w:val="0"/>
      <w:marTop w:val="0"/>
      <w:marBottom w:val="0"/>
      <w:divBdr>
        <w:top w:val="none" w:sz="0" w:space="0" w:color="auto"/>
        <w:left w:val="none" w:sz="0" w:space="0" w:color="auto"/>
        <w:bottom w:val="none" w:sz="0" w:space="0" w:color="auto"/>
        <w:right w:val="none" w:sz="0" w:space="0" w:color="auto"/>
      </w:divBdr>
    </w:div>
    <w:div w:id="62721101">
      <w:bodyDiv w:val="1"/>
      <w:marLeft w:val="0"/>
      <w:marRight w:val="0"/>
      <w:marTop w:val="0"/>
      <w:marBottom w:val="0"/>
      <w:divBdr>
        <w:top w:val="none" w:sz="0" w:space="0" w:color="auto"/>
        <w:left w:val="none" w:sz="0" w:space="0" w:color="auto"/>
        <w:bottom w:val="none" w:sz="0" w:space="0" w:color="auto"/>
        <w:right w:val="none" w:sz="0" w:space="0" w:color="auto"/>
      </w:divBdr>
    </w:div>
    <w:div w:id="62873337">
      <w:bodyDiv w:val="1"/>
      <w:marLeft w:val="0"/>
      <w:marRight w:val="0"/>
      <w:marTop w:val="0"/>
      <w:marBottom w:val="0"/>
      <w:divBdr>
        <w:top w:val="none" w:sz="0" w:space="0" w:color="auto"/>
        <w:left w:val="none" w:sz="0" w:space="0" w:color="auto"/>
        <w:bottom w:val="none" w:sz="0" w:space="0" w:color="auto"/>
        <w:right w:val="none" w:sz="0" w:space="0" w:color="auto"/>
      </w:divBdr>
    </w:div>
    <w:div w:id="74786558">
      <w:bodyDiv w:val="1"/>
      <w:marLeft w:val="0"/>
      <w:marRight w:val="0"/>
      <w:marTop w:val="0"/>
      <w:marBottom w:val="0"/>
      <w:divBdr>
        <w:top w:val="none" w:sz="0" w:space="0" w:color="auto"/>
        <w:left w:val="none" w:sz="0" w:space="0" w:color="auto"/>
        <w:bottom w:val="none" w:sz="0" w:space="0" w:color="auto"/>
        <w:right w:val="none" w:sz="0" w:space="0" w:color="auto"/>
      </w:divBdr>
    </w:div>
    <w:div w:id="75711780">
      <w:bodyDiv w:val="1"/>
      <w:marLeft w:val="0"/>
      <w:marRight w:val="0"/>
      <w:marTop w:val="0"/>
      <w:marBottom w:val="0"/>
      <w:divBdr>
        <w:top w:val="none" w:sz="0" w:space="0" w:color="auto"/>
        <w:left w:val="none" w:sz="0" w:space="0" w:color="auto"/>
        <w:bottom w:val="none" w:sz="0" w:space="0" w:color="auto"/>
        <w:right w:val="none" w:sz="0" w:space="0" w:color="auto"/>
      </w:divBdr>
    </w:div>
    <w:div w:id="79641282">
      <w:bodyDiv w:val="1"/>
      <w:marLeft w:val="0"/>
      <w:marRight w:val="0"/>
      <w:marTop w:val="0"/>
      <w:marBottom w:val="0"/>
      <w:divBdr>
        <w:top w:val="none" w:sz="0" w:space="0" w:color="auto"/>
        <w:left w:val="none" w:sz="0" w:space="0" w:color="auto"/>
        <w:bottom w:val="none" w:sz="0" w:space="0" w:color="auto"/>
        <w:right w:val="none" w:sz="0" w:space="0" w:color="auto"/>
      </w:divBdr>
    </w:div>
    <w:div w:id="84693253">
      <w:bodyDiv w:val="1"/>
      <w:marLeft w:val="0"/>
      <w:marRight w:val="0"/>
      <w:marTop w:val="0"/>
      <w:marBottom w:val="0"/>
      <w:divBdr>
        <w:top w:val="none" w:sz="0" w:space="0" w:color="auto"/>
        <w:left w:val="none" w:sz="0" w:space="0" w:color="auto"/>
        <w:bottom w:val="none" w:sz="0" w:space="0" w:color="auto"/>
        <w:right w:val="none" w:sz="0" w:space="0" w:color="auto"/>
      </w:divBdr>
    </w:div>
    <w:div w:id="89786821">
      <w:bodyDiv w:val="1"/>
      <w:marLeft w:val="0"/>
      <w:marRight w:val="0"/>
      <w:marTop w:val="0"/>
      <w:marBottom w:val="0"/>
      <w:divBdr>
        <w:top w:val="none" w:sz="0" w:space="0" w:color="auto"/>
        <w:left w:val="none" w:sz="0" w:space="0" w:color="auto"/>
        <w:bottom w:val="none" w:sz="0" w:space="0" w:color="auto"/>
        <w:right w:val="none" w:sz="0" w:space="0" w:color="auto"/>
      </w:divBdr>
    </w:div>
    <w:div w:id="93062230">
      <w:bodyDiv w:val="1"/>
      <w:marLeft w:val="0"/>
      <w:marRight w:val="0"/>
      <w:marTop w:val="0"/>
      <w:marBottom w:val="0"/>
      <w:divBdr>
        <w:top w:val="none" w:sz="0" w:space="0" w:color="auto"/>
        <w:left w:val="none" w:sz="0" w:space="0" w:color="auto"/>
        <w:bottom w:val="none" w:sz="0" w:space="0" w:color="auto"/>
        <w:right w:val="none" w:sz="0" w:space="0" w:color="auto"/>
      </w:divBdr>
    </w:div>
    <w:div w:id="100105121">
      <w:bodyDiv w:val="1"/>
      <w:marLeft w:val="0"/>
      <w:marRight w:val="0"/>
      <w:marTop w:val="0"/>
      <w:marBottom w:val="0"/>
      <w:divBdr>
        <w:top w:val="none" w:sz="0" w:space="0" w:color="auto"/>
        <w:left w:val="none" w:sz="0" w:space="0" w:color="auto"/>
        <w:bottom w:val="none" w:sz="0" w:space="0" w:color="auto"/>
        <w:right w:val="none" w:sz="0" w:space="0" w:color="auto"/>
      </w:divBdr>
    </w:div>
    <w:div w:id="104884894">
      <w:bodyDiv w:val="1"/>
      <w:marLeft w:val="0"/>
      <w:marRight w:val="0"/>
      <w:marTop w:val="0"/>
      <w:marBottom w:val="0"/>
      <w:divBdr>
        <w:top w:val="none" w:sz="0" w:space="0" w:color="auto"/>
        <w:left w:val="none" w:sz="0" w:space="0" w:color="auto"/>
        <w:bottom w:val="none" w:sz="0" w:space="0" w:color="auto"/>
        <w:right w:val="none" w:sz="0" w:space="0" w:color="auto"/>
      </w:divBdr>
    </w:div>
    <w:div w:id="110825542">
      <w:bodyDiv w:val="1"/>
      <w:marLeft w:val="0"/>
      <w:marRight w:val="0"/>
      <w:marTop w:val="0"/>
      <w:marBottom w:val="0"/>
      <w:divBdr>
        <w:top w:val="none" w:sz="0" w:space="0" w:color="auto"/>
        <w:left w:val="none" w:sz="0" w:space="0" w:color="auto"/>
        <w:bottom w:val="none" w:sz="0" w:space="0" w:color="auto"/>
        <w:right w:val="none" w:sz="0" w:space="0" w:color="auto"/>
      </w:divBdr>
    </w:div>
    <w:div w:id="125127107">
      <w:bodyDiv w:val="1"/>
      <w:marLeft w:val="0"/>
      <w:marRight w:val="0"/>
      <w:marTop w:val="0"/>
      <w:marBottom w:val="0"/>
      <w:divBdr>
        <w:top w:val="none" w:sz="0" w:space="0" w:color="auto"/>
        <w:left w:val="none" w:sz="0" w:space="0" w:color="auto"/>
        <w:bottom w:val="none" w:sz="0" w:space="0" w:color="auto"/>
        <w:right w:val="none" w:sz="0" w:space="0" w:color="auto"/>
      </w:divBdr>
    </w:div>
    <w:div w:id="144669439">
      <w:bodyDiv w:val="1"/>
      <w:marLeft w:val="0"/>
      <w:marRight w:val="0"/>
      <w:marTop w:val="0"/>
      <w:marBottom w:val="0"/>
      <w:divBdr>
        <w:top w:val="none" w:sz="0" w:space="0" w:color="auto"/>
        <w:left w:val="none" w:sz="0" w:space="0" w:color="auto"/>
        <w:bottom w:val="none" w:sz="0" w:space="0" w:color="auto"/>
        <w:right w:val="none" w:sz="0" w:space="0" w:color="auto"/>
      </w:divBdr>
    </w:div>
    <w:div w:id="150492634">
      <w:bodyDiv w:val="1"/>
      <w:marLeft w:val="0"/>
      <w:marRight w:val="0"/>
      <w:marTop w:val="0"/>
      <w:marBottom w:val="0"/>
      <w:divBdr>
        <w:top w:val="none" w:sz="0" w:space="0" w:color="auto"/>
        <w:left w:val="none" w:sz="0" w:space="0" w:color="auto"/>
        <w:bottom w:val="none" w:sz="0" w:space="0" w:color="auto"/>
        <w:right w:val="none" w:sz="0" w:space="0" w:color="auto"/>
      </w:divBdr>
    </w:div>
    <w:div w:id="156770877">
      <w:bodyDiv w:val="1"/>
      <w:marLeft w:val="0"/>
      <w:marRight w:val="0"/>
      <w:marTop w:val="0"/>
      <w:marBottom w:val="0"/>
      <w:divBdr>
        <w:top w:val="none" w:sz="0" w:space="0" w:color="auto"/>
        <w:left w:val="none" w:sz="0" w:space="0" w:color="auto"/>
        <w:bottom w:val="none" w:sz="0" w:space="0" w:color="auto"/>
        <w:right w:val="none" w:sz="0" w:space="0" w:color="auto"/>
      </w:divBdr>
      <w:divsChild>
        <w:div w:id="787168277">
          <w:marLeft w:val="0"/>
          <w:marRight w:val="0"/>
          <w:marTop w:val="0"/>
          <w:marBottom w:val="0"/>
          <w:divBdr>
            <w:top w:val="none" w:sz="0" w:space="0" w:color="auto"/>
            <w:left w:val="none" w:sz="0" w:space="0" w:color="auto"/>
            <w:bottom w:val="none" w:sz="0" w:space="0" w:color="auto"/>
            <w:right w:val="none" w:sz="0" w:space="0" w:color="auto"/>
          </w:divBdr>
          <w:divsChild>
            <w:div w:id="766848728">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 w:id="176847157">
      <w:bodyDiv w:val="1"/>
      <w:marLeft w:val="0"/>
      <w:marRight w:val="0"/>
      <w:marTop w:val="0"/>
      <w:marBottom w:val="0"/>
      <w:divBdr>
        <w:top w:val="none" w:sz="0" w:space="0" w:color="auto"/>
        <w:left w:val="none" w:sz="0" w:space="0" w:color="auto"/>
        <w:bottom w:val="none" w:sz="0" w:space="0" w:color="auto"/>
        <w:right w:val="none" w:sz="0" w:space="0" w:color="auto"/>
      </w:divBdr>
    </w:div>
    <w:div w:id="199053017">
      <w:bodyDiv w:val="1"/>
      <w:marLeft w:val="0"/>
      <w:marRight w:val="0"/>
      <w:marTop w:val="0"/>
      <w:marBottom w:val="0"/>
      <w:divBdr>
        <w:top w:val="none" w:sz="0" w:space="0" w:color="auto"/>
        <w:left w:val="none" w:sz="0" w:space="0" w:color="auto"/>
        <w:bottom w:val="none" w:sz="0" w:space="0" w:color="auto"/>
        <w:right w:val="none" w:sz="0" w:space="0" w:color="auto"/>
      </w:divBdr>
    </w:div>
    <w:div w:id="199709286">
      <w:bodyDiv w:val="1"/>
      <w:marLeft w:val="0"/>
      <w:marRight w:val="0"/>
      <w:marTop w:val="0"/>
      <w:marBottom w:val="0"/>
      <w:divBdr>
        <w:top w:val="none" w:sz="0" w:space="0" w:color="auto"/>
        <w:left w:val="none" w:sz="0" w:space="0" w:color="auto"/>
        <w:bottom w:val="none" w:sz="0" w:space="0" w:color="auto"/>
        <w:right w:val="none" w:sz="0" w:space="0" w:color="auto"/>
      </w:divBdr>
    </w:div>
    <w:div w:id="200868105">
      <w:bodyDiv w:val="1"/>
      <w:marLeft w:val="0"/>
      <w:marRight w:val="0"/>
      <w:marTop w:val="0"/>
      <w:marBottom w:val="0"/>
      <w:divBdr>
        <w:top w:val="none" w:sz="0" w:space="0" w:color="auto"/>
        <w:left w:val="none" w:sz="0" w:space="0" w:color="auto"/>
        <w:bottom w:val="none" w:sz="0" w:space="0" w:color="auto"/>
        <w:right w:val="none" w:sz="0" w:space="0" w:color="auto"/>
      </w:divBdr>
    </w:div>
    <w:div w:id="202838460">
      <w:bodyDiv w:val="1"/>
      <w:marLeft w:val="0"/>
      <w:marRight w:val="0"/>
      <w:marTop w:val="0"/>
      <w:marBottom w:val="0"/>
      <w:divBdr>
        <w:top w:val="none" w:sz="0" w:space="0" w:color="auto"/>
        <w:left w:val="none" w:sz="0" w:space="0" w:color="auto"/>
        <w:bottom w:val="none" w:sz="0" w:space="0" w:color="auto"/>
        <w:right w:val="none" w:sz="0" w:space="0" w:color="auto"/>
      </w:divBdr>
    </w:div>
    <w:div w:id="222717255">
      <w:bodyDiv w:val="1"/>
      <w:marLeft w:val="0"/>
      <w:marRight w:val="0"/>
      <w:marTop w:val="0"/>
      <w:marBottom w:val="0"/>
      <w:divBdr>
        <w:top w:val="none" w:sz="0" w:space="0" w:color="auto"/>
        <w:left w:val="none" w:sz="0" w:space="0" w:color="auto"/>
        <w:bottom w:val="none" w:sz="0" w:space="0" w:color="auto"/>
        <w:right w:val="none" w:sz="0" w:space="0" w:color="auto"/>
      </w:divBdr>
    </w:div>
    <w:div w:id="227040312">
      <w:bodyDiv w:val="1"/>
      <w:marLeft w:val="0"/>
      <w:marRight w:val="0"/>
      <w:marTop w:val="0"/>
      <w:marBottom w:val="0"/>
      <w:divBdr>
        <w:top w:val="none" w:sz="0" w:space="0" w:color="auto"/>
        <w:left w:val="none" w:sz="0" w:space="0" w:color="auto"/>
        <w:bottom w:val="none" w:sz="0" w:space="0" w:color="auto"/>
        <w:right w:val="none" w:sz="0" w:space="0" w:color="auto"/>
      </w:divBdr>
    </w:div>
    <w:div w:id="239339985">
      <w:bodyDiv w:val="1"/>
      <w:marLeft w:val="0"/>
      <w:marRight w:val="0"/>
      <w:marTop w:val="0"/>
      <w:marBottom w:val="0"/>
      <w:divBdr>
        <w:top w:val="none" w:sz="0" w:space="0" w:color="auto"/>
        <w:left w:val="none" w:sz="0" w:space="0" w:color="auto"/>
        <w:bottom w:val="none" w:sz="0" w:space="0" w:color="auto"/>
        <w:right w:val="none" w:sz="0" w:space="0" w:color="auto"/>
      </w:divBdr>
    </w:div>
    <w:div w:id="254215572">
      <w:bodyDiv w:val="1"/>
      <w:marLeft w:val="0"/>
      <w:marRight w:val="0"/>
      <w:marTop w:val="0"/>
      <w:marBottom w:val="0"/>
      <w:divBdr>
        <w:top w:val="none" w:sz="0" w:space="0" w:color="auto"/>
        <w:left w:val="none" w:sz="0" w:space="0" w:color="auto"/>
        <w:bottom w:val="none" w:sz="0" w:space="0" w:color="auto"/>
        <w:right w:val="none" w:sz="0" w:space="0" w:color="auto"/>
      </w:divBdr>
    </w:div>
    <w:div w:id="254293463">
      <w:bodyDiv w:val="1"/>
      <w:marLeft w:val="0"/>
      <w:marRight w:val="0"/>
      <w:marTop w:val="0"/>
      <w:marBottom w:val="0"/>
      <w:divBdr>
        <w:top w:val="none" w:sz="0" w:space="0" w:color="auto"/>
        <w:left w:val="none" w:sz="0" w:space="0" w:color="auto"/>
        <w:bottom w:val="none" w:sz="0" w:space="0" w:color="auto"/>
        <w:right w:val="none" w:sz="0" w:space="0" w:color="auto"/>
      </w:divBdr>
    </w:div>
    <w:div w:id="254940294">
      <w:bodyDiv w:val="1"/>
      <w:marLeft w:val="0"/>
      <w:marRight w:val="0"/>
      <w:marTop w:val="0"/>
      <w:marBottom w:val="0"/>
      <w:divBdr>
        <w:top w:val="none" w:sz="0" w:space="0" w:color="auto"/>
        <w:left w:val="none" w:sz="0" w:space="0" w:color="auto"/>
        <w:bottom w:val="none" w:sz="0" w:space="0" w:color="auto"/>
        <w:right w:val="none" w:sz="0" w:space="0" w:color="auto"/>
      </w:divBdr>
    </w:div>
    <w:div w:id="260725384">
      <w:bodyDiv w:val="1"/>
      <w:marLeft w:val="0"/>
      <w:marRight w:val="0"/>
      <w:marTop w:val="0"/>
      <w:marBottom w:val="0"/>
      <w:divBdr>
        <w:top w:val="none" w:sz="0" w:space="0" w:color="auto"/>
        <w:left w:val="none" w:sz="0" w:space="0" w:color="auto"/>
        <w:bottom w:val="none" w:sz="0" w:space="0" w:color="auto"/>
        <w:right w:val="none" w:sz="0" w:space="0" w:color="auto"/>
      </w:divBdr>
    </w:div>
    <w:div w:id="284040903">
      <w:bodyDiv w:val="1"/>
      <w:marLeft w:val="0"/>
      <w:marRight w:val="0"/>
      <w:marTop w:val="0"/>
      <w:marBottom w:val="0"/>
      <w:divBdr>
        <w:top w:val="none" w:sz="0" w:space="0" w:color="auto"/>
        <w:left w:val="none" w:sz="0" w:space="0" w:color="auto"/>
        <w:bottom w:val="none" w:sz="0" w:space="0" w:color="auto"/>
        <w:right w:val="none" w:sz="0" w:space="0" w:color="auto"/>
      </w:divBdr>
    </w:div>
    <w:div w:id="285505050">
      <w:bodyDiv w:val="1"/>
      <w:marLeft w:val="0"/>
      <w:marRight w:val="0"/>
      <w:marTop w:val="0"/>
      <w:marBottom w:val="0"/>
      <w:divBdr>
        <w:top w:val="none" w:sz="0" w:space="0" w:color="auto"/>
        <w:left w:val="none" w:sz="0" w:space="0" w:color="auto"/>
        <w:bottom w:val="none" w:sz="0" w:space="0" w:color="auto"/>
        <w:right w:val="none" w:sz="0" w:space="0" w:color="auto"/>
      </w:divBdr>
    </w:div>
    <w:div w:id="285622972">
      <w:bodyDiv w:val="1"/>
      <w:marLeft w:val="0"/>
      <w:marRight w:val="0"/>
      <w:marTop w:val="0"/>
      <w:marBottom w:val="0"/>
      <w:divBdr>
        <w:top w:val="none" w:sz="0" w:space="0" w:color="auto"/>
        <w:left w:val="none" w:sz="0" w:space="0" w:color="auto"/>
        <w:bottom w:val="none" w:sz="0" w:space="0" w:color="auto"/>
        <w:right w:val="none" w:sz="0" w:space="0" w:color="auto"/>
      </w:divBdr>
    </w:div>
    <w:div w:id="292447167">
      <w:bodyDiv w:val="1"/>
      <w:marLeft w:val="0"/>
      <w:marRight w:val="0"/>
      <w:marTop w:val="0"/>
      <w:marBottom w:val="0"/>
      <w:divBdr>
        <w:top w:val="none" w:sz="0" w:space="0" w:color="auto"/>
        <w:left w:val="none" w:sz="0" w:space="0" w:color="auto"/>
        <w:bottom w:val="none" w:sz="0" w:space="0" w:color="auto"/>
        <w:right w:val="none" w:sz="0" w:space="0" w:color="auto"/>
      </w:divBdr>
    </w:div>
    <w:div w:id="297611274">
      <w:bodyDiv w:val="1"/>
      <w:marLeft w:val="0"/>
      <w:marRight w:val="0"/>
      <w:marTop w:val="0"/>
      <w:marBottom w:val="0"/>
      <w:divBdr>
        <w:top w:val="none" w:sz="0" w:space="0" w:color="auto"/>
        <w:left w:val="none" w:sz="0" w:space="0" w:color="auto"/>
        <w:bottom w:val="none" w:sz="0" w:space="0" w:color="auto"/>
        <w:right w:val="none" w:sz="0" w:space="0" w:color="auto"/>
      </w:divBdr>
    </w:div>
    <w:div w:id="319778018">
      <w:bodyDiv w:val="1"/>
      <w:marLeft w:val="0"/>
      <w:marRight w:val="0"/>
      <w:marTop w:val="0"/>
      <w:marBottom w:val="0"/>
      <w:divBdr>
        <w:top w:val="none" w:sz="0" w:space="0" w:color="auto"/>
        <w:left w:val="none" w:sz="0" w:space="0" w:color="auto"/>
        <w:bottom w:val="none" w:sz="0" w:space="0" w:color="auto"/>
        <w:right w:val="none" w:sz="0" w:space="0" w:color="auto"/>
      </w:divBdr>
    </w:div>
    <w:div w:id="325784331">
      <w:bodyDiv w:val="1"/>
      <w:marLeft w:val="0"/>
      <w:marRight w:val="0"/>
      <w:marTop w:val="0"/>
      <w:marBottom w:val="0"/>
      <w:divBdr>
        <w:top w:val="none" w:sz="0" w:space="0" w:color="auto"/>
        <w:left w:val="none" w:sz="0" w:space="0" w:color="auto"/>
        <w:bottom w:val="none" w:sz="0" w:space="0" w:color="auto"/>
        <w:right w:val="none" w:sz="0" w:space="0" w:color="auto"/>
      </w:divBdr>
    </w:div>
    <w:div w:id="340591022">
      <w:bodyDiv w:val="1"/>
      <w:marLeft w:val="0"/>
      <w:marRight w:val="0"/>
      <w:marTop w:val="0"/>
      <w:marBottom w:val="0"/>
      <w:divBdr>
        <w:top w:val="none" w:sz="0" w:space="0" w:color="auto"/>
        <w:left w:val="none" w:sz="0" w:space="0" w:color="auto"/>
        <w:bottom w:val="none" w:sz="0" w:space="0" w:color="auto"/>
        <w:right w:val="none" w:sz="0" w:space="0" w:color="auto"/>
      </w:divBdr>
    </w:div>
    <w:div w:id="358554309">
      <w:bodyDiv w:val="1"/>
      <w:marLeft w:val="0"/>
      <w:marRight w:val="0"/>
      <w:marTop w:val="0"/>
      <w:marBottom w:val="0"/>
      <w:divBdr>
        <w:top w:val="none" w:sz="0" w:space="0" w:color="auto"/>
        <w:left w:val="none" w:sz="0" w:space="0" w:color="auto"/>
        <w:bottom w:val="none" w:sz="0" w:space="0" w:color="auto"/>
        <w:right w:val="none" w:sz="0" w:space="0" w:color="auto"/>
      </w:divBdr>
    </w:div>
    <w:div w:id="360126807">
      <w:bodyDiv w:val="1"/>
      <w:marLeft w:val="0"/>
      <w:marRight w:val="0"/>
      <w:marTop w:val="0"/>
      <w:marBottom w:val="0"/>
      <w:divBdr>
        <w:top w:val="none" w:sz="0" w:space="0" w:color="auto"/>
        <w:left w:val="none" w:sz="0" w:space="0" w:color="auto"/>
        <w:bottom w:val="none" w:sz="0" w:space="0" w:color="auto"/>
        <w:right w:val="none" w:sz="0" w:space="0" w:color="auto"/>
      </w:divBdr>
    </w:div>
    <w:div w:id="362561893">
      <w:bodyDiv w:val="1"/>
      <w:marLeft w:val="0"/>
      <w:marRight w:val="0"/>
      <w:marTop w:val="0"/>
      <w:marBottom w:val="0"/>
      <w:divBdr>
        <w:top w:val="none" w:sz="0" w:space="0" w:color="auto"/>
        <w:left w:val="none" w:sz="0" w:space="0" w:color="auto"/>
        <w:bottom w:val="none" w:sz="0" w:space="0" w:color="auto"/>
        <w:right w:val="none" w:sz="0" w:space="0" w:color="auto"/>
      </w:divBdr>
    </w:div>
    <w:div w:id="376248139">
      <w:bodyDiv w:val="1"/>
      <w:marLeft w:val="0"/>
      <w:marRight w:val="0"/>
      <w:marTop w:val="0"/>
      <w:marBottom w:val="0"/>
      <w:divBdr>
        <w:top w:val="none" w:sz="0" w:space="0" w:color="auto"/>
        <w:left w:val="none" w:sz="0" w:space="0" w:color="auto"/>
        <w:bottom w:val="none" w:sz="0" w:space="0" w:color="auto"/>
        <w:right w:val="none" w:sz="0" w:space="0" w:color="auto"/>
      </w:divBdr>
    </w:div>
    <w:div w:id="378626660">
      <w:bodyDiv w:val="1"/>
      <w:marLeft w:val="0"/>
      <w:marRight w:val="0"/>
      <w:marTop w:val="0"/>
      <w:marBottom w:val="0"/>
      <w:divBdr>
        <w:top w:val="none" w:sz="0" w:space="0" w:color="auto"/>
        <w:left w:val="none" w:sz="0" w:space="0" w:color="auto"/>
        <w:bottom w:val="none" w:sz="0" w:space="0" w:color="auto"/>
        <w:right w:val="none" w:sz="0" w:space="0" w:color="auto"/>
      </w:divBdr>
    </w:div>
    <w:div w:id="392117125">
      <w:bodyDiv w:val="1"/>
      <w:marLeft w:val="0"/>
      <w:marRight w:val="0"/>
      <w:marTop w:val="0"/>
      <w:marBottom w:val="0"/>
      <w:divBdr>
        <w:top w:val="none" w:sz="0" w:space="0" w:color="auto"/>
        <w:left w:val="none" w:sz="0" w:space="0" w:color="auto"/>
        <w:bottom w:val="none" w:sz="0" w:space="0" w:color="auto"/>
        <w:right w:val="none" w:sz="0" w:space="0" w:color="auto"/>
      </w:divBdr>
    </w:div>
    <w:div w:id="405956501">
      <w:bodyDiv w:val="1"/>
      <w:marLeft w:val="0"/>
      <w:marRight w:val="0"/>
      <w:marTop w:val="0"/>
      <w:marBottom w:val="0"/>
      <w:divBdr>
        <w:top w:val="none" w:sz="0" w:space="0" w:color="auto"/>
        <w:left w:val="none" w:sz="0" w:space="0" w:color="auto"/>
        <w:bottom w:val="none" w:sz="0" w:space="0" w:color="auto"/>
        <w:right w:val="none" w:sz="0" w:space="0" w:color="auto"/>
      </w:divBdr>
    </w:div>
    <w:div w:id="432013705">
      <w:bodyDiv w:val="1"/>
      <w:marLeft w:val="0"/>
      <w:marRight w:val="0"/>
      <w:marTop w:val="0"/>
      <w:marBottom w:val="0"/>
      <w:divBdr>
        <w:top w:val="none" w:sz="0" w:space="0" w:color="auto"/>
        <w:left w:val="none" w:sz="0" w:space="0" w:color="auto"/>
        <w:bottom w:val="none" w:sz="0" w:space="0" w:color="auto"/>
        <w:right w:val="none" w:sz="0" w:space="0" w:color="auto"/>
      </w:divBdr>
    </w:div>
    <w:div w:id="442657483">
      <w:bodyDiv w:val="1"/>
      <w:marLeft w:val="0"/>
      <w:marRight w:val="0"/>
      <w:marTop w:val="0"/>
      <w:marBottom w:val="0"/>
      <w:divBdr>
        <w:top w:val="none" w:sz="0" w:space="0" w:color="auto"/>
        <w:left w:val="none" w:sz="0" w:space="0" w:color="auto"/>
        <w:bottom w:val="none" w:sz="0" w:space="0" w:color="auto"/>
        <w:right w:val="none" w:sz="0" w:space="0" w:color="auto"/>
      </w:divBdr>
    </w:div>
    <w:div w:id="445738971">
      <w:bodyDiv w:val="1"/>
      <w:marLeft w:val="0"/>
      <w:marRight w:val="0"/>
      <w:marTop w:val="0"/>
      <w:marBottom w:val="0"/>
      <w:divBdr>
        <w:top w:val="none" w:sz="0" w:space="0" w:color="auto"/>
        <w:left w:val="none" w:sz="0" w:space="0" w:color="auto"/>
        <w:bottom w:val="none" w:sz="0" w:space="0" w:color="auto"/>
        <w:right w:val="none" w:sz="0" w:space="0" w:color="auto"/>
      </w:divBdr>
    </w:div>
    <w:div w:id="452333531">
      <w:bodyDiv w:val="1"/>
      <w:marLeft w:val="0"/>
      <w:marRight w:val="0"/>
      <w:marTop w:val="0"/>
      <w:marBottom w:val="0"/>
      <w:divBdr>
        <w:top w:val="none" w:sz="0" w:space="0" w:color="auto"/>
        <w:left w:val="none" w:sz="0" w:space="0" w:color="auto"/>
        <w:bottom w:val="none" w:sz="0" w:space="0" w:color="auto"/>
        <w:right w:val="none" w:sz="0" w:space="0" w:color="auto"/>
      </w:divBdr>
    </w:div>
    <w:div w:id="454059913">
      <w:bodyDiv w:val="1"/>
      <w:marLeft w:val="0"/>
      <w:marRight w:val="0"/>
      <w:marTop w:val="0"/>
      <w:marBottom w:val="0"/>
      <w:divBdr>
        <w:top w:val="none" w:sz="0" w:space="0" w:color="auto"/>
        <w:left w:val="none" w:sz="0" w:space="0" w:color="auto"/>
        <w:bottom w:val="none" w:sz="0" w:space="0" w:color="auto"/>
        <w:right w:val="none" w:sz="0" w:space="0" w:color="auto"/>
      </w:divBdr>
    </w:div>
    <w:div w:id="454835026">
      <w:bodyDiv w:val="1"/>
      <w:marLeft w:val="0"/>
      <w:marRight w:val="0"/>
      <w:marTop w:val="0"/>
      <w:marBottom w:val="0"/>
      <w:divBdr>
        <w:top w:val="none" w:sz="0" w:space="0" w:color="auto"/>
        <w:left w:val="none" w:sz="0" w:space="0" w:color="auto"/>
        <w:bottom w:val="none" w:sz="0" w:space="0" w:color="auto"/>
        <w:right w:val="none" w:sz="0" w:space="0" w:color="auto"/>
      </w:divBdr>
    </w:div>
    <w:div w:id="459147813">
      <w:bodyDiv w:val="1"/>
      <w:marLeft w:val="0"/>
      <w:marRight w:val="0"/>
      <w:marTop w:val="0"/>
      <w:marBottom w:val="0"/>
      <w:divBdr>
        <w:top w:val="none" w:sz="0" w:space="0" w:color="auto"/>
        <w:left w:val="none" w:sz="0" w:space="0" w:color="auto"/>
        <w:bottom w:val="none" w:sz="0" w:space="0" w:color="auto"/>
        <w:right w:val="none" w:sz="0" w:space="0" w:color="auto"/>
      </w:divBdr>
    </w:div>
    <w:div w:id="466044178">
      <w:bodyDiv w:val="1"/>
      <w:marLeft w:val="0"/>
      <w:marRight w:val="0"/>
      <w:marTop w:val="0"/>
      <w:marBottom w:val="0"/>
      <w:divBdr>
        <w:top w:val="none" w:sz="0" w:space="0" w:color="auto"/>
        <w:left w:val="none" w:sz="0" w:space="0" w:color="auto"/>
        <w:bottom w:val="none" w:sz="0" w:space="0" w:color="auto"/>
        <w:right w:val="none" w:sz="0" w:space="0" w:color="auto"/>
      </w:divBdr>
    </w:div>
    <w:div w:id="468059742">
      <w:bodyDiv w:val="1"/>
      <w:marLeft w:val="0"/>
      <w:marRight w:val="0"/>
      <w:marTop w:val="0"/>
      <w:marBottom w:val="0"/>
      <w:divBdr>
        <w:top w:val="none" w:sz="0" w:space="0" w:color="auto"/>
        <w:left w:val="none" w:sz="0" w:space="0" w:color="auto"/>
        <w:bottom w:val="none" w:sz="0" w:space="0" w:color="auto"/>
        <w:right w:val="none" w:sz="0" w:space="0" w:color="auto"/>
      </w:divBdr>
    </w:div>
    <w:div w:id="470755002">
      <w:bodyDiv w:val="1"/>
      <w:marLeft w:val="0"/>
      <w:marRight w:val="0"/>
      <w:marTop w:val="0"/>
      <w:marBottom w:val="0"/>
      <w:divBdr>
        <w:top w:val="none" w:sz="0" w:space="0" w:color="auto"/>
        <w:left w:val="none" w:sz="0" w:space="0" w:color="auto"/>
        <w:bottom w:val="none" w:sz="0" w:space="0" w:color="auto"/>
        <w:right w:val="none" w:sz="0" w:space="0" w:color="auto"/>
      </w:divBdr>
    </w:div>
    <w:div w:id="491918178">
      <w:bodyDiv w:val="1"/>
      <w:marLeft w:val="0"/>
      <w:marRight w:val="0"/>
      <w:marTop w:val="0"/>
      <w:marBottom w:val="0"/>
      <w:divBdr>
        <w:top w:val="none" w:sz="0" w:space="0" w:color="auto"/>
        <w:left w:val="none" w:sz="0" w:space="0" w:color="auto"/>
        <w:bottom w:val="none" w:sz="0" w:space="0" w:color="auto"/>
        <w:right w:val="none" w:sz="0" w:space="0" w:color="auto"/>
      </w:divBdr>
    </w:div>
    <w:div w:id="497428757">
      <w:bodyDiv w:val="1"/>
      <w:marLeft w:val="0"/>
      <w:marRight w:val="0"/>
      <w:marTop w:val="0"/>
      <w:marBottom w:val="0"/>
      <w:divBdr>
        <w:top w:val="none" w:sz="0" w:space="0" w:color="auto"/>
        <w:left w:val="none" w:sz="0" w:space="0" w:color="auto"/>
        <w:bottom w:val="none" w:sz="0" w:space="0" w:color="auto"/>
        <w:right w:val="none" w:sz="0" w:space="0" w:color="auto"/>
      </w:divBdr>
    </w:div>
    <w:div w:id="508181155">
      <w:bodyDiv w:val="1"/>
      <w:marLeft w:val="0"/>
      <w:marRight w:val="0"/>
      <w:marTop w:val="0"/>
      <w:marBottom w:val="0"/>
      <w:divBdr>
        <w:top w:val="none" w:sz="0" w:space="0" w:color="auto"/>
        <w:left w:val="none" w:sz="0" w:space="0" w:color="auto"/>
        <w:bottom w:val="none" w:sz="0" w:space="0" w:color="auto"/>
        <w:right w:val="none" w:sz="0" w:space="0" w:color="auto"/>
      </w:divBdr>
    </w:div>
    <w:div w:id="510609308">
      <w:bodyDiv w:val="1"/>
      <w:marLeft w:val="0"/>
      <w:marRight w:val="0"/>
      <w:marTop w:val="0"/>
      <w:marBottom w:val="0"/>
      <w:divBdr>
        <w:top w:val="none" w:sz="0" w:space="0" w:color="auto"/>
        <w:left w:val="none" w:sz="0" w:space="0" w:color="auto"/>
        <w:bottom w:val="none" w:sz="0" w:space="0" w:color="auto"/>
        <w:right w:val="none" w:sz="0" w:space="0" w:color="auto"/>
      </w:divBdr>
    </w:div>
    <w:div w:id="528957363">
      <w:bodyDiv w:val="1"/>
      <w:marLeft w:val="0"/>
      <w:marRight w:val="0"/>
      <w:marTop w:val="0"/>
      <w:marBottom w:val="0"/>
      <w:divBdr>
        <w:top w:val="none" w:sz="0" w:space="0" w:color="auto"/>
        <w:left w:val="none" w:sz="0" w:space="0" w:color="auto"/>
        <w:bottom w:val="none" w:sz="0" w:space="0" w:color="auto"/>
        <w:right w:val="none" w:sz="0" w:space="0" w:color="auto"/>
      </w:divBdr>
    </w:div>
    <w:div w:id="540093976">
      <w:bodyDiv w:val="1"/>
      <w:marLeft w:val="0"/>
      <w:marRight w:val="0"/>
      <w:marTop w:val="0"/>
      <w:marBottom w:val="0"/>
      <w:divBdr>
        <w:top w:val="none" w:sz="0" w:space="0" w:color="auto"/>
        <w:left w:val="none" w:sz="0" w:space="0" w:color="auto"/>
        <w:bottom w:val="none" w:sz="0" w:space="0" w:color="auto"/>
        <w:right w:val="none" w:sz="0" w:space="0" w:color="auto"/>
      </w:divBdr>
    </w:div>
    <w:div w:id="543911823">
      <w:bodyDiv w:val="1"/>
      <w:marLeft w:val="0"/>
      <w:marRight w:val="0"/>
      <w:marTop w:val="0"/>
      <w:marBottom w:val="0"/>
      <w:divBdr>
        <w:top w:val="none" w:sz="0" w:space="0" w:color="auto"/>
        <w:left w:val="none" w:sz="0" w:space="0" w:color="auto"/>
        <w:bottom w:val="none" w:sz="0" w:space="0" w:color="auto"/>
        <w:right w:val="none" w:sz="0" w:space="0" w:color="auto"/>
      </w:divBdr>
    </w:div>
    <w:div w:id="545993049">
      <w:bodyDiv w:val="1"/>
      <w:marLeft w:val="0"/>
      <w:marRight w:val="0"/>
      <w:marTop w:val="0"/>
      <w:marBottom w:val="0"/>
      <w:divBdr>
        <w:top w:val="none" w:sz="0" w:space="0" w:color="auto"/>
        <w:left w:val="none" w:sz="0" w:space="0" w:color="auto"/>
        <w:bottom w:val="none" w:sz="0" w:space="0" w:color="auto"/>
        <w:right w:val="none" w:sz="0" w:space="0" w:color="auto"/>
      </w:divBdr>
    </w:div>
    <w:div w:id="553001899">
      <w:bodyDiv w:val="1"/>
      <w:marLeft w:val="0"/>
      <w:marRight w:val="0"/>
      <w:marTop w:val="0"/>
      <w:marBottom w:val="0"/>
      <w:divBdr>
        <w:top w:val="none" w:sz="0" w:space="0" w:color="auto"/>
        <w:left w:val="none" w:sz="0" w:space="0" w:color="auto"/>
        <w:bottom w:val="none" w:sz="0" w:space="0" w:color="auto"/>
        <w:right w:val="none" w:sz="0" w:space="0" w:color="auto"/>
      </w:divBdr>
    </w:div>
    <w:div w:id="557011719">
      <w:bodyDiv w:val="1"/>
      <w:marLeft w:val="0"/>
      <w:marRight w:val="0"/>
      <w:marTop w:val="0"/>
      <w:marBottom w:val="0"/>
      <w:divBdr>
        <w:top w:val="none" w:sz="0" w:space="0" w:color="auto"/>
        <w:left w:val="none" w:sz="0" w:space="0" w:color="auto"/>
        <w:bottom w:val="none" w:sz="0" w:space="0" w:color="auto"/>
        <w:right w:val="none" w:sz="0" w:space="0" w:color="auto"/>
      </w:divBdr>
    </w:div>
    <w:div w:id="561872550">
      <w:bodyDiv w:val="1"/>
      <w:marLeft w:val="0"/>
      <w:marRight w:val="0"/>
      <w:marTop w:val="0"/>
      <w:marBottom w:val="0"/>
      <w:divBdr>
        <w:top w:val="none" w:sz="0" w:space="0" w:color="auto"/>
        <w:left w:val="none" w:sz="0" w:space="0" w:color="auto"/>
        <w:bottom w:val="none" w:sz="0" w:space="0" w:color="auto"/>
        <w:right w:val="none" w:sz="0" w:space="0" w:color="auto"/>
      </w:divBdr>
    </w:div>
    <w:div w:id="562300643">
      <w:bodyDiv w:val="1"/>
      <w:marLeft w:val="0"/>
      <w:marRight w:val="0"/>
      <w:marTop w:val="0"/>
      <w:marBottom w:val="0"/>
      <w:divBdr>
        <w:top w:val="none" w:sz="0" w:space="0" w:color="auto"/>
        <w:left w:val="none" w:sz="0" w:space="0" w:color="auto"/>
        <w:bottom w:val="none" w:sz="0" w:space="0" w:color="auto"/>
        <w:right w:val="none" w:sz="0" w:space="0" w:color="auto"/>
      </w:divBdr>
    </w:div>
    <w:div w:id="580532081">
      <w:bodyDiv w:val="1"/>
      <w:marLeft w:val="0"/>
      <w:marRight w:val="0"/>
      <w:marTop w:val="0"/>
      <w:marBottom w:val="0"/>
      <w:divBdr>
        <w:top w:val="none" w:sz="0" w:space="0" w:color="auto"/>
        <w:left w:val="none" w:sz="0" w:space="0" w:color="auto"/>
        <w:bottom w:val="none" w:sz="0" w:space="0" w:color="auto"/>
        <w:right w:val="none" w:sz="0" w:space="0" w:color="auto"/>
      </w:divBdr>
    </w:div>
    <w:div w:id="585841822">
      <w:bodyDiv w:val="1"/>
      <w:marLeft w:val="0"/>
      <w:marRight w:val="0"/>
      <w:marTop w:val="0"/>
      <w:marBottom w:val="0"/>
      <w:divBdr>
        <w:top w:val="none" w:sz="0" w:space="0" w:color="auto"/>
        <w:left w:val="none" w:sz="0" w:space="0" w:color="auto"/>
        <w:bottom w:val="none" w:sz="0" w:space="0" w:color="auto"/>
        <w:right w:val="none" w:sz="0" w:space="0" w:color="auto"/>
      </w:divBdr>
    </w:div>
    <w:div w:id="622229051">
      <w:bodyDiv w:val="1"/>
      <w:marLeft w:val="0"/>
      <w:marRight w:val="0"/>
      <w:marTop w:val="0"/>
      <w:marBottom w:val="0"/>
      <w:divBdr>
        <w:top w:val="none" w:sz="0" w:space="0" w:color="auto"/>
        <w:left w:val="none" w:sz="0" w:space="0" w:color="auto"/>
        <w:bottom w:val="none" w:sz="0" w:space="0" w:color="auto"/>
        <w:right w:val="none" w:sz="0" w:space="0" w:color="auto"/>
      </w:divBdr>
    </w:div>
    <w:div w:id="625507626">
      <w:bodyDiv w:val="1"/>
      <w:marLeft w:val="0"/>
      <w:marRight w:val="0"/>
      <w:marTop w:val="0"/>
      <w:marBottom w:val="0"/>
      <w:divBdr>
        <w:top w:val="none" w:sz="0" w:space="0" w:color="auto"/>
        <w:left w:val="none" w:sz="0" w:space="0" w:color="auto"/>
        <w:bottom w:val="none" w:sz="0" w:space="0" w:color="auto"/>
        <w:right w:val="none" w:sz="0" w:space="0" w:color="auto"/>
      </w:divBdr>
    </w:div>
    <w:div w:id="627592118">
      <w:bodyDiv w:val="1"/>
      <w:marLeft w:val="0"/>
      <w:marRight w:val="0"/>
      <w:marTop w:val="0"/>
      <w:marBottom w:val="0"/>
      <w:divBdr>
        <w:top w:val="none" w:sz="0" w:space="0" w:color="auto"/>
        <w:left w:val="none" w:sz="0" w:space="0" w:color="auto"/>
        <w:bottom w:val="none" w:sz="0" w:space="0" w:color="auto"/>
        <w:right w:val="none" w:sz="0" w:space="0" w:color="auto"/>
      </w:divBdr>
    </w:div>
    <w:div w:id="627666074">
      <w:bodyDiv w:val="1"/>
      <w:marLeft w:val="0"/>
      <w:marRight w:val="0"/>
      <w:marTop w:val="0"/>
      <w:marBottom w:val="0"/>
      <w:divBdr>
        <w:top w:val="none" w:sz="0" w:space="0" w:color="auto"/>
        <w:left w:val="none" w:sz="0" w:space="0" w:color="auto"/>
        <w:bottom w:val="none" w:sz="0" w:space="0" w:color="auto"/>
        <w:right w:val="none" w:sz="0" w:space="0" w:color="auto"/>
      </w:divBdr>
    </w:div>
    <w:div w:id="629360987">
      <w:bodyDiv w:val="1"/>
      <w:marLeft w:val="0"/>
      <w:marRight w:val="0"/>
      <w:marTop w:val="0"/>
      <w:marBottom w:val="0"/>
      <w:divBdr>
        <w:top w:val="none" w:sz="0" w:space="0" w:color="auto"/>
        <w:left w:val="none" w:sz="0" w:space="0" w:color="auto"/>
        <w:bottom w:val="none" w:sz="0" w:space="0" w:color="auto"/>
        <w:right w:val="none" w:sz="0" w:space="0" w:color="auto"/>
      </w:divBdr>
    </w:div>
    <w:div w:id="629824554">
      <w:bodyDiv w:val="1"/>
      <w:marLeft w:val="0"/>
      <w:marRight w:val="0"/>
      <w:marTop w:val="0"/>
      <w:marBottom w:val="0"/>
      <w:divBdr>
        <w:top w:val="none" w:sz="0" w:space="0" w:color="auto"/>
        <w:left w:val="none" w:sz="0" w:space="0" w:color="auto"/>
        <w:bottom w:val="none" w:sz="0" w:space="0" w:color="auto"/>
        <w:right w:val="none" w:sz="0" w:space="0" w:color="auto"/>
      </w:divBdr>
    </w:div>
    <w:div w:id="638264732">
      <w:bodyDiv w:val="1"/>
      <w:marLeft w:val="0"/>
      <w:marRight w:val="0"/>
      <w:marTop w:val="0"/>
      <w:marBottom w:val="0"/>
      <w:divBdr>
        <w:top w:val="none" w:sz="0" w:space="0" w:color="auto"/>
        <w:left w:val="none" w:sz="0" w:space="0" w:color="auto"/>
        <w:bottom w:val="none" w:sz="0" w:space="0" w:color="auto"/>
        <w:right w:val="none" w:sz="0" w:space="0" w:color="auto"/>
      </w:divBdr>
      <w:divsChild>
        <w:div w:id="124782056">
          <w:marLeft w:val="0"/>
          <w:marRight w:val="0"/>
          <w:marTop w:val="0"/>
          <w:marBottom w:val="0"/>
          <w:divBdr>
            <w:top w:val="none" w:sz="0" w:space="0" w:color="auto"/>
            <w:left w:val="none" w:sz="0" w:space="0" w:color="auto"/>
            <w:bottom w:val="none" w:sz="0" w:space="0" w:color="auto"/>
            <w:right w:val="none" w:sz="0" w:space="0" w:color="auto"/>
          </w:divBdr>
        </w:div>
      </w:divsChild>
    </w:div>
    <w:div w:id="640693314">
      <w:bodyDiv w:val="1"/>
      <w:marLeft w:val="0"/>
      <w:marRight w:val="0"/>
      <w:marTop w:val="0"/>
      <w:marBottom w:val="0"/>
      <w:divBdr>
        <w:top w:val="none" w:sz="0" w:space="0" w:color="auto"/>
        <w:left w:val="none" w:sz="0" w:space="0" w:color="auto"/>
        <w:bottom w:val="none" w:sz="0" w:space="0" w:color="auto"/>
        <w:right w:val="none" w:sz="0" w:space="0" w:color="auto"/>
      </w:divBdr>
    </w:div>
    <w:div w:id="658651554">
      <w:bodyDiv w:val="1"/>
      <w:marLeft w:val="0"/>
      <w:marRight w:val="0"/>
      <w:marTop w:val="0"/>
      <w:marBottom w:val="0"/>
      <w:divBdr>
        <w:top w:val="none" w:sz="0" w:space="0" w:color="auto"/>
        <w:left w:val="none" w:sz="0" w:space="0" w:color="auto"/>
        <w:bottom w:val="none" w:sz="0" w:space="0" w:color="auto"/>
        <w:right w:val="none" w:sz="0" w:space="0" w:color="auto"/>
      </w:divBdr>
    </w:div>
    <w:div w:id="660042468">
      <w:bodyDiv w:val="1"/>
      <w:marLeft w:val="0"/>
      <w:marRight w:val="0"/>
      <w:marTop w:val="0"/>
      <w:marBottom w:val="0"/>
      <w:divBdr>
        <w:top w:val="none" w:sz="0" w:space="0" w:color="auto"/>
        <w:left w:val="none" w:sz="0" w:space="0" w:color="auto"/>
        <w:bottom w:val="none" w:sz="0" w:space="0" w:color="auto"/>
        <w:right w:val="none" w:sz="0" w:space="0" w:color="auto"/>
      </w:divBdr>
    </w:div>
    <w:div w:id="663434678">
      <w:bodyDiv w:val="1"/>
      <w:marLeft w:val="0"/>
      <w:marRight w:val="0"/>
      <w:marTop w:val="0"/>
      <w:marBottom w:val="0"/>
      <w:divBdr>
        <w:top w:val="none" w:sz="0" w:space="0" w:color="auto"/>
        <w:left w:val="none" w:sz="0" w:space="0" w:color="auto"/>
        <w:bottom w:val="none" w:sz="0" w:space="0" w:color="auto"/>
        <w:right w:val="none" w:sz="0" w:space="0" w:color="auto"/>
      </w:divBdr>
    </w:div>
    <w:div w:id="668873328">
      <w:bodyDiv w:val="1"/>
      <w:marLeft w:val="0"/>
      <w:marRight w:val="0"/>
      <w:marTop w:val="0"/>
      <w:marBottom w:val="0"/>
      <w:divBdr>
        <w:top w:val="none" w:sz="0" w:space="0" w:color="auto"/>
        <w:left w:val="none" w:sz="0" w:space="0" w:color="auto"/>
        <w:bottom w:val="none" w:sz="0" w:space="0" w:color="auto"/>
        <w:right w:val="none" w:sz="0" w:space="0" w:color="auto"/>
      </w:divBdr>
    </w:div>
    <w:div w:id="671224584">
      <w:bodyDiv w:val="1"/>
      <w:marLeft w:val="0"/>
      <w:marRight w:val="0"/>
      <w:marTop w:val="0"/>
      <w:marBottom w:val="0"/>
      <w:divBdr>
        <w:top w:val="none" w:sz="0" w:space="0" w:color="auto"/>
        <w:left w:val="none" w:sz="0" w:space="0" w:color="auto"/>
        <w:bottom w:val="none" w:sz="0" w:space="0" w:color="auto"/>
        <w:right w:val="none" w:sz="0" w:space="0" w:color="auto"/>
      </w:divBdr>
    </w:div>
    <w:div w:id="676536829">
      <w:bodyDiv w:val="1"/>
      <w:marLeft w:val="0"/>
      <w:marRight w:val="0"/>
      <w:marTop w:val="0"/>
      <w:marBottom w:val="0"/>
      <w:divBdr>
        <w:top w:val="none" w:sz="0" w:space="0" w:color="auto"/>
        <w:left w:val="none" w:sz="0" w:space="0" w:color="auto"/>
        <w:bottom w:val="none" w:sz="0" w:space="0" w:color="auto"/>
        <w:right w:val="none" w:sz="0" w:space="0" w:color="auto"/>
      </w:divBdr>
    </w:div>
    <w:div w:id="678964520">
      <w:bodyDiv w:val="1"/>
      <w:marLeft w:val="0"/>
      <w:marRight w:val="0"/>
      <w:marTop w:val="0"/>
      <w:marBottom w:val="0"/>
      <w:divBdr>
        <w:top w:val="none" w:sz="0" w:space="0" w:color="auto"/>
        <w:left w:val="none" w:sz="0" w:space="0" w:color="auto"/>
        <w:bottom w:val="none" w:sz="0" w:space="0" w:color="auto"/>
        <w:right w:val="none" w:sz="0" w:space="0" w:color="auto"/>
      </w:divBdr>
    </w:div>
    <w:div w:id="679044021">
      <w:bodyDiv w:val="1"/>
      <w:marLeft w:val="0"/>
      <w:marRight w:val="0"/>
      <w:marTop w:val="0"/>
      <w:marBottom w:val="0"/>
      <w:divBdr>
        <w:top w:val="none" w:sz="0" w:space="0" w:color="auto"/>
        <w:left w:val="none" w:sz="0" w:space="0" w:color="auto"/>
        <w:bottom w:val="none" w:sz="0" w:space="0" w:color="auto"/>
        <w:right w:val="none" w:sz="0" w:space="0" w:color="auto"/>
      </w:divBdr>
    </w:div>
    <w:div w:id="682629567">
      <w:bodyDiv w:val="1"/>
      <w:marLeft w:val="0"/>
      <w:marRight w:val="0"/>
      <w:marTop w:val="0"/>
      <w:marBottom w:val="0"/>
      <w:divBdr>
        <w:top w:val="none" w:sz="0" w:space="0" w:color="auto"/>
        <w:left w:val="none" w:sz="0" w:space="0" w:color="auto"/>
        <w:bottom w:val="none" w:sz="0" w:space="0" w:color="auto"/>
        <w:right w:val="none" w:sz="0" w:space="0" w:color="auto"/>
      </w:divBdr>
    </w:div>
    <w:div w:id="683284336">
      <w:bodyDiv w:val="1"/>
      <w:marLeft w:val="0"/>
      <w:marRight w:val="0"/>
      <w:marTop w:val="0"/>
      <w:marBottom w:val="0"/>
      <w:divBdr>
        <w:top w:val="none" w:sz="0" w:space="0" w:color="auto"/>
        <w:left w:val="none" w:sz="0" w:space="0" w:color="auto"/>
        <w:bottom w:val="none" w:sz="0" w:space="0" w:color="auto"/>
        <w:right w:val="none" w:sz="0" w:space="0" w:color="auto"/>
      </w:divBdr>
    </w:div>
    <w:div w:id="684401372">
      <w:bodyDiv w:val="1"/>
      <w:marLeft w:val="0"/>
      <w:marRight w:val="0"/>
      <w:marTop w:val="0"/>
      <w:marBottom w:val="0"/>
      <w:divBdr>
        <w:top w:val="none" w:sz="0" w:space="0" w:color="auto"/>
        <w:left w:val="none" w:sz="0" w:space="0" w:color="auto"/>
        <w:bottom w:val="none" w:sz="0" w:space="0" w:color="auto"/>
        <w:right w:val="none" w:sz="0" w:space="0" w:color="auto"/>
      </w:divBdr>
    </w:div>
    <w:div w:id="693269955">
      <w:bodyDiv w:val="1"/>
      <w:marLeft w:val="0"/>
      <w:marRight w:val="0"/>
      <w:marTop w:val="0"/>
      <w:marBottom w:val="0"/>
      <w:divBdr>
        <w:top w:val="none" w:sz="0" w:space="0" w:color="auto"/>
        <w:left w:val="none" w:sz="0" w:space="0" w:color="auto"/>
        <w:bottom w:val="none" w:sz="0" w:space="0" w:color="auto"/>
        <w:right w:val="none" w:sz="0" w:space="0" w:color="auto"/>
      </w:divBdr>
    </w:div>
    <w:div w:id="720517496">
      <w:bodyDiv w:val="1"/>
      <w:marLeft w:val="0"/>
      <w:marRight w:val="0"/>
      <w:marTop w:val="0"/>
      <w:marBottom w:val="0"/>
      <w:divBdr>
        <w:top w:val="none" w:sz="0" w:space="0" w:color="auto"/>
        <w:left w:val="none" w:sz="0" w:space="0" w:color="auto"/>
        <w:bottom w:val="none" w:sz="0" w:space="0" w:color="auto"/>
        <w:right w:val="none" w:sz="0" w:space="0" w:color="auto"/>
      </w:divBdr>
    </w:div>
    <w:div w:id="724912801">
      <w:bodyDiv w:val="1"/>
      <w:marLeft w:val="0"/>
      <w:marRight w:val="0"/>
      <w:marTop w:val="0"/>
      <w:marBottom w:val="0"/>
      <w:divBdr>
        <w:top w:val="none" w:sz="0" w:space="0" w:color="auto"/>
        <w:left w:val="none" w:sz="0" w:space="0" w:color="auto"/>
        <w:bottom w:val="none" w:sz="0" w:space="0" w:color="auto"/>
        <w:right w:val="none" w:sz="0" w:space="0" w:color="auto"/>
      </w:divBdr>
    </w:div>
    <w:div w:id="748231738">
      <w:bodyDiv w:val="1"/>
      <w:marLeft w:val="0"/>
      <w:marRight w:val="0"/>
      <w:marTop w:val="0"/>
      <w:marBottom w:val="0"/>
      <w:divBdr>
        <w:top w:val="none" w:sz="0" w:space="0" w:color="auto"/>
        <w:left w:val="none" w:sz="0" w:space="0" w:color="auto"/>
        <w:bottom w:val="none" w:sz="0" w:space="0" w:color="auto"/>
        <w:right w:val="none" w:sz="0" w:space="0" w:color="auto"/>
      </w:divBdr>
    </w:div>
    <w:div w:id="750546618">
      <w:bodyDiv w:val="1"/>
      <w:marLeft w:val="0"/>
      <w:marRight w:val="0"/>
      <w:marTop w:val="0"/>
      <w:marBottom w:val="0"/>
      <w:divBdr>
        <w:top w:val="none" w:sz="0" w:space="0" w:color="auto"/>
        <w:left w:val="none" w:sz="0" w:space="0" w:color="auto"/>
        <w:bottom w:val="none" w:sz="0" w:space="0" w:color="auto"/>
        <w:right w:val="none" w:sz="0" w:space="0" w:color="auto"/>
      </w:divBdr>
    </w:div>
    <w:div w:id="767121644">
      <w:bodyDiv w:val="1"/>
      <w:marLeft w:val="0"/>
      <w:marRight w:val="0"/>
      <w:marTop w:val="0"/>
      <w:marBottom w:val="0"/>
      <w:divBdr>
        <w:top w:val="none" w:sz="0" w:space="0" w:color="auto"/>
        <w:left w:val="none" w:sz="0" w:space="0" w:color="auto"/>
        <w:bottom w:val="none" w:sz="0" w:space="0" w:color="auto"/>
        <w:right w:val="none" w:sz="0" w:space="0" w:color="auto"/>
      </w:divBdr>
    </w:div>
    <w:div w:id="767626317">
      <w:bodyDiv w:val="1"/>
      <w:marLeft w:val="0"/>
      <w:marRight w:val="0"/>
      <w:marTop w:val="0"/>
      <w:marBottom w:val="0"/>
      <w:divBdr>
        <w:top w:val="none" w:sz="0" w:space="0" w:color="auto"/>
        <w:left w:val="none" w:sz="0" w:space="0" w:color="auto"/>
        <w:bottom w:val="none" w:sz="0" w:space="0" w:color="auto"/>
        <w:right w:val="none" w:sz="0" w:space="0" w:color="auto"/>
      </w:divBdr>
    </w:div>
    <w:div w:id="773524251">
      <w:bodyDiv w:val="1"/>
      <w:marLeft w:val="0"/>
      <w:marRight w:val="0"/>
      <w:marTop w:val="0"/>
      <w:marBottom w:val="0"/>
      <w:divBdr>
        <w:top w:val="none" w:sz="0" w:space="0" w:color="auto"/>
        <w:left w:val="none" w:sz="0" w:space="0" w:color="auto"/>
        <w:bottom w:val="none" w:sz="0" w:space="0" w:color="auto"/>
        <w:right w:val="none" w:sz="0" w:space="0" w:color="auto"/>
      </w:divBdr>
    </w:div>
    <w:div w:id="776561597">
      <w:bodyDiv w:val="1"/>
      <w:marLeft w:val="0"/>
      <w:marRight w:val="0"/>
      <w:marTop w:val="0"/>
      <w:marBottom w:val="0"/>
      <w:divBdr>
        <w:top w:val="none" w:sz="0" w:space="0" w:color="auto"/>
        <w:left w:val="none" w:sz="0" w:space="0" w:color="auto"/>
        <w:bottom w:val="none" w:sz="0" w:space="0" w:color="auto"/>
        <w:right w:val="none" w:sz="0" w:space="0" w:color="auto"/>
      </w:divBdr>
    </w:div>
    <w:div w:id="780495030">
      <w:bodyDiv w:val="1"/>
      <w:marLeft w:val="0"/>
      <w:marRight w:val="0"/>
      <w:marTop w:val="0"/>
      <w:marBottom w:val="0"/>
      <w:divBdr>
        <w:top w:val="none" w:sz="0" w:space="0" w:color="auto"/>
        <w:left w:val="none" w:sz="0" w:space="0" w:color="auto"/>
        <w:bottom w:val="none" w:sz="0" w:space="0" w:color="auto"/>
        <w:right w:val="none" w:sz="0" w:space="0" w:color="auto"/>
      </w:divBdr>
    </w:div>
    <w:div w:id="786654287">
      <w:bodyDiv w:val="1"/>
      <w:marLeft w:val="0"/>
      <w:marRight w:val="0"/>
      <w:marTop w:val="0"/>
      <w:marBottom w:val="0"/>
      <w:divBdr>
        <w:top w:val="none" w:sz="0" w:space="0" w:color="auto"/>
        <w:left w:val="none" w:sz="0" w:space="0" w:color="auto"/>
        <w:bottom w:val="none" w:sz="0" w:space="0" w:color="auto"/>
        <w:right w:val="none" w:sz="0" w:space="0" w:color="auto"/>
      </w:divBdr>
    </w:div>
    <w:div w:id="797066897">
      <w:bodyDiv w:val="1"/>
      <w:marLeft w:val="0"/>
      <w:marRight w:val="0"/>
      <w:marTop w:val="0"/>
      <w:marBottom w:val="0"/>
      <w:divBdr>
        <w:top w:val="none" w:sz="0" w:space="0" w:color="auto"/>
        <w:left w:val="none" w:sz="0" w:space="0" w:color="auto"/>
        <w:bottom w:val="none" w:sz="0" w:space="0" w:color="auto"/>
        <w:right w:val="none" w:sz="0" w:space="0" w:color="auto"/>
      </w:divBdr>
    </w:div>
    <w:div w:id="801122040">
      <w:bodyDiv w:val="1"/>
      <w:marLeft w:val="0"/>
      <w:marRight w:val="0"/>
      <w:marTop w:val="0"/>
      <w:marBottom w:val="0"/>
      <w:divBdr>
        <w:top w:val="none" w:sz="0" w:space="0" w:color="auto"/>
        <w:left w:val="none" w:sz="0" w:space="0" w:color="auto"/>
        <w:bottom w:val="none" w:sz="0" w:space="0" w:color="auto"/>
        <w:right w:val="none" w:sz="0" w:space="0" w:color="auto"/>
      </w:divBdr>
    </w:div>
    <w:div w:id="804082771">
      <w:bodyDiv w:val="1"/>
      <w:marLeft w:val="0"/>
      <w:marRight w:val="0"/>
      <w:marTop w:val="0"/>
      <w:marBottom w:val="0"/>
      <w:divBdr>
        <w:top w:val="none" w:sz="0" w:space="0" w:color="auto"/>
        <w:left w:val="none" w:sz="0" w:space="0" w:color="auto"/>
        <w:bottom w:val="none" w:sz="0" w:space="0" w:color="auto"/>
        <w:right w:val="none" w:sz="0" w:space="0" w:color="auto"/>
      </w:divBdr>
    </w:div>
    <w:div w:id="811171215">
      <w:bodyDiv w:val="1"/>
      <w:marLeft w:val="0"/>
      <w:marRight w:val="0"/>
      <w:marTop w:val="0"/>
      <w:marBottom w:val="0"/>
      <w:divBdr>
        <w:top w:val="none" w:sz="0" w:space="0" w:color="auto"/>
        <w:left w:val="none" w:sz="0" w:space="0" w:color="auto"/>
        <w:bottom w:val="none" w:sz="0" w:space="0" w:color="auto"/>
        <w:right w:val="none" w:sz="0" w:space="0" w:color="auto"/>
      </w:divBdr>
    </w:div>
    <w:div w:id="829251125">
      <w:bodyDiv w:val="1"/>
      <w:marLeft w:val="0"/>
      <w:marRight w:val="0"/>
      <w:marTop w:val="0"/>
      <w:marBottom w:val="0"/>
      <w:divBdr>
        <w:top w:val="none" w:sz="0" w:space="0" w:color="auto"/>
        <w:left w:val="none" w:sz="0" w:space="0" w:color="auto"/>
        <w:bottom w:val="none" w:sz="0" w:space="0" w:color="auto"/>
        <w:right w:val="none" w:sz="0" w:space="0" w:color="auto"/>
      </w:divBdr>
    </w:div>
    <w:div w:id="831063011">
      <w:bodyDiv w:val="1"/>
      <w:marLeft w:val="0"/>
      <w:marRight w:val="0"/>
      <w:marTop w:val="0"/>
      <w:marBottom w:val="0"/>
      <w:divBdr>
        <w:top w:val="none" w:sz="0" w:space="0" w:color="auto"/>
        <w:left w:val="none" w:sz="0" w:space="0" w:color="auto"/>
        <w:bottom w:val="none" w:sz="0" w:space="0" w:color="auto"/>
        <w:right w:val="none" w:sz="0" w:space="0" w:color="auto"/>
      </w:divBdr>
    </w:div>
    <w:div w:id="834304625">
      <w:bodyDiv w:val="1"/>
      <w:marLeft w:val="0"/>
      <w:marRight w:val="0"/>
      <w:marTop w:val="0"/>
      <w:marBottom w:val="0"/>
      <w:divBdr>
        <w:top w:val="none" w:sz="0" w:space="0" w:color="auto"/>
        <w:left w:val="none" w:sz="0" w:space="0" w:color="auto"/>
        <w:bottom w:val="none" w:sz="0" w:space="0" w:color="auto"/>
        <w:right w:val="none" w:sz="0" w:space="0" w:color="auto"/>
      </w:divBdr>
    </w:div>
    <w:div w:id="835458282">
      <w:bodyDiv w:val="1"/>
      <w:marLeft w:val="0"/>
      <w:marRight w:val="0"/>
      <w:marTop w:val="0"/>
      <w:marBottom w:val="0"/>
      <w:divBdr>
        <w:top w:val="none" w:sz="0" w:space="0" w:color="auto"/>
        <w:left w:val="none" w:sz="0" w:space="0" w:color="auto"/>
        <w:bottom w:val="none" w:sz="0" w:space="0" w:color="auto"/>
        <w:right w:val="none" w:sz="0" w:space="0" w:color="auto"/>
      </w:divBdr>
    </w:div>
    <w:div w:id="841776672">
      <w:bodyDiv w:val="1"/>
      <w:marLeft w:val="0"/>
      <w:marRight w:val="0"/>
      <w:marTop w:val="0"/>
      <w:marBottom w:val="0"/>
      <w:divBdr>
        <w:top w:val="none" w:sz="0" w:space="0" w:color="auto"/>
        <w:left w:val="none" w:sz="0" w:space="0" w:color="auto"/>
        <w:bottom w:val="none" w:sz="0" w:space="0" w:color="auto"/>
        <w:right w:val="none" w:sz="0" w:space="0" w:color="auto"/>
      </w:divBdr>
    </w:div>
    <w:div w:id="845946722">
      <w:bodyDiv w:val="1"/>
      <w:marLeft w:val="0"/>
      <w:marRight w:val="0"/>
      <w:marTop w:val="0"/>
      <w:marBottom w:val="0"/>
      <w:divBdr>
        <w:top w:val="none" w:sz="0" w:space="0" w:color="auto"/>
        <w:left w:val="none" w:sz="0" w:space="0" w:color="auto"/>
        <w:bottom w:val="none" w:sz="0" w:space="0" w:color="auto"/>
        <w:right w:val="none" w:sz="0" w:space="0" w:color="auto"/>
      </w:divBdr>
    </w:div>
    <w:div w:id="853542705">
      <w:bodyDiv w:val="1"/>
      <w:marLeft w:val="0"/>
      <w:marRight w:val="0"/>
      <w:marTop w:val="0"/>
      <w:marBottom w:val="0"/>
      <w:divBdr>
        <w:top w:val="none" w:sz="0" w:space="0" w:color="auto"/>
        <w:left w:val="none" w:sz="0" w:space="0" w:color="auto"/>
        <w:bottom w:val="none" w:sz="0" w:space="0" w:color="auto"/>
        <w:right w:val="none" w:sz="0" w:space="0" w:color="auto"/>
      </w:divBdr>
    </w:div>
    <w:div w:id="862473309">
      <w:bodyDiv w:val="1"/>
      <w:marLeft w:val="0"/>
      <w:marRight w:val="0"/>
      <w:marTop w:val="0"/>
      <w:marBottom w:val="0"/>
      <w:divBdr>
        <w:top w:val="none" w:sz="0" w:space="0" w:color="auto"/>
        <w:left w:val="none" w:sz="0" w:space="0" w:color="auto"/>
        <w:bottom w:val="none" w:sz="0" w:space="0" w:color="auto"/>
        <w:right w:val="none" w:sz="0" w:space="0" w:color="auto"/>
      </w:divBdr>
    </w:div>
    <w:div w:id="864175162">
      <w:bodyDiv w:val="1"/>
      <w:marLeft w:val="0"/>
      <w:marRight w:val="0"/>
      <w:marTop w:val="0"/>
      <w:marBottom w:val="0"/>
      <w:divBdr>
        <w:top w:val="none" w:sz="0" w:space="0" w:color="auto"/>
        <w:left w:val="none" w:sz="0" w:space="0" w:color="auto"/>
        <w:bottom w:val="none" w:sz="0" w:space="0" w:color="auto"/>
        <w:right w:val="none" w:sz="0" w:space="0" w:color="auto"/>
      </w:divBdr>
    </w:div>
    <w:div w:id="878250681">
      <w:bodyDiv w:val="1"/>
      <w:marLeft w:val="0"/>
      <w:marRight w:val="0"/>
      <w:marTop w:val="0"/>
      <w:marBottom w:val="0"/>
      <w:divBdr>
        <w:top w:val="none" w:sz="0" w:space="0" w:color="auto"/>
        <w:left w:val="none" w:sz="0" w:space="0" w:color="auto"/>
        <w:bottom w:val="none" w:sz="0" w:space="0" w:color="auto"/>
        <w:right w:val="none" w:sz="0" w:space="0" w:color="auto"/>
      </w:divBdr>
    </w:div>
    <w:div w:id="893780127">
      <w:bodyDiv w:val="1"/>
      <w:marLeft w:val="0"/>
      <w:marRight w:val="0"/>
      <w:marTop w:val="0"/>
      <w:marBottom w:val="0"/>
      <w:divBdr>
        <w:top w:val="none" w:sz="0" w:space="0" w:color="auto"/>
        <w:left w:val="none" w:sz="0" w:space="0" w:color="auto"/>
        <w:bottom w:val="none" w:sz="0" w:space="0" w:color="auto"/>
        <w:right w:val="none" w:sz="0" w:space="0" w:color="auto"/>
      </w:divBdr>
    </w:div>
    <w:div w:id="913006445">
      <w:bodyDiv w:val="1"/>
      <w:marLeft w:val="0"/>
      <w:marRight w:val="0"/>
      <w:marTop w:val="0"/>
      <w:marBottom w:val="0"/>
      <w:divBdr>
        <w:top w:val="none" w:sz="0" w:space="0" w:color="auto"/>
        <w:left w:val="none" w:sz="0" w:space="0" w:color="auto"/>
        <w:bottom w:val="none" w:sz="0" w:space="0" w:color="auto"/>
        <w:right w:val="none" w:sz="0" w:space="0" w:color="auto"/>
      </w:divBdr>
    </w:div>
    <w:div w:id="913012598">
      <w:bodyDiv w:val="1"/>
      <w:marLeft w:val="0"/>
      <w:marRight w:val="0"/>
      <w:marTop w:val="0"/>
      <w:marBottom w:val="0"/>
      <w:divBdr>
        <w:top w:val="none" w:sz="0" w:space="0" w:color="auto"/>
        <w:left w:val="none" w:sz="0" w:space="0" w:color="auto"/>
        <w:bottom w:val="none" w:sz="0" w:space="0" w:color="auto"/>
        <w:right w:val="none" w:sz="0" w:space="0" w:color="auto"/>
      </w:divBdr>
    </w:div>
    <w:div w:id="914824736">
      <w:bodyDiv w:val="1"/>
      <w:marLeft w:val="0"/>
      <w:marRight w:val="0"/>
      <w:marTop w:val="0"/>
      <w:marBottom w:val="0"/>
      <w:divBdr>
        <w:top w:val="none" w:sz="0" w:space="0" w:color="auto"/>
        <w:left w:val="none" w:sz="0" w:space="0" w:color="auto"/>
        <w:bottom w:val="none" w:sz="0" w:space="0" w:color="auto"/>
        <w:right w:val="none" w:sz="0" w:space="0" w:color="auto"/>
      </w:divBdr>
    </w:div>
    <w:div w:id="923490901">
      <w:bodyDiv w:val="1"/>
      <w:marLeft w:val="0"/>
      <w:marRight w:val="0"/>
      <w:marTop w:val="0"/>
      <w:marBottom w:val="0"/>
      <w:divBdr>
        <w:top w:val="none" w:sz="0" w:space="0" w:color="auto"/>
        <w:left w:val="none" w:sz="0" w:space="0" w:color="auto"/>
        <w:bottom w:val="none" w:sz="0" w:space="0" w:color="auto"/>
        <w:right w:val="none" w:sz="0" w:space="0" w:color="auto"/>
      </w:divBdr>
    </w:div>
    <w:div w:id="928851003">
      <w:bodyDiv w:val="1"/>
      <w:marLeft w:val="0"/>
      <w:marRight w:val="0"/>
      <w:marTop w:val="0"/>
      <w:marBottom w:val="0"/>
      <w:divBdr>
        <w:top w:val="none" w:sz="0" w:space="0" w:color="auto"/>
        <w:left w:val="none" w:sz="0" w:space="0" w:color="auto"/>
        <w:bottom w:val="none" w:sz="0" w:space="0" w:color="auto"/>
        <w:right w:val="none" w:sz="0" w:space="0" w:color="auto"/>
      </w:divBdr>
    </w:div>
    <w:div w:id="937444565">
      <w:bodyDiv w:val="1"/>
      <w:marLeft w:val="0"/>
      <w:marRight w:val="0"/>
      <w:marTop w:val="0"/>
      <w:marBottom w:val="0"/>
      <w:divBdr>
        <w:top w:val="none" w:sz="0" w:space="0" w:color="auto"/>
        <w:left w:val="none" w:sz="0" w:space="0" w:color="auto"/>
        <w:bottom w:val="none" w:sz="0" w:space="0" w:color="auto"/>
        <w:right w:val="none" w:sz="0" w:space="0" w:color="auto"/>
      </w:divBdr>
    </w:div>
    <w:div w:id="939409866">
      <w:bodyDiv w:val="1"/>
      <w:marLeft w:val="0"/>
      <w:marRight w:val="0"/>
      <w:marTop w:val="0"/>
      <w:marBottom w:val="0"/>
      <w:divBdr>
        <w:top w:val="none" w:sz="0" w:space="0" w:color="auto"/>
        <w:left w:val="none" w:sz="0" w:space="0" w:color="auto"/>
        <w:bottom w:val="none" w:sz="0" w:space="0" w:color="auto"/>
        <w:right w:val="none" w:sz="0" w:space="0" w:color="auto"/>
      </w:divBdr>
    </w:div>
    <w:div w:id="940798897">
      <w:bodyDiv w:val="1"/>
      <w:marLeft w:val="0"/>
      <w:marRight w:val="0"/>
      <w:marTop w:val="0"/>
      <w:marBottom w:val="0"/>
      <w:divBdr>
        <w:top w:val="none" w:sz="0" w:space="0" w:color="auto"/>
        <w:left w:val="none" w:sz="0" w:space="0" w:color="auto"/>
        <w:bottom w:val="none" w:sz="0" w:space="0" w:color="auto"/>
        <w:right w:val="none" w:sz="0" w:space="0" w:color="auto"/>
      </w:divBdr>
    </w:div>
    <w:div w:id="955721129">
      <w:bodyDiv w:val="1"/>
      <w:marLeft w:val="0"/>
      <w:marRight w:val="0"/>
      <w:marTop w:val="0"/>
      <w:marBottom w:val="0"/>
      <w:divBdr>
        <w:top w:val="none" w:sz="0" w:space="0" w:color="auto"/>
        <w:left w:val="none" w:sz="0" w:space="0" w:color="auto"/>
        <w:bottom w:val="none" w:sz="0" w:space="0" w:color="auto"/>
        <w:right w:val="none" w:sz="0" w:space="0" w:color="auto"/>
      </w:divBdr>
    </w:div>
    <w:div w:id="971983728">
      <w:bodyDiv w:val="1"/>
      <w:marLeft w:val="0"/>
      <w:marRight w:val="0"/>
      <w:marTop w:val="0"/>
      <w:marBottom w:val="0"/>
      <w:divBdr>
        <w:top w:val="none" w:sz="0" w:space="0" w:color="auto"/>
        <w:left w:val="none" w:sz="0" w:space="0" w:color="auto"/>
        <w:bottom w:val="none" w:sz="0" w:space="0" w:color="auto"/>
        <w:right w:val="none" w:sz="0" w:space="0" w:color="auto"/>
      </w:divBdr>
    </w:div>
    <w:div w:id="980498832">
      <w:bodyDiv w:val="1"/>
      <w:marLeft w:val="0"/>
      <w:marRight w:val="0"/>
      <w:marTop w:val="0"/>
      <w:marBottom w:val="0"/>
      <w:divBdr>
        <w:top w:val="none" w:sz="0" w:space="0" w:color="auto"/>
        <w:left w:val="none" w:sz="0" w:space="0" w:color="auto"/>
        <w:bottom w:val="none" w:sz="0" w:space="0" w:color="auto"/>
        <w:right w:val="none" w:sz="0" w:space="0" w:color="auto"/>
      </w:divBdr>
    </w:div>
    <w:div w:id="980769668">
      <w:bodyDiv w:val="1"/>
      <w:marLeft w:val="0"/>
      <w:marRight w:val="0"/>
      <w:marTop w:val="0"/>
      <w:marBottom w:val="0"/>
      <w:divBdr>
        <w:top w:val="none" w:sz="0" w:space="0" w:color="auto"/>
        <w:left w:val="none" w:sz="0" w:space="0" w:color="auto"/>
        <w:bottom w:val="none" w:sz="0" w:space="0" w:color="auto"/>
        <w:right w:val="none" w:sz="0" w:space="0" w:color="auto"/>
      </w:divBdr>
    </w:div>
    <w:div w:id="988561930">
      <w:bodyDiv w:val="1"/>
      <w:marLeft w:val="0"/>
      <w:marRight w:val="0"/>
      <w:marTop w:val="0"/>
      <w:marBottom w:val="0"/>
      <w:divBdr>
        <w:top w:val="none" w:sz="0" w:space="0" w:color="auto"/>
        <w:left w:val="none" w:sz="0" w:space="0" w:color="auto"/>
        <w:bottom w:val="none" w:sz="0" w:space="0" w:color="auto"/>
        <w:right w:val="none" w:sz="0" w:space="0" w:color="auto"/>
      </w:divBdr>
    </w:div>
    <w:div w:id="1013723452">
      <w:bodyDiv w:val="1"/>
      <w:marLeft w:val="0"/>
      <w:marRight w:val="0"/>
      <w:marTop w:val="0"/>
      <w:marBottom w:val="0"/>
      <w:divBdr>
        <w:top w:val="none" w:sz="0" w:space="0" w:color="auto"/>
        <w:left w:val="none" w:sz="0" w:space="0" w:color="auto"/>
        <w:bottom w:val="none" w:sz="0" w:space="0" w:color="auto"/>
        <w:right w:val="none" w:sz="0" w:space="0" w:color="auto"/>
      </w:divBdr>
    </w:div>
    <w:div w:id="1029184185">
      <w:bodyDiv w:val="1"/>
      <w:marLeft w:val="0"/>
      <w:marRight w:val="0"/>
      <w:marTop w:val="0"/>
      <w:marBottom w:val="0"/>
      <w:divBdr>
        <w:top w:val="none" w:sz="0" w:space="0" w:color="auto"/>
        <w:left w:val="none" w:sz="0" w:space="0" w:color="auto"/>
        <w:bottom w:val="none" w:sz="0" w:space="0" w:color="auto"/>
        <w:right w:val="none" w:sz="0" w:space="0" w:color="auto"/>
      </w:divBdr>
    </w:div>
    <w:div w:id="1030451994">
      <w:bodyDiv w:val="1"/>
      <w:marLeft w:val="0"/>
      <w:marRight w:val="0"/>
      <w:marTop w:val="0"/>
      <w:marBottom w:val="0"/>
      <w:divBdr>
        <w:top w:val="none" w:sz="0" w:space="0" w:color="auto"/>
        <w:left w:val="none" w:sz="0" w:space="0" w:color="auto"/>
        <w:bottom w:val="none" w:sz="0" w:space="0" w:color="auto"/>
        <w:right w:val="none" w:sz="0" w:space="0" w:color="auto"/>
      </w:divBdr>
    </w:div>
    <w:div w:id="1033723774">
      <w:bodyDiv w:val="1"/>
      <w:marLeft w:val="0"/>
      <w:marRight w:val="0"/>
      <w:marTop w:val="0"/>
      <w:marBottom w:val="0"/>
      <w:divBdr>
        <w:top w:val="none" w:sz="0" w:space="0" w:color="auto"/>
        <w:left w:val="none" w:sz="0" w:space="0" w:color="auto"/>
        <w:bottom w:val="none" w:sz="0" w:space="0" w:color="auto"/>
        <w:right w:val="none" w:sz="0" w:space="0" w:color="auto"/>
      </w:divBdr>
    </w:div>
    <w:div w:id="1049568799">
      <w:bodyDiv w:val="1"/>
      <w:marLeft w:val="0"/>
      <w:marRight w:val="0"/>
      <w:marTop w:val="0"/>
      <w:marBottom w:val="0"/>
      <w:divBdr>
        <w:top w:val="none" w:sz="0" w:space="0" w:color="auto"/>
        <w:left w:val="none" w:sz="0" w:space="0" w:color="auto"/>
        <w:bottom w:val="none" w:sz="0" w:space="0" w:color="auto"/>
        <w:right w:val="none" w:sz="0" w:space="0" w:color="auto"/>
      </w:divBdr>
    </w:div>
    <w:div w:id="1059212507">
      <w:bodyDiv w:val="1"/>
      <w:marLeft w:val="0"/>
      <w:marRight w:val="0"/>
      <w:marTop w:val="0"/>
      <w:marBottom w:val="0"/>
      <w:divBdr>
        <w:top w:val="none" w:sz="0" w:space="0" w:color="auto"/>
        <w:left w:val="none" w:sz="0" w:space="0" w:color="auto"/>
        <w:bottom w:val="none" w:sz="0" w:space="0" w:color="auto"/>
        <w:right w:val="none" w:sz="0" w:space="0" w:color="auto"/>
      </w:divBdr>
    </w:div>
    <w:div w:id="1068770449">
      <w:bodyDiv w:val="1"/>
      <w:marLeft w:val="0"/>
      <w:marRight w:val="0"/>
      <w:marTop w:val="0"/>
      <w:marBottom w:val="0"/>
      <w:divBdr>
        <w:top w:val="none" w:sz="0" w:space="0" w:color="auto"/>
        <w:left w:val="none" w:sz="0" w:space="0" w:color="auto"/>
        <w:bottom w:val="none" w:sz="0" w:space="0" w:color="auto"/>
        <w:right w:val="none" w:sz="0" w:space="0" w:color="auto"/>
      </w:divBdr>
    </w:div>
    <w:div w:id="1075781948">
      <w:bodyDiv w:val="1"/>
      <w:marLeft w:val="0"/>
      <w:marRight w:val="0"/>
      <w:marTop w:val="0"/>
      <w:marBottom w:val="0"/>
      <w:divBdr>
        <w:top w:val="none" w:sz="0" w:space="0" w:color="auto"/>
        <w:left w:val="none" w:sz="0" w:space="0" w:color="auto"/>
        <w:bottom w:val="none" w:sz="0" w:space="0" w:color="auto"/>
        <w:right w:val="none" w:sz="0" w:space="0" w:color="auto"/>
      </w:divBdr>
    </w:div>
    <w:div w:id="1091048019">
      <w:bodyDiv w:val="1"/>
      <w:marLeft w:val="0"/>
      <w:marRight w:val="0"/>
      <w:marTop w:val="0"/>
      <w:marBottom w:val="0"/>
      <w:divBdr>
        <w:top w:val="none" w:sz="0" w:space="0" w:color="auto"/>
        <w:left w:val="none" w:sz="0" w:space="0" w:color="auto"/>
        <w:bottom w:val="none" w:sz="0" w:space="0" w:color="auto"/>
        <w:right w:val="none" w:sz="0" w:space="0" w:color="auto"/>
      </w:divBdr>
    </w:div>
    <w:div w:id="1118834776">
      <w:bodyDiv w:val="1"/>
      <w:marLeft w:val="0"/>
      <w:marRight w:val="0"/>
      <w:marTop w:val="0"/>
      <w:marBottom w:val="0"/>
      <w:divBdr>
        <w:top w:val="none" w:sz="0" w:space="0" w:color="auto"/>
        <w:left w:val="none" w:sz="0" w:space="0" w:color="auto"/>
        <w:bottom w:val="none" w:sz="0" w:space="0" w:color="auto"/>
        <w:right w:val="none" w:sz="0" w:space="0" w:color="auto"/>
      </w:divBdr>
    </w:div>
    <w:div w:id="1121143395">
      <w:bodyDiv w:val="1"/>
      <w:marLeft w:val="0"/>
      <w:marRight w:val="0"/>
      <w:marTop w:val="0"/>
      <w:marBottom w:val="0"/>
      <w:divBdr>
        <w:top w:val="none" w:sz="0" w:space="0" w:color="auto"/>
        <w:left w:val="none" w:sz="0" w:space="0" w:color="auto"/>
        <w:bottom w:val="none" w:sz="0" w:space="0" w:color="auto"/>
        <w:right w:val="none" w:sz="0" w:space="0" w:color="auto"/>
      </w:divBdr>
      <w:divsChild>
        <w:div w:id="944850183">
          <w:marLeft w:val="0"/>
          <w:marRight w:val="0"/>
          <w:marTop w:val="0"/>
          <w:marBottom w:val="0"/>
          <w:divBdr>
            <w:top w:val="none" w:sz="0" w:space="0" w:color="auto"/>
            <w:left w:val="none" w:sz="0" w:space="0" w:color="auto"/>
            <w:bottom w:val="none" w:sz="0" w:space="0" w:color="auto"/>
            <w:right w:val="none" w:sz="0" w:space="0" w:color="auto"/>
          </w:divBdr>
          <w:divsChild>
            <w:div w:id="1880237537">
              <w:marLeft w:val="0"/>
              <w:marRight w:val="0"/>
              <w:marTop w:val="0"/>
              <w:marBottom w:val="0"/>
              <w:divBdr>
                <w:top w:val="none" w:sz="0" w:space="0" w:color="auto"/>
                <w:left w:val="none" w:sz="0" w:space="0" w:color="auto"/>
                <w:bottom w:val="none" w:sz="0" w:space="0" w:color="auto"/>
                <w:right w:val="none" w:sz="0" w:space="0" w:color="auto"/>
              </w:divBdr>
              <w:divsChild>
                <w:div w:id="85141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890002">
      <w:bodyDiv w:val="1"/>
      <w:marLeft w:val="0"/>
      <w:marRight w:val="0"/>
      <w:marTop w:val="0"/>
      <w:marBottom w:val="0"/>
      <w:divBdr>
        <w:top w:val="none" w:sz="0" w:space="0" w:color="auto"/>
        <w:left w:val="none" w:sz="0" w:space="0" w:color="auto"/>
        <w:bottom w:val="none" w:sz="0" w:space="0" w:color="auto"/>
        <w:right w:val="none" w:sz="0" w:space="0" w:color="auto"/>
      </w:divBdr>
    </w:div>
    <w:div w:id="1138913449">
      <w:bodyDiv w:val="1"/>
      <w:marLeft w:val="0"/>
      <w:marRight w:val="0"/>
      <w:marTop w:val="0"/>
      <w:marBottom w:val="0"/>
      <w:divBdr>
        <w:top w:val="none" w:sz="0" w:space="0" w:color="auto"/>
        <w:left w:val="none" w:sz="0" w:space="0" w:color="auto"/>
        <w:bottom w:val="none" w:sz="0" w:space="0" w:color="auto"/>
        <w:right w:val="none" w:sz="0" w:space="0" w:color="auto"/>
      </w:divBdr>
    </w:div>
    <w:div w:id="1140540964">
      <w:bodyDiv w:val="1"/>
      <w:marLeft w:val="0"/>
      <w:marRight w:val="0"/>
      <w:marTop w:val="0"/>
      <w:marBottom w:val="0"/>
      <w:divBdr>
        <w:top w:val="none" w:sz="0" w:space="0" w:color="auto"/>
        <w:left w:val="none" w:sz="0" w:space="0" w:color="auto"/>
        <w:bottom w:val="none" w:sz="0" w:space="0" w:color="auto"/>
        <w:right w:val="none" w:sz="0" w:space="0" w:color="auto"/>
      </w:divBdr>
    </w:div>
    <w:div w:id="1161238099">
      <w:bodyDiv w:val="1"/>
      <w:marLeft w:val="0"/>
      <w:marRight w:val="0"/>
      <w:marTop w:val="0"/>
      <w:marBottom w:val="0"/>
      <w:divBdr>
        <w:top w:val="none" w:sz="0" w:space="0" w:color="auto"/>
        <w:left w:val="none" w:sz="0" w:space="0" w:color="auto"/>
        <w:bottom w:val="none" w:sz="0" w:space="0" w:color="auto"/>
        <w:right w:val="none" w:sz="0" w:space="0" w:color="auto"/>
      </w:divBdr>
    </w:div>
    <w:div w:id="1163160693">
      <w:bodyDiv w:val="1"/>
      <w:marLeft w:val="0"/>
      <w:marRight w:val="0"/>
      <w:marTop w:val="0"/>
      <w:marBottom w:val="0"/>
      <w:divBdr>
        <w:top w:val="none" w:sz="0" w:space="0" w:color="auto"/>
        <w:left w:val="none" w:sz="0" w:space="0" w:color="auto"/>
        <w:bottom w:val="none" w:sz="0" w:space="0" w:color="auto"/>
        <w:right w:val="none" w:sz="0" w:space="0" w:color="auto"/>
      </w:divBdr>
    </w:div>
    <w:div w:id="1164474407">
      <w:bodyDiv w:val="1"/>
      <w:marLeft w:val="0"/>
      <w:marRight w:val="0"/>
      <w:marTop w:val="0"/>
      <w:marBottom w:val="0"/>
      <w:divBdr>
        <w:top w:val="none" w:sz="0" w:space="0" w:color="auto"/>
        <w:left w:val="none" w:sz="0" w:space="0" w:color="auto"/>
        <w:bottom w:val="none" w:sz="0" w:space="0" w:color="auto"/>
        <w:right w:val="none" w:sz="0" w:space="0" w:color="auto"/>
      </w:divBdr>
    </w:div>
    <w:div w:id="1165781733">
      <w:bodyDiv w:val="1"/>
      <w:marLeft w:val="0"/>
      <w:marRight w:val="0"/>
      <w:marTop w:val="0"/>
      <w:marBottom w:val="0"/>
      <w:divBdr>
        <w:top w:val="none" w:sz="0" w:space="0" w:color="auto"/>
        <w:left w:val="none" w:sz="0" w:space="0" w:color="auto"/>
        <w:bottom w:val="none" w:sz="0" w:space="0" w:color="auto"/>
        <w:right w:val="none" w:sz="0" w:space="0" w:color="auto"/>
      </w:divBdr>
    </w:div>
    <w:div w:id="1213885238">
      <w:bodyDiv w:val="1"/>
      <w:marLeft w:val="0"/>
      <w:marRight w:val="0"/>
      <w:marTop w:val="0"/>
      <w:marBottom w:val="0"/>
      <w:divBdr>
        <w:top w:val="none" w:sz="0" w:space="0" w:color="auto"/>
        <w:left w:val="none" w:sz="0" w:space="0" w:color="auto"/>
        <w:bottom w:val="none" w:sz="0" w:space="0" w:color="auto"/>
        <w:right w:val="none" w:sz="0" w:space="0" w:color="auto"/>
      </w:divBdr>
    </w:div>
    <w:div w:id="1229148701">
      <w:bodyDiv w:val="1"/>
      <w:marLeft w:val="0"/>
      <w:marRight w:val="0"/>
      <w:marTop w:val="0"/>
      <w:marBottom w:val="0"/>
      <w:divBdr>
        <w:top w:val="none" w:sz="0" w:space="0" w:color="auto"/>
        <w:left w:val="none" w:sz="0" w:space="0" w:color="auto"/>
        <w:bottom w:val="none" w:sz="0" w:space="0" w:color="auto"/>
        <w:right w:val="none" w:sz="0" w:space="0" w:color="auto"/>
      </w:divBdr>
    </w:div>
    <w:div w:id="1232277759">
      <w:bodyDiv w:val="1"/>
      <w:marLeft w:val="0"/>
      <w:marRight w:val="0"/>
      <w:marTop w:val="0"/>
      <w:marBottom w:val="0"/>
      <w:divBdr>
        <w:top w:val="none" w:sz="0" w:space="0" w:color="auto"/>
        <w:left w:val="none" w:sz="0" w:space="0" w:color="auto"/>
        <w:bottom w:val="none" w:sz="0" w:space="0" w:color="auto"/>
        <w:right w:val="none" w:sz="0" w:space="0" w:color="auto"/>
      </w:divBdr>
    </w:div>
    <w:div w:id="1232426344">
      <w:bodyDiv w:val="1"/>
      <w:marLeft w:val="0"/>
      <w:marRight w:val="0"/>
      <w:marTop w:val="0"/>
      <w:marBottom w:val="0"/>
      <w:divBdr>
        <w:top w:val="none" w:sz="0" w:space="0" w:color="auto"/>
        <w:left w:val="none" w:sz="0" w:space="0" w:color="auto"/>
        <w:bottom w:val="none" w:sz="0" w:space="0" w:color="auto"/>
        <w:right w:val="none" w:sz="0" w:space="0" w:color="auto"/>
      </w:divBdr>
    </w:div>
    <w:div w:id="1265041722">
      <w:bodyDiv w:val="1"/>
      <w:marLeft w:val="0"/>
      <w:marRight w:val="0"/>
      <w:marTop w:val="0"/>
      <w:marBottom w:val="0"/>
      <w:divBdr>
        <w:top w:val="none" w:sz="0" w:space="0" w:color="auto"/>
        <w:left w:val="none" w:sz="0" w:space="0" w:color="auto"/>
        <w:bottom w:val="none" w:sz="0" w:space="0" w:color="auto"/>
        <w:right w:val="none" w:sz="0" w:space="0" w:color="auto"/>
      </w:divBdr>
    </w:div>
    <w:div w:id="1281456593">
      <w:bodyDiv w:val="1"/>
      <w:marLeft w:val="0"/>
      <w:marRight w:val="0"/>
      <w:marTop w:val="0"/>
      <w:marBottom w:val="0"/>
      <w:divBdr>
        <w:top w:val="none" w:sz="0" w:space="0" w:color="auto"/>
        <w:left w:val="none" w:sz="0" w:space="0" w:color="auto"/>
        <w:bottom w:val="none" w:sz="0" w:space="0" w:color="auto"/>
        <w:right w:val="none" w:sz="0" w:space="0" w:color="auto"/>
      </w:divBdr>
    </w:div>
    <w:div w:id="1285622574">
      <w:bodyDiv w:val="1"/>
      <w:marLeft w:val="0"/>
      <w:marRight w:val="0"/>
      <w:marTop w:val="0"/>
      <w:marBottom w:val="0"/>
      <w:divBdr>
        <w:top w:val="none" w:sz="0" w:space="0" w:color="auto"/>
        <w:left w:val="none" w:sz="0" w:space="0" w:color="auto"/>
        <w:bottom w:val="none" w:sz="0" w:space="0" w:color="auto"/>
        <w:right w:val="none" w:sz="0" w:space="0" w:color="auto"/>
      </w:divBdr>
    </w:div>
    <w:div w:id="1291277045">
      <w:bodyDiv w:val="1"/>
      <w:marLeft w:val="0"/>
      <w:marRight w:val="0"/>
      <w:marTop w:val="0"/>
      <w:marBottom w:val="0"/>
      <w:divBdr>
        <w:top w:val="none" w:sz="0" w:space="0" w:color="auto"/>
        <w:left w:val="none" w:sz="0" w:space="0" w:color="auto"/>
        <w:bottom w:val="none" w:sz="0" w:space="0" w:color="auto"/>
        <w:right w:val="none" w:sz="0" w:space="0" w:color="auto"/>
      </w:divBdr>
    </w:div>
    <w:div w:id="1293442160">
      <w:bodyDiv w:val="1"/>
      <w:marLeft w:val="0"/>
      <w:marRight w:val="0"/>
      <w:marTop w:val="0"/>
      <w:marBottom w:val="0"/>
      <w:divBdr>
        <w:top w:val="none" w:sz="0" w:space="0" w:color="auto"/>
        <w:left w:val="none" w:sz="0" w:space="0" w:color="auto"/>
        <w:bottom w:val="none" w:sz="0" w:space="0" w:color="auto"/>
        <w:right w:val="none" w:sz="0" w:space="0" w:color="auto"/>
      </w:divBdr>
    </w:div>
    <w:div w:id="1297637478">
      <w:bodyDiv w:val="1"/>
      <w:marLeft w:val="0"/>
      <w:marRight w:val="0"/>
      <w:marTop w:val="0"/>
      <w:marBottom w:val="0"/>
      <w:divBdr>
        <w:top w:val="none" w:sz="0" w:space="0" w:color="auto"/>
        <w:left w:val="none" w:sz="0" w:space="0" w:color="auto"/>
        <w:bottom w:val="none" w:sz="0" w:space="0" w:color="auto"/>
        <w:right w:val="none" w:sz="0" w:space="0" w:color="auto"/>
      </w:divBdr>
    </w:div>
    <w:div w:id="1305354140">
      <w:bodyDiv w:val="1"/>
      <w:marLeft w:val="0"/>
      <w:marRight w:val="0"/>
      <w:marTop w:val="0"/>
      <w:marBottom w:val="0"/>
      <w:divBdr>
        <w:top w:val="none" w:sz="0" w:space="0" w:color="auto"/>
        <w:left w:val="none" w:sz="0" w:space="0" w:color="auto"/>
        <w:bottom w:val="none" w:sz="0" w:space="0" w:color="auto"/>
        <w:right w:val="none" w:sz="0" w:space="0" w:color="auto"/>
      </w:divBdr>
    </w:div>
    <w:div w:id="1307082358">
      <w:bodyDiv w:val="1"/>
      <w:marLeft w:val="0"/>
      <w:marRight w:val="0"/>
      <w:marTop w:val="0"/>
      <w:marBottom w:val="0"/>
      <w:divBdr>
        <w:top w:val="none" w:sz="0" w:space="0" w:color="auto"/>
        <w:left w:val="none" w:sz="0" w:space="0" w:color="auto"/>
        <w:bottom w:val="none" w:sz="0" w:space="0" w:color="auto"/>
        <w:right w:val="none" w:sz="0" w:space="0" w:color="auto"/>
      </w:divBdr>
    </w:div>
    <w:div w:id="1308822713">
      <w:bodyDiv w:val="1"/>
      <w:marLeft w:val="0"/>
      <w:marRight w:val="0"/>
      <w:marTop w:val="0"/>
      <w:marBottom w:val="0"/>
      <w:divBdr>
        <w:top w:val="none" w:sz="0" w:space="0" w:color="auto"/>
        <w:left w:val="none" w:sz="0" w:space="0" w:color="auto"/>
        <w:bottom w:val="none" w:sz="0" w:space="0" w:color="auto"/>
        <w:right w:val="none" w:sz="0" w:space="0" w:color="auto"/>
      </w:divBdr>
    </w:div>
    <w:div w:id="1309243553">
      <w:bodyDiv w:val="1"/>
      <w:marLeft w:val="0"/>
      <w:marRight w:val="0"/>
      <w:marTop w:val="0"/>
      <w:marBottom w:val="0"/>
      <w:divBdr>
        <w:top w:val="none" w:sz="0" w:space="0" w:color="auto"/>
        <w:left w:val="none" w:sz="0" w:space="0" w:color="auto"/>
        <w:bottom w:val="none" w:sz="0" w:space="0" w:color="auto"/>
        <w:right w:val="none" w:sz="0" w:space="0" w:color="auto"/>
      </w:divBdr>
    </w:div>
    <w:div w:id="1318416916">
      <w:bodyDiv w:val="1"/>
      <w:marLeft w:val="0"/>
      <w:marRight w:val="0"/>
      <w:marTop w:val="0"/>
      <w:marBottom w:val="0"/>
      <w:divBdr>
        <w:top w:val="none" w:sz="0" w:space="0" w:color="auto"/>
        <w:left w:val="none" w:sz="0" w:space="0" w:color="auto"/>
        <w:bottom w:val="none" w:sz="0" w:space="0" w:color="auto"/>
        <w:right w:val="none" w:sz="0" w:space="0" w:color="auto"/>
      </w:divBdr>
    </w:div>
    <w:div w:id="1325203510">
      <w:bodyDiv w:val="1"/>
      <w:marLeft w:val="0"/>
      <w:marRight w:val="0"/>
      <w:marTop w:val="0"/>
      <w:marBottom w:val="0"/>
      <w:divBdr>
        <w:top w:val="none" w:sz="0" w:space="0" w:color="auto"/>
        <w:left w:val="none" w:sz="0" w:space="0" w:color="auto"/>
        <w:bottom w:val="none" w:sz="0" w:space="0" w:color="auto"/>
        <w:right w:val="none" w:sz="0" w:space="0" w:color="auto"/>
      </w:divBdr>
    </w:div>
    <w:div w:id="1325356419">
      <w:bodyDiv w:val="1"/>
      <w:marLeft w:val="0"/>
      <w:marRight w:val="0"/>
      <w:marTop w:val="0"/>
      <w:marBottom w:val="0"/>
      <w:divBdr>
        <w:top w:val="none" w:sz="0" w:space="0" w:color="auto"/>
        <w:left w:val="none" w:sz="0" w:space="0" w:color="auto"/>
        <w:bottom w:val="none" w:sz="0" w:space="0" w:color="auto"/>
        <w:right w:val="none" w:sz="0" w:space="0" w:color="auto"/>
      </w:divBdr>
    </w:div>
    <w:div w:id="1349602365">
      <w:bodyDiv w:val="1"/>
      <w:marLeft w:val="0"/>
      <w:marRight w:val="0"/>
      <w:marTop w:val="0"/>
      <w:marBottom w:val="0"/>
      <w:divBdr>
        <w:top w:val="none" w:sz="0" w:space="0" w:color="auto"/>
        <w:left w:val="none" w:sz="0" w:space="0" w:color="auto"/>
        <w:bottom w:val="none" w:sz="0" w:space="0" w:color="auto"/>
        <w:right w:val="none" w:sz="0" w:space="0" w:color="auto"/>
      </w:divBdr>
    </w:div>
    <w:div w:id="1352099192">
      <w:bodyDiv w:val="1"/>
      <w:marLeft w:val="0"/>
      <w:marRight w:val="0"/>
      <w:marTop w:val="0"/>
      <w:marBottom w:val="0"/>
      <w:divBdr>
        <w:top w:val="none" w:sz="0" w:space="0" w:color="auto"/>
        <w:left w:val="none" w:sz="0" w:space="0" w:color="auto"/>
        <w:bottom w:val="none" w:sz="0" w:space="0" w:color="auto"/>
        <w:right w:val="none" w:sz="0" w:space="0" w:color="auto"/>
      </w:divBdr>
    </w:div>
    <w:div w:id="1353337692">
      <w:bodyDiv w:val="1"/>
      <w:marLeft w:val="0"/>
      <w:marRight w:val="0"/>
      <w:marTop w:val="0"/>
      <w:marBottom w:val="0"/>
      <w:divBdr>
        <w:top w:val="none" w:sz="0" w:space="0" w:color="auto"/>
        <w:left w:val="none" w:sz="0" w:space="0" w:color="auto"/>
        <w:bottom w:val="none" w:sz="0" w:space="0" w:color="auto"/>
        <w:right w:val="none" w:sz="0" w:space="0" w:color="auto"/>
      </w:divBdr>
    </w:div>
    <w:div w:id="1354376525">
      <w:bodyDiv w:val="1"/>
      <w:marLeft w:val="0"/>
      <w:marRight w:val="0"/>
      <w:marTop w:val="0"/>
      <w:marBottom w:val="0"/>
      <w:divBdr>
        <w:top w:val="none" w:sz="0" w:space="0" w:color="auto"/>
        <w:left w:val="none" w:sz="0" w:space="0" w:color="auto"/>
        <w:bottom w:val="none" w:sz="0" w:space="0" w:color="auto"/>
        <w:right w:val="none" w:sz="0" w:space="0" w:color="auto"/>
      </w:divBdr>
    </w:div>
    <w:div w:id="1364134209">
      <w:bodyDiv w:val="1"/>
      <w:marLeft w:val="0"/>
      <w:marRight w:val="0"/>
      <w:marTop w:val="0"/>
      <w:marBottom w:val="0"/>
      <w:divBdr>
        <w:top w:val="none" w:sz="0" w:space="0" w:color="auto"/>
        <w:left w:val="none" w:sz="0" w:space="0" w:color="auto"/>
        <w:bottom w:val="none" w:sz="0" w:space="0" w:color="auto"/>
        <w:right w:val="none" w:sz="0" w:space="0" w:color="auto"/>
      </w:divBdr>
    </w:div>
    <w:div w:id="1365669649">
      <w:bodyDiv w:val="1"/>
      <w:marLeft w:val="0"/>
      <w:marRight w:val="0"/>
      <w:marTop w:val="0"/>
      <w:marBottom w:val="0"/>
      <w:divBdr>
        <w:top w:val="none" w:sz="0" w:space="0" w:color="auto"/>
        <w:left w:val="none" w:sz="0" w:space="0" w:color="auto"/>
        <w:bottom w:val="none" w:sz="0" w:space="0" w:color="auto"/>
        <w:right w:val="none" w:sz="0" w:space="0" w:color="auto"/>
      </w:divBdr>
    </w:div>
    <w:div w:id="1369136103">
      <w:bodyDiv w:val="1"/>
      <w:marLeft w:val="0"/>
      <w:marRight w:val="0"/>
      <w:marTop w:val="0"/>
      <w:marBottom w:val="0"/>
      <w:divBdr>
        <w:top w:val="none" w:sz="0" w:space="0" w:color="auto"/>
        <w:left w:val="none" w:sz="0" w:space="0" w:color="auto"/>
        <w:bottom w:val="none" w:sz="0" w:space="0" w:color="auto"/>
        <w:right w:val="none" w:sz="0" w:space="0" w:color="auto"/>
      </w:divBdr>
    </w:div>
    <w:div w:id="1369256444">
      <w:bodyDiv w:val="1"/>
      <w:marLeft w:val="0"/>
      <w:marRight w:val="0"/>
      <w:marTop w:val="0"/>
      <w:marBottom w:val="0"/>
      <w:divBdr>
        <w:top w:val="none" w:sz="0" w:space="0" w:color="auto"/>
        <w:left w:val="none" w:sz="0" w:space="0" w:color="auto"/>
        <w:bottom w:val="none" w:sz="0" w:space="0" w:color="auto"/>
        <w:right w:val="none" w:sz="0" w:space="0" w:color="auto"/>
      </w:divBdr>
    </w:div>
    <w:div w:id="1374890378">
      <w:bodyDiv w:val="1"/>
      <w:marLeft w:val="0"/>
      <w:marRight w:val="0"/>
      <w:marTop w:val="0"/>
      <w:marBottom w:val="0"/>
      <w:divBdr>
        <w:top w:val="none" w:sz="0" w:space="0" w:color="auto"/>
        <w:left w:val="none" w:sz="0" w:space="0" w:color="auto"/>
        <w:bottom w:val="none" w:sz="0" w:space="0" w:color="auto"/>
        <w:right w:val="none" w:sz="0" w:space="0" w:color="auto"/>
      </w:divBdr>
    </w:div>
    <w:div w:id="1400057882">
      <w:bodyDiv w:val="1"/>
      <w:marLeft w:val="0"/>
      <w:marRight w:val="0"/>
      <w:marTop w:val="0"/>
      <w:marBottom w:val="0"/>
      <w:divBdr>
        <w:top w:val="none" w:sz="0" w:space="0" w:color="auto"/>
        <w:left w:val="none" w:sz="0" w:space="0" w:color="auto"/>
        <w:bottom w:val="none" w:sz="0" w:space="0" w:color="auto"/>
        <w:right w:val="none" w:sz="0" w:space="0" w:color="auto"/>
      </w:divBdr>
    </w:div>
    <w:div w:id="1406685098">
      <w:bodyDiv w:val="1"/>
      <w:marLeft w:val="0"/>
      <w:marRight w:val="0"/>
      <w:marTop w:val="0"/>
      <w:marBottom w:val="0"/>
      <w:divBdr>
        <w:top w:val="none" w:sz="0" w:space="0" w:color="auto"/>
        <w:left w:val="none" w:sz="0" w:space="0" w:color="auto"/>
        <w:bottom w:val="none" w:sz="0" w:space="0" w:color="auto"/>
        <w:right w:val="none" w:sz="0" w:space="0" w:color="auto"/>
      </w:divBdr>
    </w:div>
    <w:div w:id="1406879182">
      <w:bodyDiv w:val="1"/>
      <w:marLeft w:val="0"/>
      <w:marRight w:val="0"/>
      <w:marTop w:val="0"/>
      <w:marBottom w:val="0"/>
      <w:divBdr>
        <w:top w:val="none" w:sz="0" w:space="0" w:color="auto"/>
        <w:left w:val="none" w:sz="0" w:space="0" w:color="auto"/>
        <w:bottom w:val="none" w:sz="0" w:space="0" w:color="auto"/>
        <w:right w:val="none" w:sz="0" w:space="0" w:color="auto"/>
      </w:divBdr>
    </w:div>
    <w:div w:id="1408647127">
      <w:bodyDiv w:val="1"/>
      <w:marLeft w:val="0"/>
      <w:marRight w:val="0"/>
      <w:marTop w:val="0"/>
      <w:marBottom w:val="0"/>
      <w:divBdr>
        <w:top w:val="none" w:sz="0" w:space="0" w:color="auto"/>
        <w:left w:val="none" w:sz="0" w:space="0" w:color="auto"/>
        <w:bottom w:val="none" w:sz="0" w:space="0" w:color="auto"/>
        <w:right w:val="none" w:sz="0" w:space="0" w:color="auto"/>
      </w:divBdr>
    </w:div>
    <w:div w:id="1408840731">
      <w:bodyDiv w:val="1"/>
      <w:marLeft w:val="0"/>
      <w:marRight w:val="0"/>
      <w:marTop w:val="0"/>
      <w:marBottom w:val="0"/>
      <w:divBdr>
        <w:top w:val="none" w:sz="0" w:space="0" w:color="auto"/>
        <w:left w:val="none" w:sz="0" w:space="0" w:color="auto"/>
        <w:bottom w:val="none" w:sz="0" w:space="0" w:color="auto"/>
        <w:right w:val="none" w:sz="0" w:space="0" w:color="auto"/>
      </w:divBdr>
    </w:div>
    <w:div w:id="1410955336">
      <w:bodyDiv w:val="1"/>
      <w:marLeft w:val="0"/>
      <w:marRight w:val="0"/>
      <w:marTop w:val="0"/>
      <w:marBottom w:val="0"/>
      <w:divBdr>
        <w:top w:val="none" w:sz="0" w:space="0" w:color="auto"/>
        <w:left w:val="none" w:sz="0" w:space="0" w:color="auto"/>
        <w:bottom w:val="none" w:sz="0" w:space="0" w:color="auto"/>
        <w:right w:val="none" w:sz="0" w:space="0" w:color="auto"/>
      </w:divBdr>
    </w:div>
    <w:div w:id="1411779389">
      <w:bodyDiv w:val="1"/>
      <w:marLeft w:val="0"/>
      <w:marRight w:val="0"/>
      <w:marTop w:val="0"/>
      <w:marBottom w:val="0"/>
      <w:divBdr>
        <w:top w:val="none" w:sz="0" w:space="0" w:color="auto"/>
        <w:left w:val="none" w:sz="0" w:space="0" w:color="auto"/>
        <w:bottom w:val="none" w:sz="0" w:space="0" w:color="auto"/>
        <w:right w:val="none" w:sz="0" w:space="0" w:color="auto"/>
      </w:divBdr>
    </w:div>
    <w:div w:id="1414087482">
      <w:bodyDiv w:val="1"/>
      <w:marLeft w:val="0"/>
      <w:marRight w:val="0"/>
      <w:marTop w:val="0"/>
      <w:marBottom w:val="0"/>
      <w:divBdr>
        <w:top w:val="none" w:sz="0" w:space="0" w:color="auto"/>
        <w:left w:val="none" w:sz="0" w:space="0" w:color="auto"/>
        <w:bottom w:val="none" w:sz="0" w:space="0" w:color="auto"/>
        <w:right w:val="none" w:sz="0" w:space="0" w:color="auto"/>
      </w:divBdr>
    </w:div>
    <w:div w:id="1417826479">
      <w:bodyDiv w:val="1"/>
      <w:marLeft w:val="0"/>
      <w:marRight w:val="0"/>
      <w:marTop w:val="0"/>
      <w:marBottom w:val="0"/>
      <w:divBdr>
        <w:top w:val="none" w:sz="0" w:space="0" w:color="auto"/>
        <w:left w:val="none" w:sz="0" w:space="0" w:color="auto"/>
        <w:bottom w:val="none" w:sz="0" w:space="0" w:color="auto"/>
        <w:right w:val="none" w:sz="0" w:space="0" w:color="auto"/>
      </w:divBdr>
    </w:div>
    <w:div w:id="1418286362">
      <w:bodyDiv w:val="1"/>
      <w:marLeft w:val="0"/>
      <w:marRight w:val="0"/>
      <w:marTop w:val="0"/>
      <w:marBottom w:val="0"/>
      <w:divBdr>
        <w:top w:val="none" w:sz="0" w:space="0" w:color="auto"/>
        <w:left w:val="none" w:sz="0" w:space="0" w:color="auto"/>
        <w:bottom w:val="none" w:sz="0" w:space="0" w:color="auto"/>
        <w:right w:val="none" w:sz="0" w:space="0" w:color="auto"/>
      </w:divBdr>
    </w:div>
    <w:div w:id="1419018088">
      <w:bodyDiv w:val="1"/>
      <w:marLeft w:val="0"/>
      <w:marRight w:val="0"/>
      <w:marTop w:val="0"/>
      <w:marBottom w:val="0"/>
      <w:divBdr>
        <w:top w:val="none" w:sz="0" w:space="0" w:color="auto"/>
        <w:left w:val="none" w:sz="0" w:space="0" w:color="auto"/>
        <w:bottom w:val="none" w:sz="0" w:space="0" w:color="auto"/>
        <w:right w:val="none" w:sz="0" w:space="0" w:color="auto"/>
      </w:divBdr>
    </w:div>
    <w:div w:id="1419325422">
      <w:bodyDiv w:val="1"/>
      <w:marLeft w:val="0"/>
      <w:marRight w:val="0"/>
      <w:marTop w:val="0"/>
      <w:marBottom w:val="0"/>
      <w:divBdr>
        <w:top w:val="none" w:sz="0" w:space="0" w:color="auto"/>
        <w:left w:val="none" w:sz="0" w:space="0" w:color="auto"/>
        <w:bottom w:val="none" w:sz="0" w:space="0" w:color="auto"/>
        <w:right w:val="none" w:sz="0" w:space="0" w:color="auto"/>
      </w:divBdr>
    </w:div>
    <w:div w:id="1424297675">
      <w:bodyDiv w:val="1"/>
      <w:marLeft w:val="0"/>
      <w:marRight w:val="0"/>
      <w:marTop w:val="0"/>
      <w:marBottom w:val="0"/>
      <w:divBdr>
        <w:top w:val="none" w:sz="0" w:space="0" w:color="auto"/>
        <w:left w:val="none" w:sz="0" w:space="0" w:color="auto"/>
        <w:bottom w:val="none" w:sz="0" w:space="0" w:color="auto"/>
        <w:right w:val="none" w:sz="0" w:space="0" w:color="auto"/>
      </w:divBdr>
    </w:div>
    <w:div w:id="1444573448">
      <w:bodyDiv w:val="1"/>
      <w:marLeft w:val="0"/>
      <w:marRight w:val="0"/>
      <w:marTop w:val="0"/>
      <w:marBottom w:val="0"/>
      <w:divBdr>
        <w:top w:val="none" w:sz="0" w:space="0" w:color="auto"/>
        <w:left w:val="none" w:sz="0" w:space="0" w:color="auto"/>
        <w:bottom w:val="none" w:sz="0" w:space="0" w:color="auto"/>
        <w:right w:val="none" w:sz="0" w:space="0" w:color="auto"/>
      </w:divBdr>
    </w:div>
    <w:div w:id="1447459243">
      <w:bodyDiv w:val="1"/>
      <w:marLeft w:val="0"/>
      <w:marRight w:val="0"/>
      <w:marTop w:val="0"/>
      <w:marBottom w:val="0"/>
      <w:divBdr>
        <w:top w:val="none" w:sz="0" w:space="0" w:color="auto"/>
        <w:left w:val="none" w:sz="0" w:space="0" w:color="auto"/>
        <w:bottom w:val="none" w:sz="0" w:space="0" w:color="auto"/>
        <w:right w:val="none" w:sz="0" w:space="0" w:color="auto"/>
      </w:divBdr>
    </w:div>
    <w:div w:id="1460956284">
      <w:bodyDiv w:val="1"/>
      <w:marLeft w:val="0"/>
      <w:marRight w:val="0"/>
      <w:marTop w:val="0"/>
      <w:marBottom w:val="0"/>
      <w:divBdr>
        <w:top w:val="none" w:sz="0" w:space="0" w:color="auto"/>
        <w:left w:val="none" w:sz="0" w:space="0" w:color="auto"/>
        <w:bottom w:val="none" w:sz="0" w:space="0" w:color="auto"/>
        <w:right w:val="none" w:sz="0" w:space="0" w:color="auto"/>
      </w:divBdr>
    </w:div>
    <w:div w:id="1479499121">
      <w:bodyDiv w:val="1"/>
      <w:marLeft w:val="0"/>
      <w:marRight w:val="0"/>
      <w:marTop w:val="0"/>
      <w:marBottom w:val="0"/>
      <w:divBdr>
        <w:top w:val="none" w:sz="0" w:space="0" w:color="auto"/>
        <w:left w:val="none" w:sz="0" w:space="0" w:color="auto"/>
        <w:bottom w:val="none" w:sz="0" w:space="0" w:color="auto"/>
        <w:right w:val="none" w:sz="0" w:space="0" w:color="auto"/>
      </w:divBdr>
    </w:div>
    <w:div w:id="1520703668">
      <w:bodyDiv w:val="1"/>
      <w:marLeft w:val="0"/>
      <w:marRight w:val="0"/>
      <w:marTop w:val="0"/>
      <w:marBottom w:val="0"/>
      <w:divBdr>
        <w:top w:val="none" w:sz="0" w:space="0" w:color="auto"/>
        <w:left w:val="none" w:sz="0" w:space="0" w:color="auto"/>
        <w:bottom w:val="none" w:sz="0" w:space="0" w:color="auto"/>
        <w:right w:val="none" w:sz="0" w:space="0" w:color="auto"/>
      </w:divBdr>
    </w:div>
    <w:div w:id="1525553191">
      <w:bodyDiv w:val="1"/>
      <w:marLeft w:val="0"/>
      <w:marRight w:val="0"/>
      <w:marTop w:val="0"/>
      <w:marBottom w:val="0"/>
      <w:divBdr>
        <w:top w:val="none" w:sz="0" w:space="0" w:color="auto"/>
        <w:left w:val="none" w:sz="0" w:space="0" w:color="auto"/>
        <w:bottom w:val="none" w:sz="0" w:space="0" w:color="auto"/>
        <w:right w:val="none" w:sz="0" w:space="0" w:color="auto"/>
      </w:divBdr>
    </w:div>
    <w:div w:id="1527673751">
      <w:bodyDiv w:val="1"/>
      <w:marLeft w:val="0"/>
      <w:marRight w:val="0"/>
      <w:marTop w:val="0"/>
      <w:marBottom w:val="0"/>
      <w:divBdr>
        <w:top w:val="none" w:sz="0" w:space="0" w:color="auto"/>
        <w:left w:val="none" w:sz="0" w:space="0" w:color="auto"/>
        <w:bottom w:val="none" w:sz="0" w:space="0" w:color="auto"/>
        <w:right w:val="none" w:sz="0" w:space="0" w:color="auto"/>
      </w:divBdr>
    </w:div>
    <w:div w:id="1531647282">
      <w:bodyDiv w:val="1"/>
      <w:marLeft w:val="0"/>
      <w:marRight w:val="0"/>
      <w:marTop w:val="0"/>
      <w:marBottom w:val="0"/>
      <w:divBdr>
        <w:top w:val="none" w:sz="0" w:space="0" w:color="auto"/>
        <w:left w:val="none" w:sz="0" w:space="0" w:color="auto"/>
        <w:bottom w:val="none" w:sz="0" w:space="0" w:color="auto"/>
        <w:right w:val="none" w:sz="0" w:space="0" w:color="auto"/>
      </w:divBdr>
    </w:div>
    <w:div w:id="1545362442">
      <w:bodyDiv w:val="1"/>
      <w:marLeft w:val="0"/>
      <w:marRight w:val="0"/>
      <w:marTop w:val="0"/>
      <w:marBottom w:val="0"/>
      <w:divBdr>
        <w:top w:val="none" w:sz="0" w:space="0" w:color="auto"/>
        <w:left w:val="none" w:sz="0" w:space="0" w:color="auto"/>
        <w:bottom w:val="none" w:sz="0" w:space="0" w:color="auto"/>
        <w:right w:val="none" w:sz="0" w:space="0" w:color="auto"/>
      </w:divBdr>
    </w:div>
    <w:div w:id="1547329381">
      <w:bodyDiv w:val="1"/>
      <w:marLeft w:val="0"/>
      <w:marRight w:val="0"/>
      <w:marTop w:val="0"/>
      <w:marBottom w:val="0"/>
      <w:divBdr>
        <w:top w:val="none" w:sz="0" w:space="0" w:color="auto"/>
        <w:left w:val="none" w:sz="0" w:space="0" w:color="auto"/>
        <w:bottom w:val="none" w:sz="0" w:space="0" w:color="auto"/>
        <w:right w:val="none" w:sz="0" w:space="0" w:color="auto"/>
      </w:divBdr>
    </w:div>
    <w:div w:id="1550459062">
      <w:bodyDiv w:val="1"/>
      <w:marLeft w:val="0"/>
      <w:marRight w:val="0"/>
      <w:marTop w:val="0"/>
      <w:marBottom w:val="0"/>
      <w:divBdr>
        <w:top w:val="none" w:sz="0" w:space="0" w:color="auto"/>
        <w:left w:val="none" w:sz="0" w:space="0" w:color="auto"/>
        <w:bottom w:val="none" w:sz="0" w:space="0" w:color="auto"/>
        <w:right w:val="none" w:sz="0" w:space="0" w:color="auto"/>
      </w:divBdr>
    </w:div>
    <w:div w:id="1554807416">
      <w:bodyDiv w:val="1"/>
      <w:marLeft w:val="0"/>
      <w:marRight w:val="0"/>
      <w:marTop w:val="0"/>
      <w:marBottom w:val="0"/>
      <w:divBdr>
        <w:top w:val="none" w:sz="0" w:space="0" w:color="auto"/>
        <w:left w:val="none" w:sz="0" w:space="0" w:color="auto"/>
        <w:bottom w:val="none" w:sz="0" w:space="0" w:color="auto"/>
        <w:right w:val="none" w:sz="0" w:space="0" w:color="auto"/>
      </w:divBdr>
    </w:div>
    <w:div w:id="1555384685">
      <w:bodyDiv w:val="1"/>
      <w:marLeft w:val="0"/>
      <w:marRight w:val="0"/>
      <w:marTop w:val="0"/>
      <w:marBottom w:val="0"/>
      <w:divBdr>
        <w:top w:val="none" w:sz="0" w:space="0" w:color="auto"/>
        <w:left w:val="none" w:sz="0" w:space="0" w:color="auto"/>
        <w:bottom w:val="none" w:sz="0" w:space="0" w:color="auto"/>
        <w:right w:val="none" w:sz="0" w:space="0" w:color="auto"/>
      </w:divBdr>
    </w:div>
    <w:div w:id="1564683924">
      <w:bodyDiv w:val="1"/>
      <w:marLeft w:val="0"/>
      <w:marRight w:val="0"/>
      <w:marTop w:val="0"/>
      <w:marBottom w:val="0"/>
      <w:divBdr>
        <w:top w:val="none" w:sz="0" w:space="0" w:color="auto"/>
        <w:left w:val="none" w:sz="0" w:space="0" w:color="auto"/>
        <w:bottom w:val="none" w:sz="0" w:space="0" w:color="auto"/>
        <w:right w:val="none" w:sz="0" w:space="0" w:color="auto"/>
      </w:divBdr>
    </w:div>
    <w:div w:id="1586911588">
      <w:bodyDiv w:val="1"/>
      <w:marLeft w:val="0"/>
      <w:marRight w:val="0"/>
      <w:marTop w:val="0"/>
      <w:marBottom w:val="0"/>
      <w:divBdr>
        <w:top w:val="none" w:sz="0" w:space="0" w:color="auto"/>
        <w:left w:val="none" w:sz="0" w:space="0" w:color="auto"/>
        <w:bottom w:val="none" w:sz="0" w:space="0" w:color="auto"/>
        <w:right w:val="none" w:sz="0" w:space="0" w:color="auto"/>
      </w:divBdr>
    </w:div>
    <w:div w:id="1588419564">
      <w:bodyDiv w:val="1"/>
      <w:marLeft w:val="0"/>
      <w:marRight w:val="0"/>
      <w:marTop w:val="0"/>
      <w:marBottom w:val="0"/>
      <w:divBdr>
        <w:top w:val="none" w:sz="0" w:space="0" w:color="auto"/>
        <w:left w:val="none" w:sz="0" w:space="0" w:color="auto"/>
        <w:bottom w:val="none" w:sz="0" w:space="0" w:color="auto"/>
        <w:right w:val="none" w:sz="0" w:space="0" w:color="auto"/>
      </w:divBdr>
    </w:div>
    <w:div w:id="1599101452">
      <w:bodyDiv w:val="1"/>
      <w:marLeft w:val="0"/>
      <w:marRight w:val="0"/>
      <w:marTop w:val="0"/>
      <w:marBottom w:val="0"/>
      <w:divBdr>
        <w:top w:val="none" w:sz="0" w:space="0" w:color="auto"/>
        <w:left w:val="none" w:sz="0" w:space="0" w:color="auto"/>
        <w:bottom w:val="none" w:sz="0" w:space="0" w:color="auto"/>
        <w:right w:val="none" w:sz="0" w:space="0" w:color="auto"/>
      </w:divBdr>
    </w:div>
    <w:div w:id="1599368057">
      <w:bodyDiv w:val="1"/>
      <w:marLeft w:val="0"/>
      <w:marRight w:val="0"/>
      <w:marTop w:val="0"/>
      <w:marBottom w:val="0"/>
      <w:divBdr>
        <w:top w:val="none" w:sz="0" w:space="0" w:color="auto"/>
        <w:left w:val="none" w:sz="0" w:space="0" w:color="auto"/>
        <w:bottom w:val="none" w:sz="0" w:space="0" w:color="auto"/>
        <w:right w:val="none" w:sz="0" w:space="0" w:color="auto"/>
      </w:divBdr>
    </w:div>
    <w:div w:id="1601254509">
      <w:bodyDiv w:val="1"/>
      <w:marLeft w:val="0"/>
      <w:marRight w:val="0"/>
      <w:marTop w:val="0"/>
      <w:marBottom w:val="0"/>
      <w:divBdr>
        <w:top w:val="none" w:sz="0" w:space="0" w:color="auto"/>
        <w:left w:val="none" w:sz="0" w:space="0" w:color="auto"/>
        <w:bottom w:val="none" w:sz="0" w:space="0" w:color="auto"/>
        <w:right w:val="none" w:sz="0" w:space="0" w:color="auto"/>
      </w:divBdr>
    </w:div>
    <w:div w:id="1617982097">
      <w:bodyDiv w:val="1"/>
      <w:marLeft w:val="0"/>
      <w:marRight w:val="0"/>
      <w:marTop w:val="0"/>
      <w:marBottom w:val="0"/>
      <w:divBdr>
        <w:top w:val="none" w:sz="0" w:space="0" w:color="auto"/>
        <w:left w:val="none" w:sz="0" w:space="0" w:color="auto"/>
        <w:bottom w:val="none" w:sz="0" w:space="0" w:color="auto"/>
        <w:right w:val="none" w:sz="0" w:space="0" w:color="auto"/>
      </w:divBdr>
    </w:div>
    <w:div w:id="1622880853">
      <w:bodyDiv w:val="1"/>
      <w:marLeft w:val="0"/>
      <w:marRight w:val="0"/>
      <w:marTop w:val="0"/>
      <w:marBottom w:val="0"/>
      <w:divBdr>
        <w:top w:val="none" w:sz="0" w:space="0" w:color="auto"/>
        <w:left w:val="none" w:sz="0" w:space="0" w:color="auto"/>
        <w:bottom w:val="none" w:sz="0" w:space="0" w:color="auto"/>
        <w:right w:val="none" w:sz="0" w:space="0" w:color="auto"/>
      </w:divBdr>
    </w:div>
    <w:div w:id="1623344531">
      <w:bodyDiv w:val="1"/>
      <w:marLeft w:val="0"/>
      <w:marRight w:val="0"/>
      <w:marTop w:val="0"/>
      <w:marBottom w:val="0"/>
      <w:divBdr>
        <w:top w:val="none" w:sz="0" w:space="0" w:color="auto"/>
        <w:left w:val="none" w:sz="0" w:space="0" w:color="auto"/>
        <w:bottom w:val="none" w:sz="0" w:space="0" w:color="auto"/>
        <w:right w:val="none" w:sz="0" w:space="0" w:color="auto"/>
      </w:divBdr>
    </w:div>
    <w:div w:id="1640839855">
      <w:bodyDiv w:val="1"/>
      <w:marLeft w:val="0"/>
      <w:marRight w:val="0"/>
      <w:marTop w:val="0"/>
      <w:marBottom w:val="0"/>
      <w:divBdr>
        <w:top w:val="none" w:sz="0" w:space="0" w:color="auto"/>
        <w:left w:val="none" w:sz="0" w:space="0" w:color="auto"/>
        <w:bottom w:val="none" w:sz="0" w:space="0" w:color="auto"/>
        <w:right w:val="none" w:sz="0" w:space="0" w:color="auto"/>
      </w:divBdr>
    </w:div>
    <w:div w:id="1643777884">
      <w:bodyDiv w:val="1"/>
      <w:marLeft w:val="0"/>
      <w:marRight w:val="0"/>
      <w:marTop w:val="0"/>
      <w:marBottom w:val="0"/>
      <w:divBdr>
        <w:top w:val="none" w:sz="0" w:space="0" w:color="auto"/>
        <w:left w:val="none" w:sz="0" w:space="0" w:color="auto"/>
        <w:bottom w:val="none" w:sz="0" w:space="0" w:color="auto"/>
        <w:right w:val="none" w:sz="0" w:space="0" w:color="auto"/>
      </w:divBdr>
    </w:div>
    <w:div w:id="1646543131">
      <w:bodyDiv w:val="1"/>
      <w:marLeft w:val="0"/>
      <w:marRight w:val="0"/>
      <w:marTop w:val="0"/>
      <w:marBottom w:val="0"/>
      <w:divBdr>
        <w:top w:val="none" w:sz="0" w:space="0" w:color="auto"/>
        <w:left w:val="none" w:sz="0" w:space="0" w:color="auto"/>
        <w:bottom w:val="none" w:sz="0" w:space="0" w:color="auto"/>
        <w:right w:val="none" w:sz="0" w:space="0" w:color="auto"/>
      </w:divBdr>
    </w:div>
    <w:div w:id="1667898336">
      <w:bodyDiv w:val="1"/>
      <w:marLeft w:val="0"/>
      <w:marRight w:val="0"/>
      <w:marTop w:val="0"/>
      <w:marBottom w:val="0"/>
      <w:divBdr>
        <w:top w:val="none" w:sz="0" w:space="0" w:color="auto"/>
        <w:left w:val="none" w:sz="0" w:space="0" w:color="auto"/>
        <w:bottom w:val="none" w:sz="0" w:space="0" w:color="auto"/>
        <w:right w:val="none" w:sz="0" w:space="0" w:color="auto"/>
      </w:divBdr>
    </w:div>
    <w:div w:id="1673222631">
      <w:bodyDiv w:val="1"/>
      <w:marLeft w:val="0"/>
      <w:marRight w:val="0"/>
      <w:marTop w:val="0"/>
      <w:marBottom w:val="0"/>
      <w:divBdr>
        <w:top w:val="none" w:sz="0" w:space="0" w:color="auto"/>
        <w:left w:val="none" w:sz="0" w:space="0" w:color="auto"/>
        <w:bottom w:val="none" w:sz="0" w:space="0" w:color="auto"/>
        <w:right w:val="none" w:sz="0" w:space="0" w:color="auto"/>
      </w:divBdr>
    </w:div>
    <w:div w:id="1679426316">
      <w:bodyDiv w:val="1"/>
      <w:marLeft w:val="0"/>
      <w:marRight w:val="0"/>
      <w:marTop w:val="0"/>
      <w:marBottom w:val="0"/>
      <w:divBdr>
        <w:top w:val="none" w:sz="0" w:space="0" w:color="auto"/>
        <w:left w:val="none" w:sz="0" w:space="0" w:color="auto"/>
        <w:bottom w:val="none" w:sz="0" w:space="0" w:color="auto"/>
        <w:right w:val="none" w:sz="0" w:space="0" w:color="auto"/>
      </w:divBdr>
    </w:div>
    <w:div w:id="1685398377">
      <w:bodyDiv w:val="1"/>
      <w:marLeft w:val="0"/>
      <w:marRight w:val="0"/>
      <w:marTop w:val="0"/>
      <w:marBottom w:val="0"/>
      <w:divBdr>
        <w:top w:val="none" w:sz="0" w:space="0" w:color="auto"/>
        <w:left w:val="none" w:sz="0" w:space="0" w:color="auto"/>
        <w:bottom w:val="none" w:sz="0" w:space="0" w:color="auto"/>
        <w:right w:val="none" w:sz="0" w:space="0" w:color="auto"/>
      </w:divBdr>
    </w:div>
    <w:div w:id="1686905133">
      <w:bodyDiv w:val="1"/>
      <w:marLeft w:val="0"/>
      <w:marRight w:val="0"/>
      <w:marTop w:val="0"/>
      <w:marBottom w:val="0"/>
      <w:divBdr>
        <w:top w:val="none" w:sz="0" w:space="0" w:color="auto"/>
        <w:left w:val="none" w:sz="0" w:space="0" w:color="auto"/>
        <w:bottom w:val="none" w:sz="0" w:space="0" w:color="auto"/>
        <w:right w:val="none" w:sz="0" w:space="0" w:color="auto"/>
      </w:divBdr>
    </w:div>
    <w:div w:id="1694262255">
      <w:bodyDiv w:val="1"/>
      <w:marLeft w:val="0"/>
      <w:marRight w:val="0"/>
      <w:marTop w:val="0"/>
      <w:marBottom w:val="0"/>
      <w:divBdr>
        <w:top w:val="none" w:sz="0" w:space="0" w:color="auto"/>
        <w:left w:val="none" w:sz="0" w:space="0" w:color="auto"/>
        <w:bottom w:val="none" w:sz="0" w:space="0" w:color="auto"/>
        <w:right w:val="none" w:sz="0" w:space="0" w:color="auto"/>
      </w:divBdr>
    </w:div>
    <w:div w:id="1696879454">
      <w:bodyDiv w:val="1"/>
      <w:marLeft w:val="0"/>
      <w:marRight w:val="0"/>
      <w:marTop w:val="0"/>
      <w:marBottom w:val="0"/>
      <w:divBdr>
        <w:top w:val="none" w:sz="0" w:space="0" w:color="auto"/>
        <w:left w:val="none" w:sz="0" w:space="0" w:color="auto"/>
        <w:bottom w:val="none" w:sz="0" w:space="0" w:color="auto"/>
        <w:right w:val="none" w:sz="0" w:space="0" w:color="auto"/>
      </w:divBdr>
    </w:div>
    <w:div w:id="1700085105">
      <w:bodyDiv w:val="1"/>
      <w:marLeft w:val="0"/>
      <w:marRight w:val="0"/>
      <w:marTop w:val="0"/>
      <w:marBottom w:val="0"/>
      <w:divBdr>
        <w:top w:val="none" w:sz="0" w:space="0" w:color="auto"/>
        <w:left w:val="none" w:sz="0" w:space="0" w:color="auto"/>
        <w:bottom w:val="none" w:sz="0" w:space="0" w:color="auto"/>
        <w:right w:val="none" w:sz="0" w:space="0" w:color="auto"/>
      </w:divBdr>
    </w:div>
    <w:div w:id="1702969963">
      <w:bodyDiv w:val="1"/>
      <w:marLeft w:val="0"/>
      <w:marRight w:val="0"/>
      <w:marTop w:val="0"/>
      <w:marBottom w:val="0"/>
      <w:divBdr>
        <w:top w:val="none" w:sz="0" w:space="0" w:color="auto"/>
        <w:left w:val="none" w:sz="0" w:space="0" w:color="auto"/>
        <w:bottom w:val="none" w:sz="0" w:space="0" w:color="auto"/>
        <w:right w:val="none" w:sz="0" w:space="0" w:color="auto"/>
      </w:divBdr>
    </w:div>
    <w:div w:id="1716002671">
      <w:bodyDiv w:val="1"/>
      <w:marLeft w:val="0"/>
      <w:marRight w:val="0"/>
      <w:marTop w:val="0"/>
      <w:marBottom w:val="0"/>
      <w:divBdr>
        <w:top w:val="none" w:sz="0" w:space="0" w:color="auto"/>
        <w:left w:val="none" w:sz="0" w:space="0" w:color="auto"/>
        <w:bottom w:val="none" w:sz="0" w:space="0" w:color="auto"/>
        <w:right w:val="none" w:sz="0" w:space="0" w:color="auto"/>
      </w:divBdr>
    </w:div>
    <w:div w:id="1719668740">
      <w:bodyDiv w:val="1"/>
      <w:marLeft w:val="0"/>
      <w:marRight w:val="0"/>
      <w:marTop w:val="0"/>
      <w:marBottom w:val="0"/>
      <w:divBdr>
        <w:top w:val="none" w:sz="0" w:space="0" w:color="auto"/>
        <w:left w:val="none" w:sz="0" w:space="0" w:color="auto"/>
        <w:bottom w:val="none" w:sz="0" w:space="0" w:color="auto"/>
        <w:right w:val="none" w:sz="0" w:space="0" w:color="auto"/>
      </w:divBdr>
    </w:div>
    <w:div w:id="1727605154">
      <w:bodyDiv w:val="1"/>
      <w:marLeft w:val="0"/>
      <w:marRight w:val="0"/>
      <w:marTop w:val="0"/>
      <w:marBottom w:val="0"/>
      <w:divBdr>
        <w:top w:val="none" w:sz="0" w:space="0" w:color="auto"/>
        <w:left w:val="none" w:sz="0" w:space="0" w:color="auto"/>
        <w:bottom w:val="none" w:sz="0" w:space="0" w:color="auto"/>
        <w:right w:val="none" w:sz="0" w:space="0" w:color="auto"/>
      </w:divBdr>
    </w:div>
    <w:div w:id="1738630587">
      <w:bodyDiv w:val="1"/>
      <w:marLeft w:val="0"/>
      <w:marRight w:val="0"/>
      <w:marTop w:val="0"/>
      <w:marBottom w:val="0"/>
      <w:divBdr>
        <w:top w:val="none" w:sz="0" w:space="0" w:color="auto"/>
        <w:left w:val="none" w:sz="0" w:space="0" w:color="auto"/>
        <w:bottom w:val="none" w:sz="0" w:space="0" w:color="auto"/>
        <w:right w:val="none" w:sz="0" w:space="0" w:color="auto"/>
      </w:divBdr>
    </w:div>
    <w:div w:id="1740208968">
      <w:bodyDiv w:val="1"/>
      <w:marLeft w:val="0"/>
      <w:marRight w:val="0"/>
      <w:marTop w:val="0"/>
      <w:marBottom w:val="0"/>
      <w:divBdr>
        <w:top w:val="none" w:sz="0" w:space="0" w:color="auto"/>
        <w:left w:val="none" w:sz="0" w:space="0" w:color="auto"/>
        <w:bottom w:val="none" w:sz="0" w:space="0" w:color="auto"/>
        <w:right w:val="none" w:sz="0" w:space="0" w:color="auto"/>
      </w:divBdr>
    </w:div>
    <w:div w:id="1742750655">
      <w:bodyDiv w:val="1"/>
      <w:marLeft w:val="0"/>
      <w:marRight w:val="0"/>
      <w:marTop w:val="0"/>
      <w:marBottom w:val="0"/>
      <w:divBdr>
        <w:top w:val="none" w:sz="0" w:space="0" w:color="auto"/>
        <w:left w:val="none" w:sz="0" w:space="0" w:color="auto"/>
        <w:bottom w:val="none" w:sz="0" w:space="0" w:color="auto"/>
        <w:right w:val="none" w:sz="0" w:space="0" w:color="auto"/>
      </w:divBdr>
    </w:div>
    <w:div w:id="1745444189">
      <w:bodyDiv w:val="1"/>
      <w:marLeft w:val="0"/>
      <w:marRight w:val="0"/>
      <w:marTop w:val="0"/>
      <w:marBottom w:val="0"/>
      <w:divBdr>
        <w:top w:val="none" w:sz="0" w:space="0" w:color="auto"/>
        <w:left w:val="none" w:sz="0" w:space="0" w:color="auto"/>
        <w:bottom w:val="none" w:sz="0" w:space="0" w:color="auto"/>
        <w:right w:val="none" w:sz="0" w:space="0" w:color="auto"/>
      </w:divBdr>
    </w:div>
    <w:div w:id="1747418602">
      <w:bodyDiv w:val="1"/>
      <w:marLeft w:val="0"/>
      <w:marRight w:val="0"/>
      <w:marTop w:val="0"/>
      <w:marBottom w:val="0"/>
      <w:divBdr>
        <w:top w:val="none" w:sz="0" w:space="0" w:color="auto"/>
        <w:left w:val="none" w:sz="0" w:space="0" w:color="auto"/>
        <w:bottom w:val="none" w:sz="0" w:space="0" w:color="auto"/>
        <w:right w:val="none" w:sz="0" w:space="0" w:color="auto"/>
      </w:divBdr>
    </w:div>
    <w:div w:id="1753815583">
      <w:bodyDiv w:val="1"/>
      <w:marLeft w:val="0"/>
      <w:marRight w:val="0"/>
      <w:marTop w:val="0"/>
      <w:marBottom w:val="0"/>
      <w:divBdr>
        <w:top w:val="none" w:sz="0" w:space="0" w:color="auto"/>
        <w:left w:val="none" w:sz="0" w:space="0" w:color="auto"/>
        <w:bottom w:val="none" w:sz="0" w:space="0" w:color="auto"/>
        <w:right w:val="none" w:sz="0" w:space="0" w:color="auto"/>
      </w:divBdr>
    </w:div>
    <w:div w:id="1756121833">
      <w:bodyDiv w:val="1"/>
      <w:marLeft w:val="0"/>
      <w:marRight w:val="0"/>
      <w:marTop w:val="0"/>
      <w:marBottom w:val="0"/>
      <w:divBdr>
        <w:top w:val="none" w:sz="0" w:space="0" w:color="auto"/>
        <w:left w:val="none" w:sz="0" w:space="0" w:color="auto"/>
        <w:bottom w:val="none" w:sz="0" w:space="0" w:color="auto"/>
        <w:right w:val="none" w:sz="0" w:space="0" w:color="auto"/>
      </w:divBdr>
    </w:div>
    <w:div w:id="1775514673">
      <w:bodyDiv w:val="1"/>
      <w:marLeft w:val="0"/>
      <w:marRight w:val="0"/>
      <w:marTop w:val="0"/>
      <w:marBottom w:val="0"/>
      <w:divBdr>
        <w:top w:val="none" w:sz="0" w:space="0" w:color="auto"/>
        <w:left w:val="none" w:sz="0" w:space="0" w:color="auto"/>
        <w:bottom w:val="none" w:sz="0" w:space="0" w:color="auto"/>
        <w:right w:val="none" w:sz="0" w:space="0" w:color="auto"/>
      </w:divBdr>
    </w:div>
    <w:div w:id="1782795793">
      <w:bodyDiv w:val="1"/>
      <w:marLeft w:val="0"/>
      <w:marRight w:val="0"/>
      <w:marTop w:val="0"/>
      <w:marBottom w:val="0"/>
      <w:divBdr>
        <w:top w:val="none" w:sz="0" w:space="0" w:color="auto"/>
        <w:left w:val="none" w:sz="0" w:space="0" w:color="auto"/>
        <w:bottom w:val="none" w:sz="0" w:space="0" w:color="auto"/>
        <w:right w:val="none" w:sz="0" w:space="0" w:color="auto"/>
      </w:divBdr>
    </w:div>
    <w:div w:id="1808933825">
      <w:bodyDiv w:val="1"/>
      <w:marLeft w:val="0"/>
      <w:marRight w:val="0"/>
      <w:marTop w:val="0"/>
      <w:marBottom w:val="0"/>
      <w:divBdr>
        <w:top w:val="none" w:sz="0" w:space="0" w:color="auto"/>
        <w:left w:val="none" w:sz="0" w:space="0" w:color="auto"/>
        <w:bottom w:val="none" w:sz="0" w:space="0" w:color="auto"/>
        <w:right w:val="none" w:sz="0" w:space="0" w:color="auto"/>
      </w:divBdr>
    </w:div>
    <w:div w:id="1812820307">
      <w:bodyDiv w:val="1"/>
      <w:marLeft w:val="0"/>
      <w:marRight w:val="0"/>
      <w:marTop w:val="0"/>
      <w:marBottom w:val="0"/>
      <w:divBdr>
        <w:top w:val="none" w:sz="0" w:space="0" w:color="auto"/>
        <w:left w:val="none" w:sz="0" w:space="0" w:color="auto"/>
        <w:bottom w:val="none" w:sz="0" w:space="0" w:color="auto"/>
        <w:right w:val="none" w:sz="0" w:space="0" w:color="auto"/>
      </w:divBdr>
    </w:div>
    <w:div w:id="1830897474">
      <w:bodyDiv w:val="1"/>
      <w:marLeft w:val="0"/>
      <w:marRight w:val="0"/>
      <w:marTop w:val="0"/>
      <w:marBottom w:val="0"/>
      <w:divBdr>
        <w:top w:val="none" w:sz="0" w:space="0" w:color="auto"/>
        <w:left w:val="none" w:sz="0" w:space="0" w:color="auto"/>
        <w:bottom w:val="none" w:sz="0" w:space="0" w:color="auto"/>
        <w:right w:val="none" w:sz="0" w:space="0" w:color="auto"/>
      </w:divBdr>
    </w:div>
    <w:div w:id="1856528200">
      <w:bodyDiv w:val="1"/>
      <w:marLeft w:val="0"/>
      <w:marRight w:val="0"/>
      <w:marTop w:val="0"/>
      <w:marBottom w:val="0"/>
      <w:divBdr>
        <w:top w:val="none" w:sz="0" w:space="0" w:color="auto"/>
        <w:left w:val="none" w:sz="0" w:space="0" w:color="auto"/>
        <w:bottom w:val="none" w:sz="0" w:space="0" w:color="auto"/>
        <w:right w:val="none" w:sz="0" w:space="0" w:color="auto"/>
      </w:divBdr>
    </w:div>
    <w:div w:id="1860922737">
      <w:bodyDiv w:val="1"/>
      <w:marLeft w:val="0"/>
      <w:marRight w:val="0"/>
      <w:marTop w:val="0"/>
      <w:marBottom w:val="0"/>
      <w:divBdr>
        <w:top w:val="none" w:sz="0" w:space="0" w:color="auto"/>
        <w:left w:val="none" w:sz="0" w:space="0" w:color="auto"/>
        <w:bottom w:val="none" w:sz="0" w:space="0" w:color="auto"/>
        <w:right w:val="none" w:sz="0" w:space="0" w:color="auto"/>
      </w:divBdr>
    </w:div>
    <w:div w:id="1872065642">
      <w:bodyDiv w:val="1"/>
      <w:marLeft w:val="0"/>
      <w:marRight w:val="0"/>
      <w:marTop w:val="0"/>
      <w:marBottom w:val="0"/>
      <w:divBdr>
        <w:top w:val="none" w:sz="0" w:space="0" w:color="auto"/>
        <w:left w:val="none" w:sz="0" w:space="0" w:color="auto"/>
        <w:bottom w:val="none" w:sz="0" w:space="0" w:color="auto"/>
        <w:right w:val="none" w:sz="0" w:space="0" w:color="auto"/>
      </w:divBdr>
    </w:div>
    <w:div w:id="1902641949">
      <w:bodyDiv w:val="1"/>
      <w:marLeft w:val="0"/>
      <w:marRight w:val="0"/>
      <w:marTop w:val="0"/>
      <w:marBottom w:val="0"/>
      <w:divBdr>
        <w:top w:val="none" w:sz="0" w:space="0" w:color="auto"/>
        <w:left w:val="none" w:sz="0" w:space="0" w:color="auto"/>
        <w:bottom w:val="none" w:sz="0" w:space="0" w:color="auto"/>
        <w:right w:val="none" w:sz="0" w:space="0" w:color="auto"/>
      </w:divBdr>
    </w:div>
    <w:div w:id="1945383585">
      <w:bodyDiv w:val="1"/>
      <w:marLeft w:val="0"/>
      <w:marRight w:val="0"/>
      <w:marTop w:val="0"/>
      <w:marBottom w:val="0"/>
      <w:divBdr>
        <w:top w:val="none" w:sz="0" w:space="0" w:color="auto"/>
        <w:left w:val="none" w:sz="0" w:space="0" w:color="auto"/>
        <w:bottom w:val="none" w:sz="0" w:space="0" w:color="auto"/>
        <w:right w:val="none" w:sz="0" w:space="0" w:color="auto"/>
      </w:divBdr>
    </w:div>
    <w:div w:id="1947037666">
      <w:bodyDiv w:val="1"/>
      <w:marLeft w:val="0"/>
      <w:marRight w:val="0"/>
      <w:marTop w:val="0"/>
      <w:marBottom w:val="0"/>
      <w:divBdr>
        <w:top w:val="none" w:sz="0" w:space="0" w:color="auto"/>
        <w:left w:val="none" w:sz="0" w:space="0" w:color="auto"/>
        <w:bottom w:val="none" w:sz="0" w:space="0" w:color="auto"/>
        <w:right w:val="none" w:sz="0" w:space="0" w:color="auto"/>
      </w:divBdr>
    </w:div>
    <w:div w:id="1957713110">
      <w:bodyDiv w:val="1"/>
      <w:marLeft w:val="0"/>
      <w:marRight w:val="0"/>
      <w:marTop w:val="0"/>
      <w:marBottom w:val="0"/>
      <w:divBdr>
        <w:top w:val="none" w:sz="0" w:space="0" w:color="auto"/>
        <w:left w:val="none" w:sz="0" w:space="0" w:color="auto"/>
        <w:bottom w:val="none" w:sz="0" w:space="0" w:color="auto"/>
        <w:right w:val="none" w:sz="0" w:space="0" w:color="auto"/>
      </w:divBdr>
    </w:div>
    <w:div w:id="1959289706">
      <w:bodyDiv w:val="1"/>
      <w:marLeft w:val="0"/>
      <w:marRight w:val="0"/>
      <w:marTop w:val="0"/>
      <w:marBottom w:val="0"/>
      <w:divBdr>
        <w:top w:val="none" w:sz="0" w:space="0" w:color="auto"/>
        <w:left w:val="none" w:sz="0" w:space="0" w:color="auto"/>
        <w:bottom w:val="none" w:sz="0" w:space="0" w:color="auto"/>
        <w:right w:val="none" w:sz="0" w:space="0" w:color="auto"/>
      </w:divBdr>
    </w:div>
    <w:div w:id="1963536854">
      <w:bodyDiv w:val="1"/>
      <w:marLeft w:val="0"/>
      <w:marRight w:val="0"/>
      <w:marTop w:val="0"/>
      <w:marBottom w:val="0"/>
      <w:divBdr>
        <w:top w:val="none" w:sz="0" w:space="0" w:color="auto"/>
        <w:left w:val="none" w:sz="0" w:space="0" w:color="auto"/>
        <w:bottom w:val="none" w:sz="0" w:space="0" w:color="auto"/>
        <w:right w:val="none" w:sz="0" w:space="0" w:color="auto"/>
      </w:divBdr>
    </w:div>
    <w:div w:id="1969702773">
      <w:bodyDiv w:val="1"/>
      <w:marLeft w:val="0"/>
      <w:marRight w:val="0"/>
      <w:marTop w:val="0"/>
      <w:marBottom w:val="0"/>
      <w:divBdr>
        <w:top w:val="none" w:sz="0" w:space="0" w:color="auto"/>
        <w:left w:val="none" w:sz="0" w:space="0" w:color="auto"/>
        <w:bottom w:val="none" w:sz="0" w:space="0" w:color="auto"/>
        <w:right w:val="none" w:sz="0" w:space="0" w:color="auto"/>
      </w:divBdr>
    </w:div>
    <w:div w:id="1995641528">
      <w:bodyDiv w:val="1"/>
      <w:marLeft w:val="0"/>
      <w:marRight w:val="0"/>
      <w:marTop w:val="0"/>
      <w:marBottom w:val="0"/>
      <w:divBdr>
        <w:top w:val="none" w:sz="0" w:space="0" w:color="auto"/>
        <w:left w:val="none" w:sz="0" w:space="0" w:color="auto"/>
        <w:bottom w:val="none" w:sz="0" w:space="0" w:color="auto"/>
        <w:right w:val="none" w:sz="0" w:space="0" w:color="auto"/>
      </w:divBdr>
    </w:div>
    <w:div w:id="1997148293">
      <w:bodyDiv w:val="1"/>
      <w:marLeft w:val="0"/>
      <w:marRight w:val="0"/>
      <w:marTop w:val="0"/>
      <w:marBottom w:val="0"/>
      <w:divBdr>
        <w:top w:val="none" w:sz="0" w:space="0" w:color="auto"/>
        <w:left w:val="none" w:sz="0" w:space="0" w:color="auto"/>
        <w:bottom w:val="none" w:sz="0" w:space="0" w:color="auto"/>
        <w:right w:val="none" w:sz="0" w:space="0" w:color="auto"/>
      </w:divBdr>
    </w:div>
    <w:div w:id="2015718616">
      <w:bodyDiv w:val="1"/>
      <w:marLeft w:val="0"/>
      <w:marRight w:val="0"/>
      <w:marTop w:val="0"/>
      <w:marBottom w:val="0"/>
      <w:divBdr>
        <w:top w:val="none" w:sz="0" w:space="0" w:color="auto"/>
        <w:left w:val="none" w:sz="0" w:space="0" w:color="auto"/>
        <w:bottom w:val="none" w:sz="0" w:space="0" w:color="auto"/>
        <w:right w:val="none" w:sz="0" w:space="0" w:color="auto"/>
      </w:divBdr>
    </w:div>
    <w:div w:id="2022969915">
      <w:bodyDiv w:val="1"/>
      <w:marLeft w:val="0"/>
      <w:marRight w:val="0"/>
      <w:marTop w:val="0"/>
      <w:marBottom w:val="0"/>
      <w:divBdr>
        <w:top w:val="none" w:sz="0" w:space="0" w:color="auto"/>
        <w:left w:val="none" w:sz="0" w:space="0" w:color="auto"/>
        <w:bottom w:val="none" w:sz="0" w:space="0" w:color="auto"/>
        <w:right w:val="none" w:sz="0" w:space="0" w:color="auto"/>
      </w:divBdr>
    </w:div>
    <w:div w:id="2028830046">
      <w:bodyDiv w:val="1"/>
      <w:marLeft w:val="0"/>
      <w:marRight w:val="0"/>
      <w:marTop w:val="0"/>
      <w:marBottom w:val="0"/>
      <w:divBdr>
        <w:top w:val="none" w:sz="0" w:space="0" w:color="auto"/>
        <w:left w:val="none" w:sz="0" w:space="0" w:color="auto"/>
        <w:bottom w:val="none" w:sz="0" w:space="0" w:color="auto"/>
        <w:right w:val="none" w:sz="0" w:space="0" w:color="auto"/>
      </w:divBdr>
    </w:div>
    <w:div w:id="2039888861">
      <w:bodyDiv w:val="1"/>
      <w:marLeft w:val="0"/>
      <w:marRight w:val="0"/>
      <w:marTop w:val="0"/>
      <w:marBottom w:val="0"/>
      <w:divBdr>
        <w:top w:val="none" w:sz="0" w:space="0" w:color="auto"/>
        <w:left w:val="none" w:sz="0" w:space="0" w:color="auto"/>
        <w:bottom w:val="none" w:sz="0" w:space="0" w:color="auto"/>
        <w:right w:val="none" w:sz="0" w:space="0" w:color="auto"/>
      </w:divBdr>
    </w:div>
    <w:div w:id="2040618324">
      <w:bodyDiv w:val="1"/>
      <w:marLeft w:val="0"/>
      <w:marRight w:val="0"/>
      <w:marTop w:val="0"/>
      <w:marBottom w:val="0"/>
      <w:divBdr>
        <w:top w:val="none" w:sz="0" w:space="0" w:color="auto"/>
        <w:left w:val="none" w:sz="0" w:space="0" w:color="auto"/>
        <w:bottom w:val="none" w:sz="0" w:space="0" w:color="auto"/>
        <w:right w:val="none" w:sz="0" w:space="0" w:color="auto"/>
      </w:divBdr>
    </w:div>
    <w:div w:id="2053919846">
      <w:bodyDiv w:val="1"/>
      <w:marLeft w:val="0"/>
      <w:marRight w:val="0"/>
      <w:marTop w:val="0"/>
      <w:marBottom w:val="0"/>
      <w:divBdr>
        <w:top w:val="none" w:sz="0" w:space="0" w:color="auto"/>
        <w:left w:val="none" w:sz="0" w:space="0" w:color="auto"/>
        <w:bottom w:val="none" w:sz="0" w:space="0" w:color="auto"/>
        <w:right w:val="none" w:sz="0" w:space="0" w:color="auto"/>
      </w:divBdr>
    </w:div>
    <w:div w:id="2060780649">
      <w:bodyDiv w:val="1"/>
      <w:marLeft w:val="0"/>
      <w:marRight w:val="0"/>
      <w:marTop w:val="0"/>
      <w:marBottom w:val="0"/>
      <w:divBdr>
        <w:top w:val="none" w:sz="0" w:space="0" w:color="auto"/>
        <w:left w:val="none" w:sz="0" w:space="0" w:color="auto"/>
        <w:bottom w:val="none" w:sz="0" w:space="0" w:color="auto"/>
        <w:right w:val="none" w:sz="0" w:space="0" w:color="auto"/>
      </w:divBdr>
    </w:div>
    <w:div w:id="2076470782">
      <w:bodyDiv w:val="1"/>
      <w:marLeft w:val="0"/>
      <w:marRight w:val="0"/>
      <w:marTop w:val="0"/>
      <w:marBottom w:val="0"/>
      <w:divBdr>
        <w:top w:val="none" w:sz="0" w:space="0" w:color="auto"/>
        <w:left w:val="none" w:sz="0" w:space="0" w:color="auto"/>
        <w:bottom w:val="none" w:sz="0" w:space="0" w:color="auto"/>
        <w:right w:val="none" w:sz="0" w:space="0" w:color="auto"/>
      </w:divBdr>
    </w:div>
    <w:div w:id="2091922682">
      <w:bodyDiv w:val="1"/>
      <w:marLeft w:val="0"/>
      <w:marRight w:val="0"/>
      <w:marTop w:val="0"/>
      <w:marBottom w:val="0"/>
      <w:divBdr>
        <w:top w:val="none" w:sz="0" w:space="0" w:color="auto"/>
        <w:left w:val="none" w:sz="0" w:space="0" w:color="auto"/>
        <w:bottom w:val="none" w:sz="0" w:space="0" w:color="auto"/>
        <w:right w:val="none" w:sz="0" w:space="0" w:color="auto"/>
      </w:divBdr>
    </w:div>
    <w:div w:id="2093162297">
      <w:bodyDiv w:val="1"/>
      <w:marLeft w:val="0"/>
      <w:marRight w:val="0"/>
      <w:marTop w:val="0"/>
      <w:marBottom w:val="0"/>
      <w:divBdr>
        <w:top w:val="none" w:sz="0" w:space="0" w:color="auto"/>
        <w:left w:val="none" w:sz="0" w:space="0" w:color="auto"/>
        <w:bottom w:val="none" w:sz="0" w:space="0" w:color="auto"/>
        <w:right w:val="none" w:sz="0" w:space="0" w:color="auto"/>
      </w:divBdr>
    </w:div>
    <w:div w:id="2103991834">
      <w:bodyDiv w:val="1"/>
      <w:marLeft w:val="0"/>
      <w:marRight w:val="0"/>
      <w:marTop w:val="0"/>
      <w:marBottom w:val="0"/>
      <w:divBdr>
        <w:top w:val="none" w:sz="0" w:space="0" w:color="auto"/>
        <w:left w:val="none" w:sz="0" w:space="0" w:color="auto"/>
        <w:bottom w:val="none" w:sz="0" w:space="0" w:color="auto"/>
        <w:right w:val="none" w:sz="0" w:space="0" w:color="auto"/>
      </w:divBdr>
    </w:div>
    <w:div w:id="2114282517">
      <w:bodyDiv w:val="1"/>
      <w:marLeft w:val="0"/>
      <w:marRight w:val="0"/>
      <w:marTop w:val="0"/>
      <w:marBottom w:val="0"/>
      <w:divBdr>
        <w:top w:val="none" w:sz="0" w:space="0" w:color="auto"/>
        <w:left w:val="none" w:sz="0" w:space="0" w:color="auto"/>
        <w:bottom w:val="none" w:sz="0" w:space="0" w:color="auto"/>
        <w:right w:val="none" w:sz="0" w:space="0" w:color="auto"/>
      </w:divBdr>
    </w:div>
    <w:div w:id="2132286590">
      <w:bodyDiv w:val="1"/>
      <w:marLeft w:val="0"/>
      <w:marRight w:val="0"/>
      <w:marTop w:val="0"/>
      <w:marBottom w:val="0"/>
      <w:divBdr>
        <w:top w:val="none" w:sz="0" w:space="0" w:color="auto"/>
        <w:left w:val="none" w:sz="0" w:space="0" w:color="auto"/>
        <w:bottom w:val="none" w:sz="0" w:space="0" w:color="auto"/>
        <w:right w:val="none" w:sz="0" w:space="0" w:color="auto"/>
      </w:divBdr>
    </w:div>
    <w:div w:id="2135639958">
      <w:bodyDiv w:val="1"/>
      <w:marLeft w:val="0"/>
      <w:marRight w:val="0"/>
      <w:marTop w:val="0"/>
      <w:marBottom w:val="0"/>
      <w:divBdr>
        <w:top w:val="none" w:sz="0" w:space="0" w:color="auto"/>
        <w:left w:val="none" w:sz="0" w:space="0" w:color="auto"/>
        <w:bottom w:val="none" w:sz="0" w:space="0" w:color="auto"/>
        <w:right w:val="none" w:sz="0" w:space="0" w:color="auto"/>
      </w:divBdr>
    </w:div>
    <w:div w:id="2136823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hyperlink" Target="https://vi.wikipedia.org/wiki/%C4%90%E1%BA%A5t" TargetMode="External"/><Relationship Id="rId2" Type="http://schemas.openxmlformats.org/officeDocument/2006/relationships/numbering" Target="numbering.xml"/><Relationship Id="rId16" Type="http://schemas.openxmlformats.org/officeDocument/2006/relationships/hyperlink" Target="https://vi.wikipedia.org/wiki/%C4%90%E1%BB%99_r%E1%BB%97n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677FA-9D24-4AB8-B345-11B465260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8949</TotalTime>
  <Pages>16</Pages>
  <Words>3610</Words>
  <Characters>20582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HA NOI</Company>
  <LinksUpToDate>false</LinksUpToDate>
  <CharactersWithSpaces>24144</CharactersWithSpaces>
  <SharedDoc>false</SharedDoc>
  <HLinks>
    <vt:vector size="204" baseType="variant">
      <vt:variant>
        <vt:i4>2556005</vt:i4>
      </vt:variant>
      <vt:variant>
        <vt:i4>195</vt:i4>
      </vt:variant>
      <vt:variant>
        <vt:i4>0</vt:i4>
      </vt:variant>
      <vt:variant>
        <vt:i4>5</vt:i4>
      </vt:variant>
      <vt:variant>
        <vt:lpwstr>http://mobile.vietgle.vn/detail.aspx?key=huy%E1%BB%87n+M%C6%B0%E1%BB%9Dng+Nh%C3%A9&amp;type=A0</vt:lpwstr>
      </vt:variant>
      <vt:variant>
        <vt:lpwstr/>
      </vt:variant>
      <vt:variant>
        <vt:i4>5570565</vt:i4>
      </vt:variant>
      <vt:variant>
        <vt:i4>192</vt:i4>
      </vt:variant>
      <vt:variant>
        <vt:i4>0</vt:i4>
      </vt:variant>
      <vt:variant>
        <vt:i4>5</vt:i4>
      </vt:variant>
      <vt:variant>
        <vt:lpwstr>http://mobile.vietgle.vn/detail.aspx?key=huy%E1%BB%87n+T%E1%BB%A7a+Ch%C3%B9a&amp;type=A0</vt:lpwstr>
      </vt:variant>
      <vt:variant>
        <vt:lpwstr/>
      </vt:variant>
      <vt:variant>
        <vt:i4>3866732</vt:i4>
      </vt:variant>
      <vt:variant>
        <vt:i4>189</vt:i4>
      </vt:variant>
      <vt:variant>
        <vt:i4>0</vt:i4>
      </vt:variant>
      <vt:variant>
        <vt:i4>5</vt:i4>
      </vt:variant>
      <vt:variant>
        <vt:lpwstr>https://vi.wikipedia.org/wiki/Hecta</vt:lpwstr>
      </vt:variant>
      <vt:variant>
        <vt:lpwstr/>
      </vt:variant>
      <vt:variant>
        <vt:i4>589868</vt:i4>
      </vt:variant>
      <vt:variant>
        <vt:i4>186</vt:i4>
      </vt:variant>
      <vt:variant>
        <vt:i4>0</vt:i4>
      </vt:variant>
      <vt:variant>
        <vt:i4>5</vt:i4>
      </vt:variant>
      <vt:variant>
        <vt:lpwstr>https://vi.wikipedia.org/wiki/Di%E1%BB%87n_t%C3%ADch</vt:lpwstr>
      </vt:variant>
      <vt:variant>
        <vt:lpwstr/>
      </vt:variant>
      <vt:variant>
        <vt:i4>1048627</vt:i4>
      </vt:variant>
      <vt:variant>
        <vt:i4>170</vt:i4>
      </vt:variant>
      <vt:variant>
        <vt:i4>0</vt:i4>
      </vt:variant>
      <vt:variant>
        <vt:i4>5</vt:i4>
      </vt:variant>
      <vt:variant>
        <vt:lpwstr/>
      </vt:variant>
      <vt:variant>
        <vt:lpwstr>_Toc433809453</vt:lpwstr>
      </vt:variant>
      <vt:variant>
        <vt:i4>1048627</vt:i4>
      </vt:variant>
      <vt:variant>
        <vt:i4>164</vt:i4>
      </vt:variant>
      <vt:variant>
        <vt:i4>0</vt:i4>
      </vt:variant>
      <vt:variant>
        <vt:i4>5</vt:i4>
      </vt:variant>
      <vt:variant>
        <vt:lpwstr/>
      </vt:variant>
      <vt:variant>
        <vt:lpwstr>_Toc433809452</vt:lpwstr>
      </vt:variant>
      <vt:variant>
        <vt:i4>1048627</vt:i4>
      </vt:variant>
      <vt:variant>
        <vt:i4>158</vt:i4>
      </vt:variant>
      <vt:variant>
        <vt:i4>0</vt:i4>
      </vt:variant>
      <vt:variant>
        <vt:i4>5</vt:i4>
      </vt:variant>
      <vt:variant>
        <vt:lpwstr/>
      </vt:variant>
      <vt:variant>
        <vt:lpwstr>_Toc433809451</vt:lpwstr>
      </vt:variant>
      <vt:variant>
        <vt:i4>1048627</vt:i4>
      </vt:variant>
      <vt:variant>
        <vt:i4>152</vt:i4>
      </vt:variant>
      <vt:variant>
        <vt:i4>0</vt:i4>
      </vt:variant>
      <vt:variant>
        <vt:i4>5</vt:i4>
      </vt:variant>
      <vt:variant>
        <vt:lpwstr/>
      </vt:variant>
      <vt:variant>
        <vt:lpwstr>_Toc433809450</vt:lpwstr>
      </vt:variant>
      <vt:variant>
        <vt:i4>1114163</vt:i4>
      </vt:variant>
      <vt:variant>
        <vt:i4>146</vt:i4>
      </vt:variant>
      <vt:variant>
        <vt:i4>0</vt:i4>
      </vt:variant>
      <vt:variant>
        <vt:i4>5</vt:i4>
      </vt:variant>
      <vt:variant>
        <vt:lpwstr/>
      </vt:variant>
      <vt:variant>
        <vt:lpwstr>_Toc433809449</vt:lpwstr>
      </vt:variant>
      <vt:variant>
        <vt:i4>1114163</vt:i4>
      </vt:variant>
      <vt:variant>
        <vt:i4>140</vt:i4>
      </vt:variant>
      <vt:variant>
        <vt:i4>0</vt:i4>
      </vt:variant>
      <vt:variant>
        <vt:i4>5</vt:i4>
      </vt:variant>
      <vt:variant>
        <vt:lpwstr/>
      </vt:variant>
      <vt:variant>
        <vt:lpwstr>_Toc433809448</vt:lpwstr>
      </vt:variant>
      <vt:variant>
        <vt:i4>1114163</vt:i4>
      </vt:variant>
      <vt:variant>
        <vt:i4>134</vt:i4>
      </vt:variant>
      <vt:variant>
        <vt:i4>0</vt:i4>
      </vt:variant>
      <vt:variant>
        <vt:i4>5</vt:i4>
      </vt:variant>
      <vt:variant>
        <vt:lpwstr/>
      </vt:variant>
      <vt:variant>
        <vt:lpwstr>_Toc433809447</vt:lpwstr>
      </vt:variant>
      <vt:variant>
        <vt:i4>1114163</vt:i4>
      </vt:variant>
      <vt:variant>
        <vt:i4>128</vt:i4>
      </vt:variant>
      <vt:variant>
        <vt:i4>0</vt:i4>
      </vt:variant>
      <vt:variant>
        <vt:i4>5</vt:i4>
      </vt:variant>
      <vt:variant>
        <vt:lpwstr/>
      </vt:variant>
      <vt:variant>
        <vt:lpwstr>_Toc433809446</vt:lpwstr>
      </vt:variant>
      <vt:variant>
        <vt:i4>1114163</vt:i4>
      </vt:variant>
      <vt:variant>
        <vt:i4>122</vt:i4>
      </vt:variant>
      <vt:variant>
        <vt:i4>0</vt:i4>
      </vt:variant>
      <vt:variant>
        <vt:i4>5</vt:i4>
      </vt:variant>
      <vt:variant>
        <vt:lpwstr/>
      </vt:variant>
      <vt:variant>
        <vt:lpwstr>_Toc433809445</vt:lpwstr>
      </vt:variant>
      <vt:variant>
        <vt:i4>1114163</vt:i4>
      </vt:variant>
      <vt:variant>
        <vt:i4>116</vt:i4>
      </vt:variant>
      <vt:variant>
        <vt:i4>0</vt:i4>
      </vt:variant>
      <vt:variant>
        <vt:i4>5</vt:i4>
      </vt:variant>
      <vt:variant>
        <vt:lpwstr/>
      </vt:variant>
      <vt:variant>
        <vt:lpwstr>_Toc433809444</vt:lpwstr>
      </vt:variant>
      <vt:variant>
        <vt:i4>1114163</vt:i4>
      </vt:variant>
      <vt:variant>
        <vt:i4>110</vt:i4>
      </vt:variant>
      <vt:variant>
        <vt:i4>0</vt:i4>
      </vt:variant>
      <vt:variant>
        <vt:i4>5</vt:i4>
      </vt:variant>
      <vt:variant>
        <vt:lpwstr/>
      </vt:variant>
      <vt:variant>
        <vt:lpwstr>_Toc433809443</vt:lpwstr>
      </vt:variant>
      <vt:variant>
        <vt:i4>1114163</vt:i4>
      </vt:variant>
      <vt:variant>
        <vt:i4>104</vt:i4>
      </vt:variant>
      <vt:variant>
        <vt:i4>0</vt:i4>
      </vt:variant>
      <vt:variant>
        <vt:i4>5</vt:i4>
      </vt:variant>
      <vt:variant>
        <vt:lpwstr/>
      </vt:variant>
      <vt:variant>
        <vt:lpwstr>_Toc433809442</vt:lpwstr>
      </vt:variant>
      <vt:variant>
        <vt:i4>1114163</vt:i4>
      </vt:variant>
      <vt:variant>
        <vt:i4>98</vt:i4>
      </vt:variant>
      <vt:variant>
        <vt:i4>0</vt:i4>
      </vt:variant>
      <vt:variant>
        <vt:i4>5</vt:i4>
      </vt:variant>
      <vt:variant>
        <vt:lpwstr/>
      </vt:variant>
      <vt:variant>
        <vt:lpwstr>_Toc433809441</vt:lpwstr>
      </vt:variant>
      <vt:variant>
        <vt:i4>1114163</vt:i4>
      </vt:variant>
      <vt:variant>
        <vt:i4>92</vt:i4>
      </vt:variant>
      <vt:variant>
        <vt:i4>0</vt:i4>
      </vt:variant>
      <vt:variant>
        <vt:i4>5</vt:i4>
      </vt:variant>
      <vt:variant>
        <vt:lpwstr/>
      </vt:variant>
      <vt:variant>
        <vt:lpwstr>_Toc433809440</vt:lpwstr>
      </vt:variant>
      <vt:variant>
        <vt:i4>1441843</vt:i4>
      </vt:variant>
      <vt:variant>
        <vt:i4>86</vt:i4>
      </vt:variant>
      <vt:variant>
        <vt:i4>0</vt:i4>
      </vt:variant>
      <vt:variant>
        <vt:i4>5</vt:i4>
      </vt:variant>
      <vt:variant>
        <vt:lpwstr/>
      </vt:variant>
      <vt:variant>
        <vt:lpwstr>_Toc433809439</vt:lpwstr>
      </vt:variant>
      <vt:variant>
        <vt:i4>1441843</vt:i4>
      </vt:variant>
      <vt:variant>
        <vt:i4>80</vt:i4>
      </vt:variant>
      <vt:variant>
        <vt:i4>0</vt:i4>
      </vt:variant>
      <vt:variant>
        <vt:i4>5</vt:i4>
      </vt:variant>
      <vt:variant>
        <vt:lpwstr/>
      </vt:variant>
      <vt:variant>
        <vt:lpwstr>_Toc433809438</vt:lpwstr>
      </vt:variant>
      <vt:variant>
        <vt:i4>1441843</vt:i4>
      </vt:variant>
      <vt:variant>
        <vt:i4>74</vt:i4>
      </vt:variant>
      <vt:variant>
        <vt:i4>0</vt:i4>
      </vt:variant>
      <vt:variant>
        <vt:i4>5</vt:i4>
      </vt:variant>
      <vt:variant>
        <vt:lpwstr/>
      </vt:variant>
      <vt:variant>
        <vt:lpwstr>_Toc433809437</vt:lpwstr>
      </vt:variant>
      <vt:variant>
        <vt:i4>1441843</vt:i4>
      </vt:variant>
      <vt:variant>
        <vt:i4>68</vt:i4>
      </vt:variant>
      <vt:variant>
        <vt:i4>0</vt:i4>
      </vt:variant>
      <vt:variant>
        <vt:i4>5</vt:i4>
      </vt:variant>
      <vt:variant>
        <vt:lpwstr/>
      </vt:variant>
      <vt:variant>
        <vt:lpwstr>_Toc433809436</vt:lpwstr>
      </vt:variant>
      <vt:variant>
        <vt:i4>1441843</vt:i4>
      </vt:variant>
      <vt:variant>
        <vt:i4>62</vt:i4>
      </vt:variant>
      <vt:variant>
        <vt:i4>0</vt:i4>
      </vt:variant>
      <vt:variant>
        <vt:i4>5</vt:i4>
      </vt:variant>
      <vt:variant>
        <vt:lpwstr/>
      </vt:variant>
      <vt:variant>
        <vt:lpwstr>_Toc433809435</vt:lpwstr>
      </vt:variant>
      <vt:variant>
        <vt:i4>1441843</vt:i4>
      </vt:variant>
      <vt:variant>
        <vt:i4>56</vt:i4>
      </vt:variant>
      <vt:variant>
        <vt:i4>0</vt:i4>
      </vt:variant>
      <vt:variant>
        <vt:i4>5</vt:i4>
      </vt:variant>
      <vt:variant>
        <vt:lpwstr/>
      </vt:variant>
      <vt:variant>
        <vt:lpwstr>_Toc433809434</vt:lpwstr>
      </vt:variant>
      <vt:variant>
        <vt:i4>1441843</vt:i4>
      </vt:variant>
      <vt:variant>
        <vt:i4>50</vt:i4>
      </vt:variant>
      <vt:variant>
        <vt:i4>0</vt:i4>
      </vt:variant>
      <vt:variant>
        <vt:i4>5</vt:i4>
      </vt:variant>
      <vt:variant>
        <vt:lpwstr/>
      </vt:variant>
      <vt:variant>
        <vt:lpwstr>_Toc433809433</vt:lpwstr>
      </vt:variant>
      <vt:variant>
        <vt:i4>1441843</vt:i4>
      </vt:variant>
      <vt:variant>
        <vt:i4>44</vt:i4>
      </vt:variant>
      <vt:variant>
        <vt:i4>0</vt:i4>
      </vt:variant>
      <vt:variant>
        <vt:i4>5</vt:i4>
      </vt:variant>
      <vt:variant>
        <vt:lpwstr/>
      </vt:variant>
      <vt:variant>
        <vt:lpwstr>_Toc433809432</vt:lpwstr>
      </vt:variant>
      <vt:variant>
        <vt:i4>1441843</vt:i4>
      </vt:variant>
      <vt:variant>
        <vt:i4>38</vt:i4>
      </vt:variant>
      <vt:variant>
        <vt:i4>0</vt:i4>
      </vt:variant>
      <vt:variant>
        <vt:i4>5</vt:i4>
      </vt:variant>
      <vt:variant>
        <vt:lpwstr/>
      </vt:variant>
      <vt:variant>
        <vt:lpwstr>_Toc433809431</vt:lpwstr>
      </vt:variant>
      <vt:variant>
        <vt:i4>1441843</vt:i4>
      </vt:variant>
      <vt:variant>
        <vt:i4>32</vt:i4>
      </vt:variant>
      <vt:variant>
        <vt:i4>0</vt:i4>
      </vt:variant>
      <vt:variant>
        <vt:i4>5</vt:i4>
      </vt:variant>
      <vt:variant>
        <vt:lpwstr/>
      </vt:variant>
      <vt:variant>
        <vt:lpwstr>_Toc433809430</vt:lpwstr>
      </vt:variant>
      <vt:variant>
        <vt:i4>1507379</vt:i4>
      </vt:variant>
      <vt:variant>
        <vt:i4>26</vt:i4>
      </vt:variant>
      <vt:variant>
        <vt:i4>0</vt:i4>
      </vt:variant>
      <vt:variant>
        <vt:i4>5</vt:i4>
      </vt:variant>
      <vt:variant>
        <vt:lpwstr/>
      </vt:variant>
      <vt:variant>
        <vt:lpwstr>_Toc433809429</vt:lpwstr>
      </vt:variant>
      <vt:variant>
        <vt:i4>1507379</vt:i4>
      </vt:variant>
      <vt:variant>
        <vt:i4>20</vt:i4>
      </vt:variant>
      <vt:variant>
        <vt:i4>0</vt:i4>
      </vt:variant>
      <vt:variant>
        <vt:i4>5</vt:i4>
      </vt:variant>
      <vt:variant>
        <vt:lpwstr/>
      </vt:variant>
      <vt:variant>
        <vt:lpwstr>_Toc433809428</vt:lpwstr>
      </vt:variant>
      <vt:variant>
        <vt:i4>1507379</vt:i4>
      </vt:variant>
      <vt:variant>
        <vt:i4>14</vt:i4>
      </vt:variant>
      <vt:variant>
        <vt:i4>0</vt:i4>
      </vt:variant>
      <vt:variant>
        <vt:i4>5</vt:i4>
      </vt:variant>
      <vt:variant>
        <vt:lpwstr/>
      </vt:variant>
      <vt:variant>
        <vt:lpwstr>_Toc433809427</vt:lpwstr>
      </vt:variant>
      <vt:variant>
        <vt:i4>1507379</vt:i4>
      </vt:variant>
      <vt:variant>
        <vt:i4>8</vt:i4>
      </vt:variant>
      <vt:variant>
        <vt:i4>0</vt:i4>
      </vt:variant>
      <vt:variant>
        <vt:i4>5</vt:i4>
      </vt:variant>
      <vt:variant>
        <vt:lpwstr/>
      </vt:variant>
      <vt:variant>
        <vt:lpwstr>_Toc433809426</vt:lpwstr>
      </vt:variant>
      <vt:variant>
        <vt:i4>1507379</vt:i4>
      </vt:variant>
      <vt:variant>
        <vt:i4>2</vt:i4>
      </vt:variant>
      <vt:variant>
        <vt:i4>0</vt:i4>
      </vt:variant>
      <vt:variant>
        <vt:i4>5</vt:i4>
      </vt:variant>
      <vt:variant>
        <vt:lpwstr/>
      </vt:variant>
      <vt:variant>
        <vt:lpwstr>_Toc433809425</vt:lpwstr>
      </vt:variant>
      <vt:variant>
        <vt:i4>7471224</vt:i4>
      </vt:variant>
      <vt:variant>
        <vt:i4>-1</vt:i4>
      </vt:variant>
      <vt:variant>
        <vt:i4>1230</vt:i4>
      </vt:variant>
      <vt:variant>
        <vt:i4>1</vt:i4>
      </vt:variant>
      <vt:variant>
        <vt:lpwstr>http://www.namsongtiencorp.com/images/maykhoan.jpg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ee</dc:creator>
  <cp:lastModifiedBy>Administrator</cp:lastModifiedBy>
  <cp:revision>1124</cp:revision>
  <cp:lastPrinted>2023-06-28T09:41:00Z</cp:lastPrinted>
  <dcterms:created xsi:type="dcterms:W3CDTF">2017-01-22T09:04:00Z</dcterms:created>
  <dcterms:modified xsi:type="dcterms:W3CDTF">2026-02-25T06:18:00Z</dcterms:modified>
</cp:coreProperties>
</file>